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9CB" w:rsidRPr="0009303D" w:rsidRDefault="004429CB" w:rsidP="00D4170A">
      <w:pPr>
        <w:pStyle w:val="Title"/>
        <w:rPr>
          <w:rFonts w:asciiTheme="minorHAnsi" w:hAnsiTheme="minorHAnsi" w:cstheme="minorHAnsi"/>
          <w:b/>
          <w:sz w:val="28"/>
          <w:szCs w:val="20"/>
        </w:rPr>
      </w:pPr>
      <w:r w:rsidRPr="0009303D">
        <w:rPr>
          <w:rFonts w:asciiTheme="minorHAnsi" w:hAnsiTheme="minorHAnsi" w:cstheme="minorHAnsi"/>
          <w:noProof/>
        </w:rPr>
        <w:drawing>
          <wp:inline distT="0" distB="0" distL="0" distR="0" wp14:anchorId="58E0F4C5" wp14:editId="491B0CD9">
            <wp:extent cx="1781175" cy="628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81175" cy="628650"/>
                    </a:xfrm>
                    <a:prstGeom prst="rect">
                      <a:avLst/>
                    </a:prstGeom>
                  </pic:spPr>
                </pic:pic>
              </a:graphicData>
            </a:graphic>
          </wp:inline>
        </w:drawing>
      </w:r>
    </w:p>
    <w:p w:rsidR="004429CB" w:rsidRPr="0009303D" w:rsidRDefault="004429CB" w:rsidP="00D4170A">
      <w:pPr>
        <w:spacing w:after="0" w:line="240" w:lineRule="auto"/>
        <w:contextualSpacing/>
        <w:jc w:val="both"/>
        <w:rPr>
          <w:rFonts w:cstheme="minorHAnsi"/>
          <w:b/>
          <w:sz w:val="28"/>
          <w:szCs w:val="20"/>
        </w:rPr>
      </w:pPr>
      <w:r w:rsidRPr="0009303D">
        <w:rPr>
          <w:rFonts w:cstheme="minorHAnsi"/>
          <w:b/>
          <w:sz w:val="28"/>
          <w:szCs w:val="20"/>
        </w:rPr>
        <w:t xml:space="preserve">Key Facts Document: </w:t>
      </w:r>
      <w:proofErr w:type="spellStart"/>
      <w:r w:rsidRPr="0009303D">
        <w:rPr>
          <w:rFonts w:cstheme="minorHAnsi"/>
          <w:b/>
          <w:sz w:val="28"/>
          <w:szCs w:val="20"/>
        </w:rPr>
        <w:t>Jivunie</w:t>
      </w:r>
      <w:proofErr w:type="spellEnd"/>
      <w:r w:rsidRPr="0009303D">
        <w:rPr>
          <w:rFonts w:cstheme="minorHAnsi"/>
          <w:b/>
          <w:sz w:val="28"/>
          <w:szCs w:val="20"/>
        </w:rPr>
        <w:t xml:space="preserve"> </w:t>
      </w:r>
      <w:r w:rsidR="00906E2B">
        <w:rPr>
          <w:rFonts w:cstheme="minorHAnsi"/>
          <w:b/>
          <w:sz w:val="28"/>
          <w:szCs w:val="20"/>
        </w:rPr>
        <w:t>C</w:t>
      </w:r>
      <w:r w:rsidRPr="0009303D">
        <w:rPr>
          <w:rFonts w:cstheme="minorHAnsi"/>
          <w:b/>
          <w:sz w:val="28"/>
          <w:szCs w:val="20"/>
        </w:rPr>
        <w:t>urrent Account</w:t>
      </w:r>
    </w:p>
    <w:p w:rsidR="004429CB" w:rsidRPr="0009303D" w:rsidRDefault="004429CB" w:rsidP="00D4170A">
      <w:pPr>
        <w:spacing w:line="240" w:lineRule="auto"/>
        <w:jc w:val="both"/>
        <w:rPr>
          <w:rFonts w:cstheme="minorHAnsi"/>
          <w:sz w:val="18"/>
        </w:rPr>
      </w:pPr>
      <w:r w:rsidRPr="0009303D">
        <w:rPr>
          <w:rFonts w:cstheme="minorHAnsi"/>
          <w:sz w:val="16"/>
          <w:szCs w:val="20"/>
        </w:rPr>
        <w:t xml:space="preserve">This document sets out specific key facts you need to know regarding </w:t>
      </w:r>
      <w:r w:rsidR="00B66207">
        <w:rPr>
          <w:rFonts w:cstheme="minorHAnsi"/>
          <w:b/>
          <w:sz w:val="16"/>
          <w:szCs w:val="20"/>
        </w:rPr>
        <w:t xml:space="preserve">SBM </w:t>
      </w:r>
      <w:proofErr w:type="spellStart"/>
      <w:r w:rsidR="00B66207">
        <w:rPr>
          <w:rFonts w:cstheme="minorHAnsi"/>
          <w:b/>
          <w:sz w:val="16"/>
          <w:szCs w:val="20"/>
        </w:rPr>
        <w:t>Jivunie</w:t>
      </w:r>
      <w:proofErr w:type="spellEnd"/>
      <w:r w:rsidR="00B66207">
        <w:rPr>
          <w:rFonts w:cstheme="minorHAnsi"/>
          <w:b/>
          <w:sz w:val="16"/>
          <w:szCs w:val="20"/>
        </w:rPr>
        <w:t xml:space="preserve"> Current A</w:t>
      </w:r>
      <w:r w:rsidRPr="0009303D">
        <w:rPr>
          <w:rFonts w:cstheme="minorHAnsi"/>
          <w:b/>
          <w:sz w:val="16"/>
          <w:szCs w:val="20"/>
        </w:rPr>
        <w:t>ccount</w:t>
      </w:r>
      <w:r w:rsidRPr="0009303D">
        <w:rPr>
          <w:rFonts w:cstheme="minorHAnsi"/>
          <w:sz w:val="16"/>
          <w:szCs w:val="20"/>
        </w:rPr>
        <w:t>. Please read it in conjunction with</w:t>
      </w:r>
      <w:r w:rsidR="00B66207">
        <w:rPr>
          <w:rFonts w:cstheme="minorHAnsi"/>
          <w:sz w:val="16"/>
          <w:szCs w:val="20"/>
        </w:rPr>
        <w:t xml:space="preserve"> our Products specific General Terms and Conditions, the T</w:t>
      </w:r>
      <w:r w:rsidRPr="0009303D">
        <w:rPr>
          <w:rFonts w:cstheme="minorHAnsi"/>
          <w:sz w:val="16"/>
          <w:szCs w:val="20"/>
        </w:rPr>
        <w:t xml:space="preserve">ariff Guide and product brochures. </w:t>
      </w:r>
    </w:p>
    <w:tbl>
      <w:tblPr>
        <w:tblStyle w:val="TableGrid"/>
        <w:tblW w:w="10800" w:type="dxa"/>
        <w:tblInd w:w="-5" w:type="dxa"/>
        <w:tblLook w:val="04A0" w:firstRow="1" w:lastRow="0" w:firstColumn="1" w:lastColumn="0" w:noHBand="0" w:noVBand="1"/>
      </w:tblPr>
      <w:tblGrid>
        <w:gridCol w:w="1562"/>
        <w:gridCol w:w="9238"/>
      </w:tblGrid>
      <w:tr w:rsidR="004429CB" w:rsidRPr="0009303D" w:rsidTr="00676545">
        <w:tc>
          <w:tcPr>
            <w:tcW w:w="1562" w:type="dxa"/>
          </w:tcPr>
          <w:p w:rsidR="004429CB" w:rsidRPr="0009303D" w:rsidRDefault="004429CB" w:rsidP="00D4170A">
            <w:pPr>
              <w:contextualSpacing/>
              <w:rPr>
                <w:rFonts w:cstheme="minorHAnsi"/>
                <w:color w:val="000000" w:themeColor="text1"/>
                <w:sz w:val="20"/>
                <w:szCs w:val="20"/>
              </w:rPr>
            </w:pPr>
            <w:r w:rsidRPr="0009303D">
              <w:rPr>
                <w:rFonts w:cstheme="minorHAnsi"/>
                <w:color w:val="000000" w:themeColor="text1"/>
                <w:sz w:val="20"/>
                <w:szCs w:val="20"/>
              </w:rPr>
              <w:t xml:space="preserve">Description </w:t>
            </w:r>
          </w:p>
        </w:tc>
        <w:tc>
          <w:tcPr>
            <w:tcW w:w="9238" w:type="dxa"/>
            <w:shd w:val="clear" w:color="auto" w:fill="auto"/>
          </w:tcPr>
          <w:p w:rsidR="004429CB" w:rsidRPr="0009303D" w:rsidRDefault="00FF3FDB" w:rsidP="00D4170A">
            <w:pPr>
              <w:contextualSpacing/>
              <w:jc w:val="both"/>
              <w:rPr>
                <w:rFonts w:cstheme="minorHAnsi"/>
                <w:color w:val="000000" w:themeColor="text1"/>
                <w:sz w:val="20"/>
                <w:szCs w:val="20"/>
              </w:rPr>
            </w:pPr>
            <w:proofErr w:type="spellStart"/>
            <w:r>
              <w:rPr>
                <w:rFonts w:cstheme="minorHAnsi"/>
                <w:color w:val="000000" w:themeColor="text1"/>
                <w:sz w:val="20"/>
                <w:szCs w:val="20"/>
              </w:rPr>
              <w:t>Jivunie</w:t>
            </w:r>
            <w:proofErr w:type="spellEnd"/>
            <w:r>
              <w:rPr>
                <w:rFonts w:cstheme="minorHAnsi"/>
                <w:color w:val="000000" w:themeColor="text1"/>
                <w:sz w:val="20"/>
                <w:szCs w:val="20"/>
              </w:rPr>
              <w:t xml:space="preserve"> Account is a Pay as You G</w:t>
            </w:r>
            <w:r w:rsidR="004429CB" w:rsidRPr="0009303D">
              <w:rPr>
                <w:rFonts w:cstheme="minorHAnsi"/>
                <w:color w:val="000000" w:themeColor="text1"/>
                <w:sz w:val="20"/>
                <w:szCs w:val="20"/>
              </w:rPr>
              <w:t>o curren</w:t>
            </w:r>
            <w:r>
              <w:rPr>
                <w:rFonts w:cstheme="minorHAnsi"/>
                <w:color w:val="000000" w:themeColor="text1"/>
                <w:sz w:val="20"/>
                <w:szCs w:val="20"/>
              </w:rPr>
              <w:t>t account for individuals. Pay As You G</w:t>
            </w:r>
            <w:r w:rsidR="004429CB" w:rsidRPr="0009303D">
              <w:rPr>
                <w:rFonts w:cstheme="minorHAnsi"/>
                <w:color w:val="000000" w:themeColor="text1"/>
                <w:sz w:val="20"/>
                <w:szCs w:val="20"/>
              </w:rPr>
              <w:t>o means that you are charged per transaction as you transact rather than at the end of the month</w:t>
            </w:r>
            <w:r w:rsidRPr="00676545">
              <w:rPr>
                <w:rFonts w:cstheme="minorHAnsi"/>
                <w:color w:val="000000" w:themeColor="text1"/>
                <w:sz w:val="20"/>
                <w:szCs w:val="20"/>
              </w:rPr>
              <w:t xml:space="preserve">. </w:t>
            </w:r>
            <w:r w:rsidRPr="00E573F1">
              <w:rPr>
                <w:rFonts w:cstheme="minorHAnsi"/>
                <w:color w:val="000000" w:themeColor="text1"/>
                <w:sz w:val="20"/>
                <w:szCs w:val="20"/>
              </w:rPr>
              <w:t xml:space="preserve">Use </w:t>
            </w:r>
            <w:r w:rsidR="004429CB" w:rsidRPr="00E573F1">
              <w:rPr>
                <w:rFonts w:cstheme="minorHAnsi"/>
                <w:color w:val="000000" w:themeColor="text1"/>
                <w:sz w:val="20"/>
                <w:szCs w:val="20"/>
              </w:rPr>
              <w:t>what you need, only when</w:t>
            </w:r>
            <w:r w:rsidR="004429CB" w:rsidRPr="0009303D">
              <w:rPr>
                <w:rFonts w:cstheme="minorHAnsi"/>
                <w:color w:val="000000" w:themeColor="text1"/>
                <w:sz w:val="20"/>
                <w:szCs w:val="20"/>
              </w:rPr>
              <w:t xml:space="preserve"> you need it.</w:t>
            </w:r>
          </w:p>
        </w:tc>
      </w:tr>
      <w:tr w:rsidR="004429CB" w:rsidRPr="0009303D" w:rsidTr="005B7409">
        <w:trPr>
          <w:trHeight w:val="1547"/>
        </w:trPr>
        <w:tc>
          <w:tcPr>
            <w:tcW w:w="1562" w:type="dxa"/>
          </w:tcPr>
          <w:p w:rsidR="004429CB" w:rsidRPr="0009303D" w:rsidRDefault="0027660E" w:rsidP="00D4170A">
            <w:pPr>
              <w:contextualSpacing/>
              <w:rPr>
                <w:rFonts w:cstheme="minorHAnsi"/>
                <w:color w:val="000000" w:themeColor="text1"/>
                <w:sz w:val="20"/>
                <w:szCs w:val="20"/>
              </w:rPr>
            </w:pPr>
            <w:r>
              <w:rPr>
                <w:rFonts w:cstheme="minorHAnsi"/>
                <w:color w:val="000000" w:themeColor="text1"/>
                <w:sz w:val="20"/>
                <w:szCs w:val="20"/>
              </w:rPr>
              <w:t>Key F</w:t>
            </w:r>
            <w:r w:rsidR="004429CB" w:rsidRPr="0009303D">
              <w:rPr>
                <w:rFonts w:cstheme="minorHAnsi"/>
                <w:color w:val="000000" w:themeColor="text1"/>
                <w:sz w:val="20"/>
                <w:szCs w:val="20"/>
              </w:rPr>
              <w:t>eatures &amp; Benefits</w:t>
            </w:r>
          </w:p>
        </w:tc>
        <w:tc>
          <w:tcPr>
            <w:tcW w:w="9238" w:type="dxa"/>
          </w:tcPr>
          <w:p w:rsidR="004429CB" w:rsidRPr="00E573F1" w:rsidRDefault="004429CB" w:rsidP="00C51AF8">
            <w:pPr>
              <w:pStyle w:val="ListParagraph"/>
              <w:numPr>
                <w:ilvl w:val="0"/>
                <w:numId w:val="1"/>
              </w:numPr>
              <w:jc w:val="both"/>
              <w:rPr>
                <w:rFonts w:cstheme="minorHAnsi"/>
                <w:color w:val="000000" w:themeColor="text1"/>
                <w:sz w:val="20"/>
                <w:szCs w:val="20"/>
              </w:rPr>
            </w:pPr>
            <w:r w:rsidRPr="00E573F1">
              <w:rPr>
                <w:rFonts w:cstheme="minorHAnsi"/>
                <w:color w:val="000000" w:themeColor="text1"/>
                <w:sz w:val="20"/>
                <w:szCs w:val="20"/>
              </w:rPr>
              <w:t>Free first debit card.</w:t>
            </w:r>
          </w:p>
          <w:p w:rsidR="004429CB" w:rsidRPr="00E573F1" w:rsidRDefault="004429CB" w:rsidP="00C51AF8">
            <w:pPr>
              <w:pStyle w:val="ListParagraph"/>
              <w:numPr>
                <w:ilvl w:val="0"/>
                <w:numId w:val="1"/>
              </w:numPr>
              <w:jc w:val="both"/>
              <w:rPr>
                <w:rFonts w:cstheme="minorHAnsi"/>
                <w:color w:val="000000" w:themeColor="text1"/>
                <w:sz w:val="20"/>
                <w:szCs w:val="20"/>
              </w:rPr>
            </w:pPr>
            <w:r w:rsidRPr="00E573F1">
              <w:rPr>
                <w:rFonts w:cstheme="minorHAnsi"/>
                <w:color w:val="000000" w:themeColor="text1"/>
                <w:sz w:val="20"/>
                <w:szCs w:val="20"/>
              </w:rPr>
              <w:t xml:space="preserve">Available in multiple currencies </w:t>
            </w:r>
          </w:p>
          <w:p w:rsidR="004429CB" w:rsidRPr="00E573F1" w:rsidRDefault="00AC3C64" w:rsidP="00C51AF8">
            <w:pPr>
              <w:pStyle w:val="ListParagraph"/>
              <w:numPr>
                <w:ilvl w:val="0"/>
                <w:numId w:val="1"/>
              </w:numPr>
              <w:jc w:val="both"/>
              <w:rPr>
                <w:rFonts w:cstheme="minorHAnsi"/>
                <w:color w:val="000000" w:themeColor="text1"/>
                <w:sz w:val="20"/>
                <w:szCs w:val="20"/>
              </w:rPr>
            </w:pPr>
            <w:r w:rsidRPr="00E573F1">
              <w:rPr>
                <w:rFonts w:cstheme="minorHAnsi"/>
                <w:color w:val="000000" w:themeColor="text1"/>
                <w:sz w:val="20"/>
                <w:szCs w:val="20"/>
              </w:rPr>
              <w:t>Seamless “Branchless B</w:t>
            </w:r>
            <w:r w:rsidR="004429CB" w:rsidRPr="00E573F1">
              <w:rPr>
                <w:rFonts w:cstheme="minorHAnsi"/>
                <w:color w:val="000000" w:themeColor="text1"/>
                <w:sz w:val="20"/>
                <w:szCs w:val="20"/>
              </w:rPr>
              <w:t xml:space="preserve">anking” experience though alternative channels: </w:t>
            </w:r>
            <w:r w:rsidR="00FF3FDB" w:rsidRPr="00E573F1">
              <w:rPr>
                <w:rFonts w:cstheme="minorHAnsi"/>
                <w:color w:val="000000" w:themeColor="text1"/>
                <w:sz w:val="20"/>
                <w:szCs w:val="20"/>
              </w:rPr>
              <w:t>ATMs, POS, M</w:t>
            </w:r>
            <w:r w:rsidR="000F04DA" w:rsidRPr="00E573F1">
              <w:rPr>
                <w:rFonts w:cstheme="minorHAnsi"/>
                <w:color w:val="000000" w:themeColor="text1"/>
                <w:sz w:val="20"/>
                <w:szCs w:val="20"/>
              </w:rPr>
              <w:t>obile, Online and Agency B</w:t>
            </w:r>
            <w:r w:rsidR="004429CB" w:rsidRPr="00E573F1">
              <w:rPr>
                <w:rFonts w:cstheme="minorHAnsi"/>
                <w:color w:val="000000" w:themeColor="text1"/>
                <w:sz w:val="20"/>
                <w:szCs w:val="20"/>
              </w:rPr>
              <w:t>anking</w:t>
            </w:r>
          </w:p>
          <w:p w:rsidR="004429CB" w:rsidRPr="00E573F1" w:rsidRDefault="004429CB" w:rsidP="00C51AF8">
            <w:pPr>
              <w:pStyle w:val="ListParagraph"/>
              <w:numPr>
                <w:ilvl w:val="0"/>
                <w:numId w:val="1"/>
              </w:numPr>
              <w:jc w:val="both"/>
              <w:rPr>
                <w:rFonts w:cstheme="minorHAnsi"/>
                <w:color w:val="000000" w:themeColor="text1"/>
                <w:sz w:val="20"/>
                <w:szCs w:val="20"/>
              </w:rPr>
            </w:pPr>
            <w:r w:rsidRPr="00E573F1">
              <w:rPr>
                <w:rFonts w:cstheme="minorHAnsi"/>
                <w:color w:val="000000" w:themeColor="text1"/>
                <w:sz w:val="20"/>
                <w:szCs w:val="20"/>
              </w:rPr>
              <w:t xml:space="preserve">Access to multiple money transfer channels like Telegraphic Transfers (TTs), RTGS, MoneyGram, </w:t>
            </w:r>
            <w:proofErr w:type="spellStart"/>
            <w:r w:rsidRPr="00E573F1">
              <w:rPr>
                <w:rFonts w:cstheme="minorHAnsi"/>
                <w:color w:val="000000" w:themeColor="text1"/>
                <w:sz w:val="20"/>
                <w:szCs w:val="20"/>
              </w:rPr>
              <w:t>Transfast</w:t>
            </w:r>
            <w:proofErr w:type="spellEnd"/>
            <w:r w:rsidRPr="00E573F1">
              <w:rPr>
                <w:rFonts w:cstheme="minorHAnsi"/>
                <w:color w:val="000000" w:themeColor="text1"/>
                <w:sz w:val="20"/>
                <w:szCs w:val="20"/>
              </w:rPr>
              <w:t xml:space="preserve">, Zoom, </w:t>
            </w:r>
            <w:proofErr w:type="spellStart"/>
            <w:r w:rsidRPr="00E573F1">
              <w:rPr>
                <w:rFonts w:cstheme="minorHAnsi"/>
                <w:color w:val="000000" w:themeColor="text1"/>
                <w:sz w:val="20"/>
                <w:szCs w:val="20"/>
              </w:rPr>
              <w:t>Mukuru</w:t>
            </w:r>
            <w:proofErr w:type="spellEnd"/>
            <w:r w:rsidRPr="00E573F1">
              <w:rPr>
                <w:rFonts w:cstheme="minorHAnsi"/>
                <w:color w:val="000000" w:themeColor="text1"/>
                <w:sz w:val="20"/>
                <w:szCs w:val="20"/>
              </w:rPr>
              <w:t xml:space="preserve"> and Xpress Money.</w:t>
            </w:r>
          </w:p>
        </w:tc>
      </w:tr>
      <w:tr w:rsidR="004429CB" w:rsidRPr="0009303D" w:rsidTr="005B7409">
        <w:tc>
          <w:tcPr>
            <w:tcW w:w="1562" w:type="dxa"/>
          </w:tcPr>
          <w:p w:rsidR="004429CB" w:rsidRPr="0009303D" w:rsidRDefault="004429CB" w:rsidP="00D4170A">
            <w:pPr>
              <w:contextualSpacing/>
              <w:rPr>
                <w:rFonts w:cstheme="minorHAnsi"/>
                <w:color w:val="000000" w:themeColor="text1"/>
                <w:sz w:val="20"/>
                <w:szCs w:val="20"/>
              </w:rPr>
            </w:pPr>
            <w:r w:rsidRPr="0009303D">
              <w:rPr>
                <w:rFonts w:cstheme="minorHAnsi"/>
                <w:color w:val="000000" w:themeColor="text1"/>
                <w:sz w:val="20"/>
                <w:szCs w:val="20"/>
              </w:rPr>
              <w:t xml:space="preserve">Terms </w:t>
            </w:r>
          </w:p>
        </w:tc>
        <w:tc>
          <w:tcPr>
            <w:tcW w:w="9238" w:type="dxa"/>
          </w:tcPr>
          <w:p w:rsidR="004429CB" w:rsidRPr="00E573F1" w:rsidRDefault="004429CB" w:rsidP="00C51AF8">
            <w:pPr>
              <w:pStyle w:val="ListParagraph"/>
              <w:numPr>
                <w:ilvl w:val="0"/>
                <w:numId w:val="4"/>
              </w:numPr>
              <w:jc w:val="both"/>
              <w:rPr>
                <w:rFonts w:cstheme="minorHAnsi"/>
                <w:color w:val="000000" w:themeColor="text1"/>
                <w:sz w:val="20"/>
                <w:szCs w:val="20"/>
              </w:rPr>
            </w:pPr>
            <w:r w:rsidRPr="00E573F1">
              <w:rPr>
                <w:rFonts w:cstheme="minorHAnsi"/>
                <w:color w:val="000000" w:themeColor="text1"/>
                <w:sz w:val="20"/>
                <w:szCs w:val="20"/>
              </w:rPr>
              <w:t>Charges per transaction</w:t>
            </w:r>
          </w:p>
        </w:tc>
      </w:tr>
      <w:tr w:rsidR="004429CB" w:rsidRPr="0009303D" w:rsidTr="00D4170A">
        <w:trPr>
          <w:trHeight w:val="1349"/>
        </w:trPr>
        <w:tc>
          <w:tcPr>
            <w:tcW w:w="1562" w:type="dxa"/>
          </w:tcPr>
          <w:p w:rsidR="004429CB" w:rsidRPr="0009303D" w:rsidRDefault="0027660E" w:rsidP="00D4170A">
            <w:pPr>
              <w:contextualSpacing/>
              <w:rPr>
                <w:rFonts w:cstheme="minorHAnsi"/>
                <w:color w:val="000000" w:themeColor="text1"/>
                <w:sz w:val="20"/>
                <w:szCs w:val="20"/>
              </w:rPr>
            </w:pPr>
            <w:r>
              <w:rPr>
                <w:rFonts w:cstheme="minorHAnsi"/>
                <w:color w:val="000000" w:themeColor="text1"/>
                <w:sz w:val="20"/>
                <w:szCs w:val="20"/>
              </w:rPr>
              <w:t>Fees and C</w:t>
            </w:r>
            <w:r w:rsidR="004429CB" w:rsidRPr="0009303D">
              <w:rPr>
                <w:rFonts w:cstheme="minorHAnsi"/>
                <w:color w:val="000000" w:themeColor="text1"/>
                <w:sz w:val="20"/>
                <w:szCs w:val="20"/>
              </w:rPr>
              <w:t>harges</w:t>
            </w:r>
          </w:p>
        </w:tc>
        <w:tc>
          <w:tcPr>
            <w:tcW w:w="9238" w:type="dxa"/>
          </w:tcPr>
          <w:p w:rsidR="004429CB" w:rsidRPr="0009303D" w:rsidRDefault="004429CB" w:rsidP="00D4170A">
            <w:pPr>
              <w:contextualSpacing/>
              <w:jc w:val="both"/>
              <w:rPr>
                <w:rFonts w:cstheme="minorHAnsi"/>
                <w:color w:val="000000" w:themeColor="text1"/>
                <w:sz w:val="20"/>
                <w:szCs w:val="20"/>
              </w:rPr>
            </w:pPr>
            <w:r w:rsidRPr="0009303D">
              <w:rPr>
                <w:rFonts w:cstheme="minorHAnsi"/>
                <w:color w:val="000000" w:themeColor="text1"/>
                <w:sz w:val="20"/>
                <w:szCs w:val="20"/>
              </w:rPr>
              <w:t xml:space="preserve">All fees and charges </w:t>
            </w:r>
            <w:r w:rsidR="00D4170A">
              <w:rPr>
                <w:rFonts w:cstheme="minorHAnsi"/>
                <w:color w:val="000000" w:themeColor="text1"/>
                <w:sz w:val="20"/>
                <w:szCs w:val="20"/>
              </w:rPr>
              <w:t>are subject to 20% excise duty:</w:t>
            </w:r>
          </w:p>
          <w:tbl>
            <w:tblPr>
              <w:tblStyle w:val="TableGrid"/>
              <w:tblW w:w="0" w:type="auto"/>
              <w:tblLook w:val="04A0" w:firstRow="1" w:lastRow="0" w:firstColumn="1" w:lastColumn="0" w:noHBand="0" w:noVBand="1"/>
            </w:tblPr>
            <w:tblGrid>
              <w:gridCol w:w="2979"/>
              <w:gridCol w:w="1741"/>
            </w:tblGrid>
            <w:tr w:rsidR="004429CB" w:rsidRPr="0009303D" w:rsidTr="00D527B4">
              <w:trPr>
                <w:trHeight w:val="260"/>
              </w:trPr>
              <w:tc>
                <w:tcPr>
                  <w:tcW w:w="2979" w:type="dxa"/>
                </w:tcPr>
                <w:p w:rsidR="004429CB" w:rsidRPr="0009303D" w:rsidRDefault="004429CB" w:rsidP="00C51AF8">
                  <w:pPr>
                    <w:pStyle w:val="ListParagraph"/>
                    <w:numPr>
                      <w:ilvl w:val="0"/>
                      <w:numId w:val="4"/>
                    </w:numPr>
                    <w:jc w:val="both"/>
                    <w:rPr>
                      <w:rFonts w:cstheme="minorHAnsi"/>
                      <w:color w:val="000000" w:themeColor="text1"/>
                      <w:sz w:val="20"/>
                      <w:szCs w:val="20"/>
                    </w:rPr>
                  </w:pPr>
                  <w:r w:rsidRPr="0009303D">
                    <w:rPr>
                      <w:rFonts w:cstheme="minorHAnsi"/>
                      <w:color w:val="000000" w:themeColor="text1"/>
                      <w:sz w:val="20"/>
                      <w:szCs w:val="20"/>
                    </w:rPr>
                    <w:t>Debit Card replacement</w:t>
                  </w:r>
                </w:p>
              </w:tc>
              <w:tc>
                <w:tcPr>
                  <w:tcW w:w="1741" w:type="dxa"/>
                </w:tcPr>
                <w:p w:rsidR="004429CB" w:rsidRPr="0009303D" w:rsidRDefault="004429CB" w:rsidP="00D4170A">
                  <w:pPr>
                    <w:jc w:val="both"/>
                    <w:rPr>
                      <w:rFonts w:cstheme="minorHAnsi"/>
                      <w:color w:val="000000" w:themeColor="text1"/>
                      <w:sz w:val="20"/>
                      <w:szCs w:val="20"/>
                    </w:rPr>
                  </w:pPr>
                  <w:proofErr w:type="spellStart"/>
                  <w:r w:rsidRPr="0009303D">
                    <w:rPr>
                      <w:rFonts w:cstheme="minorHAnsi"/>
                      <w:color w:val="000000" w:themeColor="text1"/>
                      <w:sz w:val="20"/>
                      <w:szCs w:val="20"/>
                    </w:rPr>
                    <w:t>Kes</w:t>
                  </w:r>
                  <w:proofErr w:type="spellEnd"/>
                  <w:r w:rsidRPr="0009303D">
                    <w:rPr>
                      <w:rFonts w:cstheme="minorHAnsi"/>
                      <w:color w:val="000000" w:themeColor="text1"/>
                      <w:sz w:val="20"/>
                      <w:szCs w:val="20"/>
                    </w:rPr>
                    <w:t>. 500.00</w:t>
                  </w:r>
                </w:p>
              </w:tc>
            </w:tr>
            <w:tr w:rsidR="004429CB" w:rsidRPr="0009303D" w:rsidTr="00D527B4">
              <w:trPr>
                <w:trHeight w:val="245"/>
              </w:trPr>
              <w:tc>
                <w:tcPr>
                  <w:tcW w:w="2979" w:type="dxa"/>
                </w:tcPr>
                <w:p w:rsidR="004429CB" w:rsidRPr="0009303D" w:rsidRDefault="004429CB" w:rsidP="00C51AF8">
                  <w:pPr>
                    <w:pStyle w:val="ListParagraph"/>
                    <w:numPr>
                      <w:ilvl w:val="0"/>
                      <w:numId w:val="4"/>
                    </w:numPr>
                    <w:jc w:val="both"/>
                    <w:rPr>
                      <w:rFonts w:cstheme="minorHAnsi"/>
                      <w:color w:val="000000" w:themeColor="text1"/>
                      <w:sz w:val="20"/>
                      <w:szCs w:val="20"/>
                    </w:rPr>
                  </w:pPr>
                  <w:r w:rsidRPr="0009303D">
                    <w:rPr>
                      <w:rFonts w:cstheme="minorHAnsi"/>
                      <w:color w:val="000000" w:themeColor="text1"/>
                      <w:sz w:val="20"/>
                      <w:szCs w:val="20"/>
                    </w:rPr>
                    <w:t>Standing Order</w:t>
                  </w:r>
                </w:p>
              </w:tc>
              <w:tc>
                <w:tcPr>
                  <w:tcW w:w="1741" w:type="dxa"/>
                </w:tcPr>
                <w:p w:rsidR="004429CB" w:rsidRPr="0009303D" w:rsidRDefault="004429CB" w:rsidP="00D4170A">
                  <w:pPr>
                    <w:jc w:val="both"/>
                    <w:rPr>
                      <w:rFonts w:cstheme="minorHAnsi"/>
                      <w:color w:val="000000" w:themeColor="text1"/>
                      <w:sz w:val="20"/>
                      <w:szCs w:val="20"/>
                    </w:rPr>
                  </w:pPr>
                  <w:proofErr w:type="spellStart"/>
                  <w:r w:rsidRPr="0009303D">
                    <w:rPr>
                      <w:rFonts w:cstheme="minorHAnsi"/>
                      <w:color w:val="000000" w:themeColor="text1"/>
                      <w:sz w:val="20"/>
                      <w:szCs w:val="20"/>
                    </w:rPr>
                    <w:t>Kes</w:t>
                  </w:r>
                  <w:proofErr w:type="spellEnd"/>
                  <w:r w:rsidRPr="0009303D">
                    <w:rPr>
                      <w:rFonts w:cstheme="minorHAnsi"/>
                      <w:color w:val="000000" w:themeColor="text1"/>
                      <w:sz w:val="20"/>
                      <w:szCs w:val="20"/>
                    </w:rPr>
                    <w:t>. 300.00</w:t>
                  </w:r>
                </w:p>
              </w:tc>
            </w:tr>
            <w:tr w:rsidR="00D527B4" w:rsidRPr="0009303D" w:rsidTr="00D527B4">
              <w:trPr>
                <w:trHeight w:val="260"/>
              </w:trPr>
              <w:tc>
                <w:tcPr>
                  <w:tcW w:w="2979" w:type="dxa"/>
                </w:tcPr>
                <w:p w:rsidR="00D527B4" w:rsidRPr="0009303D" w:rsidRDefault="00D527B4" w:rsidP="00C51AF8">
                  <w:pPr>
                    <w:pStyle w:val="ListParagraph"/>
                    <w:numPr>
                      <w:ilvl w:val="0"/>
                      <w:numId w:val="4"/>
                    </w:numPr>
                    <w:jc w:val="both"/>
                    <w:rPr>
                      <w:rFonts w:cstheme="minorHAnsi"/>
                      <w:color w:val="000000" w:themeColor="text1"/>
                      <w:sz w:val="20"/>
                      <w:szCs w:val="20"/>
                    </w:rPr>
                  </w:pPr>
                  <w:proofErr w:type="spellStart"/>
                  <w:r>
                    <w:rPr>
                      <w:rFonts w:cstheme="minorHAnsi"/>
                      <w:color w:val="000000" w:themeColor="text1"/>
                      <w:sz w:val="20"/>
                      <w:szCs w:val="20"/>
                    </w:rPr>
                    <w:t>Cheque</w:t>
                  </w:r>
                  <w:proofErr w:type="spellEnd"/>
                  <w:r>
                    <w:rPr>
                      <w:rFonts w:cstheme="minorHAnsi"/>
                      <w:color w:val="000000" w:themeColor="text1"/>
                      <w:sz w:val="20"/>
                      <w:szCs w:val="20"/>
                    </w:rPr>
                    <w:t xml:space="preserve"> book (50/ 100 leaf)</w:t>
                  </w:r>
                </w:p>
              </w:tc>
              <w:tc>
                <w:tcPr>
                  <w:tcW w:w="1741" w:type="dxa"/>
                </w:tcPr>
                <w:p w:rsidR="00D527B4" w:rsidRPr="0009303D" w:rsidRDefault="00D527B4" w:rsidP="00D4170A">
                  <w:pPr>
                    <w:jc w:val="both"/>
                    <w:rPr>
                      <w:rFonts w:cstheme="minorHAnsi"/>
                      <w:color w:val="000000" w:themeColor="text1"/>
                      <w:sz w:val="20"/>
                      <w:szCs w:val="20"/>
                    </w:rPr>
                  </w:pPr>
                  <w:proofErr w:type="spellStart"/>
                  <w:r>
                    <w:rPr>
                      <w:rFonts w:cstheme="minorHAnsi"/>
                      <w:color w:val="000000" w:themeColor="text1"/>
                      <w:sz w:val="20"/>
                      <w:szCs w:val="20"/>
                    </w:rPr>
                    <w:t>Kes</w:t>
                  </w:r>
                  <w:proofErr w:type="spellEnd"/>
                  <w:r>
                    <w:rPr>
                      <w:rFonts w:cstheme="minorHAnsi"/>
                      <w:color w:val="000000" w:themeColor="text1"/>
                      <w:sz w:val="20"/>
                      <w:szCs w:val="20"/>
                    </w:rPr>
                    <w:t>. 14.50 per leaf</w:t>
                  </w:r>
                </w:p>
              </w:tc>
            </w:tr>
            <w:tr w:rsidR="004429CB" w:rsidRPr="0009303D" w:rsidTr="00D527B4">
              <w:trPr>
                <w:trHeight w:val="260"/>
              </w:trPr>
              <w:tc>
                <w:tcPr>
                  <w:tcW w:w="2979" w:type="dxa"/>
                </w:tcPr>
                <w:p w:rsidR="004429CB" w:rsidRPr="0009303D" w:rsidRDefault="004429CB" w:rsidP="00C51AF8">
                  <w:pPr>
                    <w:pStyle w:val="ListParagraph"/>
                    <w:numPr>
                      <w:ilvl w:val="0"/>
                      <w:numId w:val="4"/>
                    </w:numPr>
                    <w:jc w:val="both"/>
                    <w:rPr>
                      <w:rFonts w:cstheme="minorHAnsi"/>
                      <w:color w:val="000000" w:themeColor="text1"/>
                      <w:sz w:val="20"/>
                      <w:szCs w:val="20"/>
                    </w:rPr>
                  </w:pPr>
                  <w:r w:rsidRPr="0009303D">
                    <w:rPr>
                      <w:rFonts w:cstheme="minorHAnsi"/>
                      <w:color w:val="000000" w:themeColor="text1"/>
                      <w:sz w:val="20"/>
                      <w:szCs w:val="20"/>
                    </w:rPr>
                    <w:t xml:space="preserve">Bankers </w:t>
                  </w:r>
                  <w:proofErr w:type="spellStart"/>
                  <w:r w:rsidRPr="0009303D">
                    <w:rPr>
                      <w:rFonts w:cstheme="minorHAnsi"/>
                      <w:color w:val="000000" w:themeColor="text1"/>
                      <w:sz w:val="20"/>
                      <w:szCs w:val="20"/>
                    </w:rPr>
                    <w:t>Cheque</w:t>
                  </w:r>
                  <w:proofErr w:type="spellEnd"/>
                </w:p>
              </w:tc>
              <w:tc>
                <w:tcPr>
                  <w:tcW w:w="1741" w:type="dxa"/>
                </w:tcPr>
                <w:p w:rsidR="004429CB" w:rsidRPr="0009303D" w:rsidRDefault="004429CB" w:rsidP="00D4170A">
                  <w:pPr>
                    <w:jc w:val="both"/>
                    <w:rPr>
                      <w:rFonts w:cstheme="minorHAnsi"/>
                      <w:color w:val="000000" w:themeColor="text1"/>
                      <w:sz w:val="20"/>
                      <w:szCs w:val="20"/>
                    </w:rPr>
                  </w:pPr>
                  <w:proofErr w:type="spellStart"/>
                  <w:r w:rsidRPr="0009303D">
                    <w:rPr>
                      <w:rFonts w:cstheme="minorHAnsi"/>
                      <w:color w:val="000000" w:themeColor="text1"/>
                      <w:sz w:val="20"/>
                      <w:szCs w:val="20"/>
                    </w:rPr>
                    <w:t>Kes</w:t>
                  </w:r>
                  <w:proofErr w:type="spellEnd"/>
                  <w:r w:rsidRPr="0009303D">
                    <w:rPr>
                      <w:rFonts w:cstheme="minorHAnsi"/>
                      <w:color w:val="000000" w:themeColor="text1"/>
                      <w:sz w:val="20"/>
                      <w:szCs w:val="20"/>
                    </w:rPr>
                    <w:t>. 400.00</w:t>
                  </w:r>
                </w:p>
              </w:tc>
            </w:tr>
            <w:tr w:rsidR="004429CB" w:rsidRPr="0009303D" w:rsidTr="00D527B4">
              <w:trPr>
                <w:trHeight w:val="245"/>
              </w:trPr>
              <w:tc>
                <w:tcPr>
                  <w:tcW w:w="2979" w:type="dxa"/>
                </w:tcPr>
                <w:p w:rsidR="004429CB" w:rsidRPr="0009303D" w:rsidRDefault="004429CB" w:rsidP="00C51AF8">
                  <w:pPr>
                    <w:pStyle w:val="ListParagraph"/>
                    <w:numPr>
                      <w:ilvl w:val="0"/>
                      <w:numId w:val="4"/>
                    </w:numPr>
                    <w:jc w:val="both"/>
                    <w:rPr>
                      <w:rFonts w:cstheme="minorHAnsi"/>
                      <w:color w:val="000000" w:themeColor="text1"/>
                      <w:sz w:val="20"/>
                      <w:szCs w:val="20"/>
                    </w:rPr>
                  </w:pPr>
                  <w:r w:rsidRPr="0009303D">
                    <w:rPr>
                      <w:rFonts w:cstheme="minorHAnsi"/>
                      <w:color w:val="000000" w:themeColor="text1"/>
                      <w:sz w:val="20"/>
                      <w:szCs w:val="20"/>
                    </w:rPr>
                    <w:t>Counter Withdrawal</w:t>
                  </w:r>
                </w:p>
              </w:tc>
              <w:tc>
                <w:tcPr>
                  <w:tcW w:w="1741" w:type="dxa"/>
                </w:tcPr>
                <w:p w:rsidR="004429CB" w:rsidRPr="0009303D" w:rsidRDefault="004429CB" w:rsidP="00D4170A">
                  <w:pPr>
                    <w:jc w:val="both"/>
                    <w:rPr>
                      <w:rFonts w:cstheme="minorHAnsi"/>
                      <w:color w:val="000000" w:themeColor="text1"/>
                      <w:sz w:val="20"/>
                      <w:szCs w:val="20"/>
                    </w:rPr>
                  </w:pPr>
                  <w:proofErr w:type="spellStart"/>
                  <w:r w:rsidRPr="0009303D">
                    <w:rPr>
                      <w:rFonts w:cstheme="minorHAnsi"/>
                      <w:color w:val="000000" w:themeColor="text1"/>
                      <w:sz w:val="20"/>
                      <w:szCs w:val="20"/>
                    </w:rPr>
                    <w:t>Kes</w:t>
                  </w:r>
                  <w:proofErr w:type="spellEnd"/>
                  <w:r w:rsidRPr="0009303D">
                    <w:rPr>
                      <w:rFonts w:cstheme="minorHAnsi"/>
                      <w:color w:val="000000" w:themeColor="text1"/>
                      <w:sz w:val="20"/>
                      <w:szCs w:val="20"/>
                    </w:rPr>
                    <w:t>. 200.00</w:t>
                  </w:r>
                </w:p>
              </w:tc>
            </w:tr>
          </w:tbl>
          <w:p w:rsidR="004429CB" w:rsidRPr="0009303D" w:rsidRDefault="004429CB" w:rsidP="00D4170A">
            <w:pPr>
              <w:contextualSpacing/>
              <w:jc w:val="both"/>
              <w:rPr>
                <w:rFonts w:cstheme="minorHAnsi"/>
                <w:color w:val="000000" w:themeColor="text1"/>
                <w:sz w:val="20"/>
                <w:szCs w:val="20"/>
              </w:rPr>
            </w:pPr>
          </w:p>
        </w:tc>
      </w:tr>
      <w:tr w:rsidR="004429CB" w:rsidRPr="0009303D" w:rsidTr="005B7409">
        <w:tc>
          <w:tcPr>
            <w:tcW w:w="1562" w:type="dxa"/>
          </w:tcPr>
          <w:p w:rsidR="004429CB" w:rsidRPr="0009303D" w:rsidRDefault="004429CB" w:rsidP="00D4170A">
            <w:pPr>
              <w:contextualSpacing/>
              <w:rPr>
                <w:rFonts w:cstheme="minorHAnsi"/>
                <w:color w:val="000000" w:themeColor="text1"/>
                <w:sz w:val="20"/>
                <w:szCs w:val="20"/>
              </w:rPr>
            </w:pPr>
            <w:r w:rsidRPr="0009303D">
              <w:rPr>
                <w:rFonts w:cstheme="minorHAnsi"/>
                <w:color w:val="000000" w:themeColor="text1"/>
                <w:sz w:val="20"/>
                <w:szCs w:val="20"/>
              </w:rPr>
              <w:t xml:space="preserve">Requirements </w:t>
            </w:r>
          </w:p>
        </w:tc>
        <w:tc>
          <w:tcPr>
            <w:tcW w:w="9238" w:type="dxa"/>
          </w:tcPr>
          <w:p w:rsidR="004429CB" w:rsidRPr="0009303D" w:rsidRDefault="004429CB" w:rsidP="00D4170A">
            <w:pPr>
              <w:jc w:val="both"/>
              <w:rPr>
                <w:rFonts w:cstheme="minorHAnsi"/>
                <w:color w:val="000000" w:themeColor="text1"/>
                <w:sz w:val="20"/>
                <w:szCs w:val="20"/>
              </w:rPr>
            </w:pPr>
            <w:r w:rsidRPr="0009303D">
              <w:rPr>
                <w:rFonts w:cstheme="minorHAnsi"/>
                <w:color w:val="000000" w:themeColor="text1"/>
                <w:sz w:val="20"/>
                <w:szCs w:val="20"/>
              </w:rPr>
              <w:t>To get an account, you will need the following:</w:t>
            </w:r>
          </w:p>
          <w:p w:rsidR="004429CB" w:rsidRPr="00E573F1" w:rsidRDefault="004429CB" w:rsidP="00C51AF8">
            <w:pPr>
              <w:pStyle w:val="ListParagraph"/>
              <w:numPr>
                <w:ilvl w:val="0"/>
                <w:numId w:val="6"/>
              </w:numPr>
              <w:jc w:val="both"/>
              <w:rPr>
                <w:rFonts w:cstheme="minorHAnsi"/>
                <w:color w:val="000000" w:themeColor="text1"/>
                <w:sz w:val="20"/>
                <w:szCs w:val="20"/>
              </w:rPr>
            </w:pPr>
            <w:r w:rsidRPr="00E573F1">
              <w:rPr>
                <w:rFonts w:cstheme="minorHAnsi"/>
                <w:color w:val="000000" w:themeColor="text1"/>
                <w:sz w:val="20"/>
                <w:szCs w:val="20"/>
              </w:rPr>
              <w:t xml:space="preserve">Completed </w:t>
            </w:r>
            <w:r w:rsidR="00AC3C64" w:rsidRPr="00E573F1">
              <w:rPr>
                <w:rFonts w:cstheme="minorHAnsi"/>
                <w:color w:val="000000" w:themeColor="text1"/>
                <w:sz w:val="20"/>
                <w:szCs w:val="20"/>
              </w:rPr>
              <w:t>Account O</w:t>
            </w:r>
            <w:r w:rsidRPr="00E573F1">
              <w:rPr>
                <w:rFonts w:cstheme="minorHAnsi"/>
                <w:color w:val="000000" w:themeColor="text1"/>
                <w:sz w:val="20"/>
                <w:szCs w:val="20"/>
              </w:rPr>
              <w:t xml:space="preserve">pening form </w:t>
            </w:r>
          </w:p>
          <w:p w:rsidR="004429CB" w:rsidRPr="00E573F1" w:rsidRDefault="004429CB" w:rsidP="00C51AF8">
            <w:pPr>
              <w:numPr>
                <w:ilvl w:val="0"/>
                <w:numId w:val="6"/>
              </w:numPr>
              <w:contextualSpacing/>
              <w:jc w:val="both"/>
              <w:rPr>
                <w:rFonts w:cstheme="minorHAnsi"/>
                <w:color w:val="000000" w:themeColor="text1"/>
                <w:sz w:val="20"/>
                <w:szCs w:val="20"/>
              </w:rPr>
            </w:pPr>
            <w:r w:rsidRPr="00E573F1">
              <w:rPr>
                <w:rFonts w:cstheme="minorHAnsi"/>
                <w:color w:val="000000" w:themeColor="text1"/>
                <w:sz w:val="20"/>
                <w:szCs w:val="20"/>
              </w:rPr>
              <w:t xml:space="preserve">National ID, Passport or Alien ID </w:t>
            </w:r>
          </w:p>
          <w:p w:rsidR="004429CB" w:rsidRPr="0009303D" w:rsidRDefault="00FF3FDB" w:rsidP="00C51AF8">
            <w:pPr>
              <w:numPr>
                <w:ilvl w:val="0"/>
                <w:numId w:val="6"/>
              </w:numPr>
              <w:contextualSpacing/>
              <w:jc w:val="both"/>
              <w:rPr>
                <w:rFonts w:cstheme="minorHAnsi"/>
                <w:color w:val="000000" w:themeColor="text1"/>
                <w:sz w:val="20"/>
                <w:szCs w:val="20"/>
              </w:rPr>
            </w:pPr>
            <w:r>
              <w:rPr>
                <w:rFonts w:cstheme="minorHAnsi"/>
                <w:color w:val="000000" w:themeColor="text1"/>
                <w:sz w:val="20"/>
                <w:szCs w:val="20"/>
              </w:rPr>
              <w:t>2 p</w:t>
            </w:r>
            <w:r w:rsidR="004429CB" w:rsidRPr="0009303D">
              <w:rPr>
                <w:rFonts w:cstheme="minorHAnsi"/>
                <w:color w:val="000000" w:themeColor="text1"/>
                <w:sz w:val="20"/>
                <w:szCs w:val="20"/>
              </w:rPr>
              <w:t>assport size photos</w:t>
            </w:r>
          </w:p>
          <w:p w:rsidR="004429CB" w:rsidRPr="0009303D" w:rsidRDefault="004429CB" w:rsidP="00C51AF8">
            <w:pPr>
              <w:numPr>
                <w:ilvl w:val="0"/>
                <w:numId w:val="6"/>
              </w:numPr>
              <w:contextualSpacing/>
              <w:jc w:val="both"/>
              <w:rPr>
                <w:rFonts w:cstheme="minorHAnsi"/>
                <w:color w:val="000000" w:themeColor="text1"/>
                <w:sz w:val="20"/>
                <w:szCs w:val="20"/>
              </w:rPr>
            </w:pPr>
            <w:r w:rsidRPr="0009303D">
              <w:rPr>
                <w:rFonts w:cstheme="minorHAnsi"/>
                <w:color w:val="000000" w:themeColor="text1"/>
                <w:sz w:val="20"/>
                <w:szCs w:val="20"/>
              </w:rPr>
              <w:t>KRA PIN</w:t>
            </w:r>
          </w:p>
          <w:p w:rsidR="004429CB" w:rsidRPr="0009303D" w:rsidRDefault="00FF3FDB" w:rsidP="00C51AF8">
            <w:pPr>
              <w:numPr>
                <w:ilvl w:val="0"/>
                <w:numId w:val="6"/>
              </w:numPr>
              <w:contextualSpacing/>
              <w:jc w:val="both"/>
              <w:rPr>
                <w:rFonts w:cstheme="minorHAnsi"/>
                <w:color w:val="000000" w:themeColor="text1"/>
                <w:sz w:val="20"/>
                <w:szCs w:val="20"/>
              </w:rPr>
            </w:pPr>
            <w:r>
              <w:rPr>
                <w:rFonts w:cstheme="minorHAnsi"/>
                <w:color w:val="000000" w:themeColor="text1"/>
                <w:sz w:val="20"/>
                <w:szCs w:val="20"/>
              </w:rPr>
              <w:t>Indication of N</w:t>
            </w:r>
            <w:r w:rsidR="004429CB" w:rsidRPr="0009303D">
              <w:rPr>
                <w:rFonts w:cstheme="minorHAnsi"/>
                <w:color w:val="000000" w:themeColor="text1"/>
                <w:sz w:val="20"/>
                <w:szCs w:val="20"/>
              </w:rPr>
              <w:t>ext of Kin</w:t>
            </w:r>
          </w:p>
          <w:p w:rsidR="004429CB" w:rsidRDefault="004429CB" w:rsidP="00C51AF8">
            <w:pPr>
              <w:numPr>
                <w:ilvl w:val="0"/>
                <w:numId w:val="6"/>
              </w:numPr>
              <w:contextualSpacing/>
              <w:jc w:val="both"/>
              <w:rPr>
                <w:rFonts w:cstheme="minorHAnsi"/>
                <w:color w:val="000000" w:themeColor="text1"/>
                <w:sz w:val="20"/>
                <w:szCs w:val="20"/>
              </w:rPr>
            </w:pPr>
            <w:r w:rsidRPr="0009303D">
              <w:rPr>
                <w:rFonts w:cstheme="minorHAnsi"/>
                <w:color w:val="000000" w:themeColor="text1"/>
                <w:sz w:val="20"/>
                <w:szCs w:val="20"/>
              </w:rPr>
              <w:t>Utility bill</w:t>
            </w:r>
          </w:p>
          <w:p w:rsidR="00935E68" w:rsidRPr="0009303D" w:rsidRDefault="00935E68" w:rsidP="00C51AF8">
            <w:pPr>
              <w:numPr>
                <w:ilvl w:val="0"/>
                <w:numId w:val="6"/>
              </w:numPr>
              <w:contextualSpacing/>
              <w:jc w:val="both"/>
              <w:rPr>
                <w:rFonts w:cstheme="minorHAnsi"/>
                <w:color w:val="000000" w:themeColor="text1"/>
                <w:sz w:val="20"/>
                <w:szCs w:val="20"/>
              </w:rPr>
            </w:pPr>
            <w:r w:rsidRPr="00935E68">
              <w:rPr>
                <w:rFonts w:cstheme="minorHAnsi"/>
                <w:color w:val="000000" w:themeColor="text1"/>
                <w:sz w:val="20"/>
                <w:szCs w:val="20"/>
              </w:rPr>
              <w:t xml:space="preserve">Proof of </w:t>
            </w:r>
            <w:r w:rsidR="00AC3C64" w:rsidRPr="00AC3C64">
              <w:rPr>
                <w:rFonts w:cstheme="minorHAnsi"/>
                <w:color w:val="000000" w:themeColor="text1"/>
                <w:sz w:val="20"/>
                <w:szCs w:val="20"/>
              </w:rPr>
              <w:t>s</w:t>
            </w:r>
            <w:r w:rsidRPr="00AC3C64">
              <w:rPr>
                <w:rFonts w:cstheme="minorHAnsi"/>
                <w:color w:val="000000" w:themeColor="text1"/>
                <w:sz w:val="20"/>
                <w:szCs w:val="20"/>
              </w:rPr>
              <w:t>ource of funds</w:t>
            </w:r>
          </w:p>
          <w:p w:rsidR="004429CB" w:rsidRPr="0009303D" w:rsidRDefault="004429CB" w:rsidP="00D4170A">
            <w:pPr>
              <w:jc w:val="both"/>
              <w:rPr>
                <w:rFonts w:cstheme="minorHAnsi"/>
                <w:color w:val="000000" w:themeColor="text1"/>
                <w:sz w:val="20"/>
                <w:szCs w:val="20"/>
              </w:rPr>
            </w:pPr>
            <w:r w:rsidRPr="0009303D">
              <w:rPr>
                <w:rFonts w:cstheme="minorHAnsi"/>
                <w:color w:val="000000" w:themeColor="text1"/>
                <w:sz w:val="20"/>
                <w:szCs w:val="20"/>
              </w:rPr>
              <w:t>In addition for foreigners:</w:t>
            </w:r>
          </w:p>
          <w:p w:rsidR="004429CB" w:rsidRPr="0009303D" w:rsidRDefault="004429CB" w:rsidP="00C51AF8">
            <w:pPr>
              <w:numPr>
                <w:ilvl w:val="0"/>
                <w:numId w:val="6"/>
              </w:numPr>
              <w:contextualSpacing/>
              <w:jc w:val="both"/>
              <w:rPr>
                <w:rFonts w:cstheme="minorHAnsi"/>
                <w:color w:val="000000" w:themeColor="text1"/>
                <w:sz w:val="20"/>
                <w:szCs w:val="20"/>
              </w:rPr>
            </w:pPr>
            <w:r w:rsidRPr="0009303D">
              <w:rPr>
                <w:rFonts w:cstheme="minorHAnsi"/>
                <w:color w:val="000000" w:themeColor="text1"/>
                <w:sz w:val="20"/>
                <w:szCs w:val="20"/>
              </w:rPr>
              <w:t>Signed FATCA or CRS forms (Kenyans living abroad and foreigners)</w:t>
            </w:r>
          </w:p>
          <w:p w:rsidR="004429CB" w:rsidRPr="0009303D" w:rsidRDefault="00FF3FDB" w:rsidP="00C51AF8">
            <w:pPr>
              <w:pStyle w:val="ListParagraph"/>
              <w:numPr>
                <w:ilvl w:val="0"/>
                <w:numId w:val="6"/>
              </w:numPr>
              <w:jc w:val="both"/>
              <w:rPr>
                <w:rFonts w:cstheme="minorHAnsi"/>
                <w:color w:val="000000" w:themeColor="text1"/>
                <w:sz w:val="20"/>
                <w:szCs w:val="20"/>
              </w:rPr>
            </w:pPr>
            <w:r>
              <w:rPr>
                <w:rFonts w:cstheme="minorHAnsi"/>
                <w:color w:val="000000" w:themeColor="text1"/>
                <w:sz w:val="20"/>
                <w:szCs w:val="20"/>
              </w:rPr>
              <w:t xml:space="preserve">Visa, Work Permit, Alien Certificate </w:t>
            </w:r>
            <w:r w:rsidR="004429CB" w:rsidRPr="0009303D">
              <w:rPr>
                <w:rFonts w:cstheme="minorHAnsi"/>
                <w:color w:val="000000" w:themeColor="text1"/>
                <w:sz w:val="20"/>
                <w:szCs w:val="20"/>
              </w:rPr>
              <w:t>(foreign nationals)</w:t>
            </w:r>
          </w:p>
        </w:tc>
      </w:tr>
      <w:tr w:rsidR="004429CB" w:rsidRPr="0009303D" w:rsidTr="005B7409">
        <w:tc>
          <w:tcPr>
            <w:tcW w:w="1562" w:type="dxa"/>
          </w:tcPr>
          <w:p w:rsidR="004429CB" w:rsidRPr="0009303D" w:rsidRDefault="004429CB" w:rsidP="00D4170A">
            <w:pPr>
              <w:contextualSpacing/>
              <w:rPr>
                <w:rFonts w:cstheme="minorHAnsi"/>
                <w:color w:val="000000" w:themeColor="text1"/>
                <w:sz w:val="20"/>
                <w:szCs w:val="20"/>
              </w:rPr>
            </w:pPr>
            <w:r w:rsidRPr="0009303D">
              <w:rPr>
                <w:rFonts w:cstheme="minorHAnsi"/>
                <w:color w:val="000000" w:themeColor="text1"/>
                <w:sz w:val="20"/>
                <w:szCs w:val="20"/>
              </w:rPr>
              <w:t>Process information</w:t>
            </w:r>
          </w:p>
        </w:tc>
        <w:tc>
          <w:tcPr>
            <w:tcW w:w="9238" w:type="dxa"/>
          </w:tcPr>
          <w:p w:rsidR="004429CB" w:rsidRPr="0009303D" w:rsidRDefault="00AC3C64" w:rsidP="00D4170A">
            <w:pPr>
              <w:contextualSpacing/>
              <w:jc w:val="both"/>
              <w:rPr>
                <w:rFonts w:cstheme="minorHAnsi"/>
                <w:color w:val="000000" w:themeColor="text1"/>
                <w:sz w:val="20"/>
                <w:szCs w:val="20"/>
              </w:rPr>
            </w:pPr>
            <w:r>
              <w:rPr>
                <w:rFonts w:cstheme="minorHAnsi"/>
                <w:color w:val="000000" w:themeColor="text1"/>
                <w:sz w:val="20"/>
                <w:szCs w:val="20"/>
              </w:rPr>
              <w:t>Withdrawal: A</w:t>
            </w:r>
            <w:r w:rsidR="004429CB" w:rsidRPr="0009303D">
              <w:rPr>
                <w:rFonts w:cstheme="minorHAnsi"/>
                <w:color w:val="000000" w:themeColor="text1"/>
                <w:sz w:val="20"/>
                <w:szCs w:val="20"/>
              </w:rPr>
              <w:t xml:space="preserve">vailable at all </w:t>
            </w:r>
            <w:r w:rsidR="00FF3FDB">
              <w:rPr>
                <w:rFonts w:cstheme="minorHAnsi"/>
                <w:color w:val="000000" w:themeColor="text1"/>
                <w:sz w:val="20"/>
                <w:szCs w:val="20"/>
              </w:rPr>
              <w:t>SBM b</w:t>
            </w:r>
            <w:r w:rsidR="00906E2B">
              <w:rPr>
                <w:rFonts w:cstheme="minorHAnsi"/>
                <w:color w:val="000000" w:themeColor="text1"/>
                <w:sz w:val="20"/>
                <w:szCs w:val="20"/>
              </w:rPr>
              <w:t xml:space="preserve">ranches, Mfukoni Mobile, </w:t>
            </w:r>
            <w:r>
              <w:rPr>
                <w:rFonts w:cstheme="minorHAnsi"/>
                <w:color w:val="000000" w:themeColor="text1"/>
                <w:sz w:val="20"/>
                <w:szCs w:val="20"/>
              </w:rPr>
              <w:t>Online Banking and Agency B</w:t>
            </w:r>
            <w:r w:rsidR="004429CB" w:rsidRPr="0009303D">
              <w:rPr>
                <w:rFonts w:cstheme="minorHAnsi"/>
                <w:color w:val="000000" w:themeColor="text1"/>
                <w:sz w:val="20"/>
                <w:szCs w:val="20"/>
              </w:rPr>
              <w:t>anking</w:t>
            </w:r>
          </w:p>
          <w:p w:rsidR="004429CB" w:rsidRPr="0009303D" w:rsidRDefault="00AC3C64" w:rsidP="00D4170A">
            <w:pPr>
              <w:contextualSpacing/>
              <w:jc w:val="both"/>
              <w:rPr>
                <w:rFonts w:cstheme="minorHAnsi"/>
                <w:color w:val="000000" w:themeColor="text1"/>
                <w:sz w:val="20"/>
                <w:szCs w:val="20"/>
              </w:rPr>
            </w:pPr>
            <w:r>
              <w:rPr>
                <w:rFonts w:cstheme="minorHAnsi"/>
                <w:color w:val="000000" w:themeColor="text1"/>
                <w:sz w:val="20"/>
                <w:szCs w:val="20"/>
              </w:rPr>
              <w:t>Deposit: A</w:t>
            </w:r>
            <w:r w:rsidR="004429CB" w:rsidRPr="0009303D">
              <w:rPr>
                <w:rFonts w:cstheme="minorHAnsi"/>
                <w:color w:val="000000" w:themeColor="text1"/>
                <w:sz w:val="20"/>
                <w:szCs w:val="20"/>
              </w:rPr>
              <w:t>vailabl</w:t>
            </w:r>
            <w:r w:rsidR="00FF3FDB">
              <w:rPr>
                <w:rFonts w:cstheme="minorHAnsi"/>
                <w:color w:val="000000" w:themeColor="text1"/>
                <w:sz w:val="20"/>
                <w:szCs w:val="20"/>
              </w:rPr>
              <w:t>e at all SBM b</w:t>
            </w:r>
            <w:r w:rsidR="00906E2B">
              <w:rPr>
                <w:rFonts w:cstheme="minorHAnsi"/>
                <w:color w:val="000000" w:themeColor="text1"/>
                <w:sz w:val="20"/>
                <w:szCs w:val="20"/>
              </w:rPr>
              <w:t xml:space="preserve">ranches, Mfukoni Mobile, </w:t>
            </w:r>
            <w:r>
              <w:rPr>
                <w:rFonts w:cstheme="minorHAnsi"/>
                <w:color w:val="000000" w:themeColor="text1"/>
                <w:sz w:val="20"/>
                <w:szCs w:val="20"/>
              </w:rPr>
              <w:t>Online Banking and Agency B</w:t>
            </w:r>
            <w:r w:rsidR="004429CB" w:rsidRPr="0009303D">
              <w:rPr>
                <w:rFonts w:cstheme="minorHAnsi"/>
                <w:color w:val="000000" w:themeColor="text1"/>
                <w:sz w:val="20"/>
                <w:szCs w:val="20"/>
              </w:rPr>
              <w:t>anking</w:t>
            </w:r>
          </w:p>
        </w:tc>
      </w:tr>
      <w:tr w:rsidR="004429CB" w:rsidRPr="0009303D" w:rsidTr="005B7409">
        <w:tc>
          <w:tcPr>
            <w:tcW w:w="1562" w:type="dxa"/>
          </w:tcPr>
          <w:p w:rsidR="004429CB" w:rsidRPr="0009303D" w:rsidRDefault="004429CB" w:rsidP="00D4170A">
            <w:pPr>
              <w:contextualSpacing/>
              <w:rPr>
                <w:rFonts w:cstheme="minorHAnsi"/>
                <w:color w:val="000000" w:themeColor="text1"/>
                <w:sz w:val="20"/>
                <w:szCs w:val="20"/>
              </w:rPr>
            </w:pPr>
            <w:r w:rsidRPr="0009303D">
              <w:rPr>
                <w:rFonts w:cstheme="minorHAnsi"/>
                <w:color w:val="000000" w:themeColor="text1"/>
                <w:sz w:val="20"/>
                <w:szCs w:val="20"/>
              </w:rPr>
              <w:t>Disclaimers</w:t>
            </w:r>
          </w:p>
        </w:tc>
        <w:tc>
          <w:tcPr>
            <w:tcW w:w="9238" w:type="dxa"/>
          </w:tcPr>
          <w:p w:rsidR="004429CB" w:rsidRPr="0009303D" w:rsidRDefault="004429CB" w:rsidP="00C51AF8">
            <w:pPr>
              <w:pStyle w:val="ListParagraph"/>
              <w:numPr>
                <w:ilvl w:val="0"/>
                <w:numId w:val="2"/>
              </w:numPr>
              <w:jc w:val="both"/>
              <w:rPr>
                <w:rFonts w:cstheme="minorHAnsi"/>
                <w:color w:val="000000" w:themeColor="text1"/>
                <w:sz w:val="20"/>
                <w:szCs w:val="20"/>
              </w:rPr>
            </w:pPr>
            <w:r w:rsidRPr="0009303D">
              <w:rPr>
                <w:rFonts w:cstheme="minorHAnsi"/>
                <w:color w:val="000000" w:themeColor="text1"/>
                <w:sz w:val="20"/>
                <w:szCs w:val="20"/>
              </w:rPr>
              <w:t xml:space="preserve">Charges indicated on the products are subject to review by the Bank </w:t>
            </w:r>
          </w:p>
          <w:p w:rsidR="004429CB" w:rsidRPr="0009303D" w:rsidRDefault="004429CB" w:rsidP="00C51AF8">
            <w:pPr>
              <w:pStyle w:val="ListParagraph"/>
              <w:numPr>
                <w:ilvl w:val="0"/>
                <w:numId w:val="2"/>
              </w:numPr>
              <w:jc w:val="both"/>
              <w:rPr>
                <w:rFonts w:cstheme="minorHAnsi"/>
                <w:color w:val="000000" w:themeColor="text1"/>
                <w:sz w:val="20"/>
                <w:szCs w:val="20"/>
              </w:rPr>
            </w:pPr>
            <w:r w:rsidRPr="0009303D">
              <w:rPr>
                <w:rFonts w:cstheme="minorHAnsi"/>
                <w:color w:val="000000" w:themeColor="text1"/>
                <w:sz w:val="20"/>
                <w:szCs w:val="20"/>
              </w:rPr>
              <w:t xml:space="preserve">Changes in the industry could lead to amendments in the operation of certain products </w:t>
            </w:r>
          </w:p>
          <w:p w:rsidR="004429CB" w:rsidRPr="0009303D" w:rsidRDefault="004429CB" w:rsidP="00C51AF8">
            <w:pPr>
              <w:pStyle w:val="ListParagraph"/>
              <w:numPr>
                <w:ilvl w:val="0"/>
                <w:numId w:val="2"/>
              </w:numPr>
              <w:jc w:val="both"/>
              <w:rPr>
                <w:rFonts w:cstheme="minorHAnsi"/>
                <w:color w:val="000000" w:themeColor="text1"/>
                <w:sz w:val="20"/>
                <w:szCs w:val="20"/>
              </w:rPr>
            </w:pPr>
            <w:r w:rsidRPr="0009303D">
              <w:rPr>
                <w:rFonts w:cstheme="minorHAnsi"/>
                <w:color w:val="000000" w:themeColor="text1"/>
                <w:sz w:val="20"/>
                <w:szCs w:val="20"/>
              </w:rPr>
              <w:t>Interest rate payable</w:t>
            </w:r>
            <w:r w:rsidR="001A3FDF">
              <w:rPr>
                <w:rFonts w:cstheme="minorHAnsi"/>
                <w:color w:val="000000" w:themeColor="text1"/>
                <w:sz w:val="20"/>
                <w:szCs w:val="20"/>
              </w:rPr>
              <w:t xml:space="preserve"> on savings account products is</w:t>
            </w:r>
            <w:r w:rsidRPr="0009303D">
              <w:rPr>
                <w:rFonts w:cstheme="minorHAnsi"/>
                <w:color w:val="000000" w:themeColor="text1"/>
                <w:sz w:val="20"/>
                <w:szCs w:val="20"/>
              </w:rPr>
              <w:t xml:space="preserve"> subject to review depending on market forces </w:t>
            </w:r>
          </w:p>
          <w:p w:rsidR="004429CB" w:rsidRPr="0009303D" w:rsidRDefault="004429CB" w:rsidP="00C51AF8">
            <w:pPr>
              <w:pStyle w:val="ListParagraph"/>
              <w:numPr>
                <w:ilvl w:val="0"/>
                <w:numId w:val="2"/>
              </w:numPr>
              <w:jc w:val="both"/>
              <w:rPr>
                <w:rFonts w:cstheme="minorHAnsi"/>
                <w:color w:val="000000" w:themeColor="text1"/>
                <w:sz w:val="20"/>
                <w:szCs w:val="20"/>
              </w:rPr>
            </w:pPr>
            <w:r w:rsidRPr="0009303D">
              <w:rPr>
                <w:rFonts w:cstheme="minorHAnsi"/>
                <w:color w:val="000000" w:themeColor="text1"/>
                <w:sz w:val="20"/>
                <w:szCs w:val="20"/>
              </w:rPr>
              <w:t>Additional regulations in the industry could lead to the Bank requesting for additi</w:t>
            </w:r>
            <w:r w:rsidR="00AC3C64">
              <w:rPr>
                <w:rFonts w:cstheme="minorHAnsi"/>
                <w:color w:val="000000" w:themeColor="text1"/>
                <w:sz w:val="20"/>
                <w:szCs w:val="20"/>
              </w:rPr>
              <w:t>onal documentation</w:t>
            </w:r>
          </w:p>
        </w:tc>
      </w:tr>
      <w:tr w:rsidR="004429CB" w:rsidRPr="0009303D" w:rsidTr="005B7409">
        <w:tc>
          <w:tcPr>
            <w:tcW w:w="1562" w:type="dxa"/>
          </w:tcPr>
          <w:p w:rsidR="004429CB" w:rsidRPr="0009303D" w:rsidRDefault="0027660E" w:rsidP="00D4170A">
            <w:pPr>
              <w:contextualSpacing/>
              <w:rPr>
                <w:rFonts w:cstheme="minorHAnsi"/>
                <w:color w:val="000000" w:themeColor="text1"/>
                <w:sz w:val="20"/>
                <w:szCs w:val="20"/>
              </w:rPr>
            </w:pPr>
            <w:r>
              <w:rPr>
                <w:rFonts w:cstheme="minorHAnsi"/>
                <w:color w:val="000000" w:themeColor="text1"/>
                <w:sz w:val="20"/>
                <w:szCs w:val="20"/>
              </w:rPr>
              <w:t>Enquiry P</w:t>
            </w:r>
            <w:r w:rsidR="004429CB" w:rsidRPr="0009303D">
              <w:rPr>
                <w:rFonts w:cstheme="minorHAnsi"/>
                <w:color w:val="000000" w:themeColor="text1"/>
                <w:sz w:val="20"/>
                <w:szCs w:val="20"/>
              </w:rPr>
              <w:t>rocedure</w:t>
            </w:r>
          </w:p>
        </w:tc>
        <w:tc>
          <w:tcPr>
            <w:tcW w:w="9238" w:type="dxa"/>
          </w:tcPr>
          <w:p w:rsidR="00E22BE9" w:rsidRPr="0009303D" w:rsidRDefault="00E22BE9" w:rsidP="00E22BE9">
            <w:pPr>
              <w:contextualSpacing/>
              <w:jc w:val="both"/>
              <w:rPr>
                <w:rFonts w:cstheme="minorHAnsi"/>
                <w:color w:val="000000" w:themeColor="text1"/>
                <w:sz w:val="20"/>
                <w:szCs w:val="20"/>
              </w:rPr>
            </w:pPr>
            <w:r w:rsidRPr="0009303D">
              <w:rPr>
                <w:rFonts w:cstheme="minorHAnsi"/>
                <w:color w:val="000000" w:themeColor="text1"/>
                <w:sz w:val="20"/>
                <w:szCs w:val="20"/>
              </w:rPr>
              <w:t xml:space="preserve">In case of any enquiries you may visit your branch or reach out to the SBM Contact Centre </w:t>
            </w:r>
            <w:r>
              <w:rPr>
                <w:rFonts w:cstheme="minorHAnsi"/>
                <w:color w:val="000000" w:themeColor="text1"/>
                <w:sz w:val="20"/>
                <w:szCs w:val="20"/>
              </w:rPr>
              <w:t xml:space="preserve">which is open 24/7 365 days </w:t>
            </w:r>
            <w:r w:rsidRPr="0009303D">
              <w:rPr>
                <w:rFonts w:cstheme="minorHAnsi"/>
                <w:color w:val="000000" w:themeColor="text1"/>
                <w:sz w:val="20"/>
                <w:szCs w:val="20"/>
              </w:rPr>
              <w:t>on the following contacts:</w:t>
            </w:r>
          </w:p>
          <w:p w:rsidR="00E22BE9" w:rsidRPr="0009303D" w:rsidRDefault="00E22BE9" w:rsidP="00E22BE9">
            <w:pPr>
              <w:pStyle w:val="Heading2"/>
              <w:numPr>
                <w:ilvl w:val="0"/>
                <w:numId w:val="5"/>
              </w:numPr>
              <w:shd w:val="clear" w:color="auto" w:fill="FFFFFF"/>
              <w:spacing w:before="0"/>
              <w:contextualSpacing/>
              <w:jc w:val="both"/>
              <w:outlineLvl w:val="1"/>
              <w:rPr>
                <w:rFonts w:asciiTheme="minorHAnsi" w:eastAsia="Arial Unicode MS" w:hAnsiTheme="minorHAnsi" w:cstheme="minorHAnsi"/>
                <w:b/>
                <w:bCs/>
                <w:color w:val="000000" w:themeColor="text1"/>
                <w:sz w:val="20"/>
                <w:szCs w:val="20"/>
              </w:rPr>
            </w:pPr>
            <w:r w:rsidRPr="0009303D">
              <w:rPr>
                <w:rFonts w:asciiTheme="minorHAnsi" w:eastAsia="Arial Unicode MS" w:hAnsiTheme="minorHAnsi" w:cstheme="minorHAnsi"/>
                <w:color w:val="000000" w:themeColor="text1"/>
                <w:sz w:val="20"/>
                <w:szCs w:val="20"/>
              </w:rPr>
              <w:t>Phone:</w:t>
            </w:r>
            <w:r w:rsidRPr="0009303D">
              <w:rPr>
                <w:rFonts w:asciiTheme="minorHAnsi" w:hAnsiTheme="minorHAnsi" w:cstheme="minorHAnsi"/>
                <w:color w:val="000000" w:themeColor="text1"/>
                <w:sz w:val="20"/>
                <w:szCs w:val="20"/>
              </w:rPr>
              <w:t xml:space="preserve"> </w:t>
            </w:r>
            <w:r w:rsidRPr="0009303D">
              <w:rPr>
                <w:rFonts w:asciiTheme="minorHAnsi" w:eastAsia="Arial Unicode MS" w:hAnsiTheme="minorHAnsi" w:cstheme="minorHAnsi"/>
                <w:color w:val="000000" w:themeColor="text1"/>
                <w:sz w:val="20"/>
                <w:szCs w:val="20"/>
              </w:rPr>
              <w:t>+254 709 800 000 +254 730 175 000</w:t>
            </w:r>
          </w:p>
          <w:p w:rsidR="00E22BE9" w:rsidRPr="0009303D" w:rsidRDefault="00E22BE9" w:rsidP="00E22BE9">
            <w:pPr>
              <w:pStyle w:val="Heading2"/>
              <w:numPr>
                <w:ilvl w:val="0"/>
                <w:numId w:val="5"/>
              </w:numPr>
              <w:shd w:val="clear" w:color="auto" w:fill="FFFFFF"/>
              <w:spacing w:before="0"/>
              <w:contextualSpacing/>
              <w:jc w:val="both"/>
              <w:outlineLvl w:val="1"/>
              <w:rPr>
                <w:rFonts w:asciiTheme="minorHAnsi" w:eastAsia="Arial Unicode MS" w:hAnsiTheme="minorHAnsi" w:cstheme="minorHAnsi"/>
                <w:b/>
                <w:bCs/>
                <w:color w:val="000000" w:themeColor="text1"/>
                <w:sz w:val="20"/>
                <w:szCs w:val="20"/>
              </w:rPr>
            </w:pPr>
            <w:r w:rsidRPr="0009303D">
              <w:rPr>
                <w:rFonts w:asciiTheme="minorHAnsi" w:eastAsia="Arial Unicode MS" w:hAnsiTheme="minorHAnsi" w:cstheme="minorHAnsi"/>
                <w:color w:val="000000" w:themeColor="text1"/>
                <w:sz w:val="20"/>
                <w:szCs w:val="20"/>
              </w:rPr>
              <w:t xml:space="preserve">WhatsApp: +254 773 758 196 </w:t>
            </w:r>
          </w:p>
          <w:p w:rsidR="00E22BE9" w:rsidRPr="0009303D" w:rsidRDefault="00E22BE9" w:rsidP="00E22BE9">
            <w:pPr>
              <w:pStyle w:val="Heading2"/>
              <w:numPr>
                <w:ilvl w:val="0"/>
                <w:numId w:val="5"/>
              </w:numPr>
              <w:shd w:val="clear" w:color="auto" w:fill="FFFFFF"/>
              <w:spacing w:before="0"/>
              <w:contextualSpacing/>
              <w:jc w:val="both"/>
              <w:outlineLvl w:val="1"/>
              <w:rPr>
                <w:rFonts w:asciiTheme="minorHAnsi" w:eastAsia="Arial Unicode MS" w:hAnsiTheme="minorHAnsi" w:cstheme="minorHAnsi"/>
                <w:b/>
                <w:bCs/>
                <w:color w:val="000000" w:themeColor="text1"/>
                <w:sz w:val="20"/>
                <w:szCs w:val="20"/>
              </w:rPr>
            </w:pPr>
            <w:r w:rsidRPr="0009303D">
              <w:rPr>
                <w:rFonts w:asciiTheme="minorHAnsi" w:eastAsia="Arial Unicode MS" w:hAnsiTheme="minorHAnsi" w:cstheme="minorHAnsi"/>
                <w:color w:val="000000" w:themeColor="text1"/>
                <w:sz w:val="20"/>
                <w:szCs w:val="20"/>
              </w:rPr>
              <w:t xml:space="preserve">Email: </w:t>
            </w:r>
            <w:hyperlink r:id="rId9" w:history="1">
              <w:r w:rsidRPr="0009303D">
                <w:rPr>
                  <w:rStyle w:val="Hyperlink"/>
                  <w:rFonts w:asciiTheme="minorHAnsi" w:eastAsia="Arial Unicode MS" w:hAnsiTheme="minorHAnsi" w:cstheme="minorHAnsi"/>
                  <w:color w:val="000000" w:themeColor="text1"/>
                  <w:sz w:val="20"/>
                  <w:szCs w:val="20"/>
                </w:rPr>
                <w:t>atyourservice@sbmbank.co.ke</w:t>
              </w:r>
            </w:hyperlink>
            <w:r w:rsidRPr="0009303D">
              <w:rPr>
                <w:rFonts w:asciiTheme="minorHAnsi" w:eastAsia="Arial Unicode MS" w:hAnsiTheme="minorHAnsi" w:cstheme="minorHAnsi"/>
                <w:color w:val="000000" w:themeColor="text1"/>
                <w:sz w:val="20"/>
                <w:szCs w:val="20"/>
              </w:rPr>
              <w:t xml:space="preserve"> </w:t>
            </w:r>
          </w:p>
          <w:p w:rsidR="00E22BE9" w:rsidRPr="0009303D" w:rsidRDefault="00E22BE9" w:rsidP="00E22BE9">
            <w:pPr>
              <w:pStyle w:val="Heading2"/>
              <w:numPr>
                <w:ilvl w:val="0"/>
                <w:numId w:val="5"/>
              </w:numPr>
              <w:shd w:val="clear" w:color="auto" w:fill="FFFFFF"/>
              <w:spacing w:before="0"/>
              <w:contextualSpacing/>
              <w:jc w:val="both"/>
              <w:outlineLvl w:val="1"/>
              <w:rPr>
                <w:rFonts w:asciiTheme="minorHAnsi" w:eastAsia="Arial Unicode MS" w:hAnsiTheme="minorHAnsi" w:cstheme="minorHAnsi"/>
                <w:b/>
                <w:bCs/>
                <w:color w:val="000000" w:themeColor="text1"/>
                <w:sz w:val="20"/>
                <w:szCs w:val="20"/>
              </w:rPr>
            </w:pPr>
            <w:r w:rsidRPr="0009303D">
              <w:rPr>
                <w:rFonts w:asciiTheme="minorHAnsi" w:eastAsia="Arial Unicode MS" w:hAnsiTheme="minorHAnsi" w:cstheme="minorHAnsi"/>
                <w:color w:val="000000" w:themeColor="text1"/>
                <w:sz w:val="20"/>
                <w:szCs w:val="20"/>
              </w:rPr>
              <w:t xml:space="preserve">Twitter: </w:t>
            </w:r>
            <w:proofErr w:type="spellStart"/>
            <w:r w:rsidRPr="0009303D">
              <w:rPr>
                <w:rFonts w:asciiTheme="minorHAnsi" w:eastAsia="Arial Unicode MS" w:hAnsiTheme="minorHAnsi" w:cstheme="minorHAnsi"/>
                <w:color w:val="000000" w:themeColor="text1"/>
                <w:sz w:val="20"/>
                <w:szCs w:val="20"/>
              </w:rPr>
              <w:t>sbmbankkenya</w:t>
            </w:r>
            <w:proofErr w:type="spellEnd"/>
          </w:p>
          <w:p w:rsidR="004429CB" w:rsidRPr="0009303D" w:rsidRDefault="00E22BE9" w:rsidP="00E22BE9">
            <w:pPr>
              <w:pStyle w:val="Heading2"/>
              <w:numPr>
                <w:ilvl w:val="0"/>
                <w:numId w:val="5"/>
              </w:numPr>
              <w:shd w:val="clear" w:color="auto" w:fill="FFFFFF"/>
              <w:spacing w:before="0"/>
              <w:contextualSpacing/>
              <w:outlineLvl w:val="1"/>
              <w:rPr>
                <w:rFonts w:asciiTheme="minorHAnsi" w:eastAsia="Arial Unicode MS" w:hAnsiTheme="minorHAnsi" w:cstheme="minorHAnsi"/>
                <w:b/>
                <w:bCs/>
                <w:color w:val="000000" w:themeColor="text1"/>
                <w:sz w:val="20"/>
                <w:szCs w:val="20"/>
              </w:rPr>
            </w:pPr>
            <w:r w:rsidRPr="0009303D">
              <w:rPr>
                <w:rFonts w:asciiTheme="minorHAnsi" w:eastAsia="Arial Unicode MS" w:hAnsiTheme="minorHAnsi" w:cstheme="minorHAnsi"/>
                <w:color w:val="000000" w:themeColor="text1"/>
                <w:sz w:val="20"/>
                <w:szCs w:val="20"/>
              </w:rPr>
              <w:t xml:space="preserve">Facebook: </w:t>
            </w:r>
            <w:proofErr w:type="spellStart"/>
            <w:r w:rsidRPr="0009303D">
              <w:rPr>
                <w:rFonts w:asciiTheme="minorHAnsi" w:eastAsia="Arial Unicode MS" w:hAnsiTheme="minorHAnsi" w:cstheme="minorHAnsi"/>
                <w:color w:val="000000" w:themeColor="text1"/>
                <w:sz w:val="20"/>
                <w:szCs w:val="20"/>
              </w:rPr>
              <w:t>sbmbankkenya</w:t>
            </w:r>
            <w:proofErr w:type="spellEnd"/>
          </w:p>
        </w:tc>
      </w:tr>
    </w:tbl>
    <w:p w:rsidR="00D4170A" w:rsidRDefault="00D4170A" w:rsidP="00D4170A">
      <w:pPr>
        <w:pStyle w:val="Title"/>
        <w:rPr>
          <w:rFonts w:asciiTheme="minorHAnsi" w:hAnsiTheme="minorHAnsi" w:cstheme="minorHAnsi"/>
          <w:b/>
          <w:sz w:val="28"/>
          <w:szCs w:val="20"/>
        </w:rPr>
      </w:pPr>
    </w:p>
    <w:p w:rsidR="00D4170A" w:rsidRDefault="00D4170A" w:rsidP="00D4170A">
      <w:pPr>
        <w:pStyle w:val="Title"/>
        <w:rPr>
          <w:rFonts w:asciiTheme="minorHAnsi" w:hAnsiTheme="minorHAnsi" w:cstheme="minorHAnsi"/>
          <w:b/>
          <w:sz w:val="28"/>
          <w:szCs w:val="20"/>
        </w:rPr>
      </w:pPr>
    </w:p>
    <w:p w:rsidR="00D4170A" w:rsidRDefault="00D4170A" w:rsidP="00D4170A">
      <w:pPr>
        <w:pStyle w:val="Title"/>
        <w:rPr>
          <w:rFonts w:asciiTheme="minorHAnsi" w:hAnsiTheme="minorHAnsi" w:cstheme="minorHAnsi"/>
          <w:b/>
          <w:sz w:val="28"/>
          <w:szCs w:val="20"/>
        </w:rPr>
      </w:pPr>
    </w:p>
    <w:p w:rsidR="00D4170A" w:rsidRDefault="00D4170A" w:rsidP="00D4170A">
      <w:pPr>
        <w:pStyle w:val="Title"/>
        <w:rPr>
          <w:rFonts w:asciiTheme="minorHAnsi" w:hAnsiTheme="minorHAnsi" w:cstheme="minorHAnsi"/>
          <w:b/>
          <w:sz w:val="28"/>
          <w:szCs w:val="20"/>
        </w:rPr>
      </w:pPr>
    </w:p>
    <w:p w:rsidR="00D4170A" w:rsidRDefault="00D4170A" w:rsidP="00D4170A">
      <w:pPr>
        <w:pStyle w:val="Title"/>
        <w:rPr>
          <w:rFonts w:asciiTheme="minorHAnsi" w:hAnsiTheme="minorHAnsi" w:cstheme="minorHAnsi"/>
          <w:b/>
          <w:sz w:val="28"/>
          <w:szCs w:val="20"/>
        </w:rPr>
      </w:pPr>
    </w:p>
    <w:p w:rsidR="004429CB" w:rsidRDefault="004429CB" w:rsidP="00D4170A">
      <w:pPr>
        <w:pStyle w:val="Title"/>
        <w:rPr>
          <w:rFonts w:asciiTheme="minorHAnsi" w:hAnsiTheme="minorHAnsi" w:cstheme="minorHAnsi"/>
          <w:b/>
          <w:sz w:val="28"/>
          <w:szCs w:val="20"/>
        </w:rPr>
      </w:pPr>
      <w:r w:rsidRPr="0009303D">
        <w:rPr>
          <w:rFonts w:asciiTheme="minorHAnsi" w:hAnsiTheme="minorHAnsi" w:cstheme="minorHAnsi"/>
          <w:noProof/>
        </w:rPr>
        <w:lastRenderedPageBreak/>
        <w:drawing>
          <wp:inline distT="0" distB="0" distL="0" distR="0" wp14:anchorId="318DD94E" wp14:editId="29D65822">
            <wp:extent cx="1781175" cy="628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81175" cy="628650"/>
                    </a:xfrm>
                    <a:prstGeom prst="rect">
                      <a:avLst/>
                    </a:prstGeom>
                  </pic:spPr>
                </pic:pic>
              </a:graphicData>
            </a:graphic>
          </wp:inline>
        </w:drawing>
      </w:r>
    </w:p>
    <w:p w:rsidR="008A7041" w:rsidRPr="0009303D" w:rsidRDefault="008A7041" w:rsidP="008A7041">
      <w:pPr>
        <w:spacing w:after="0" w:line="240" w:lineRule="auto"/>
        <w:contextualSpacing/>
        <w:jc w:val="both"/>
        <w:rPr>
          <w:rFonts w:cstheme="minorHAnsi"/>
          <w:b/>
          <w:sz w:val="28"/>
          <w:szCs w:val="20"/>
        </w:rPr>
      </w:pPr>
      <w:r w:rsidRPr="0009303D">
        <w:rPr>
          <w:rFonts w:cstheme="minorHAnsi"/>
          <w:b/>
          <w:sz w:val="28"/>
          <w:szCs w:val="20"/>
        </w:rPr>
        <w:t xml:space="preserve">Key Facts Document: </w:t>
      </w:r>
      <w:r>
        <w:rPr>
          <w:rFonts w:cstheme="minorHAnsi"/>
          <w:b/>
          <w:sz w:val="28"/>
          <w:szCs w:val="20"/>
        </w:rPr>
        <w:t>Platinum Saver</w:t>
      </w:r>
      <w:r w:rsidRPr="0009303D">
        <w:rPr>
          <w:rFonts w:cstheme="minorHAnsi"/>
          <w:b/>
          <w:sz w:val="28"/>
          <w:szCs w:val="20"/>
        </w:rPr>
        <w:t xml:space="preserve"> Account</w:t>
      </w:r>
    </w:p>
    <w:p w:rsidR="008A7041" w:rsidRPr="0009303D" w:rsidRDefault="008A7041" w:rsidP="008A7041">
      <w:pPr>
        <w:spacing w:line="240" w:lineRule="auto"/>
        <w:jc w:val="both"/>
        <w:rPr>
          <w:rFonts w:cstheme="minorHAnsi"/>
          <w:sz w:val="18"/>
        </w:rPr>
      </w:pPr>
      <w:r w:rsidRPr="0009303D">
        <w:rPr>
          <w:rFonts w:cstheme="minorHAnsi"/>
          <w:sz w:val="16"/>
          <w:szCs w:val="20"/>
        </w:rPr>
        <w:t xml:space="preserve">This document sets out specific key facts you need to know regarding </w:t>
      </w:r>
      <w:r w:rsidRPr="0009303D">
        <w:rPr>
          <w:rFonts w:cstheme="minorHAnsi"/>
          <w:b/>
          <w:sz w:val="16"/>
          <w:szCs w:val="20"/>
        </w:rPr>
        <w:t xml:space="preserve">SBM </w:t>
      </w:r>
      <w:r>
        <w:rPr>
          <w:rFonts w:cstheme="minorHAnsi"/>
          <w:b/>
          <w:sz w:val="16"/>
          <w:szCs w:val="20"/>
        </w:rPr>
        <w:t>Platinum Saver</w:t>
      </w:r>
      <w:r w:rsidR="00B66207">
        <w:rPr>
          <w:rFonts w:cstheme="minorHAnsi"/>
          <w:b/>
          <w:sz w:val="16"/>
          <w:szCs w:val="20"/>
        </w:rPr>
        <w:t xml:space="preserve"> A</w:t>
      </w:r>
      <w:r w:rsidRPr="0009303D">
        <w:rPr>
          <w:rFonts w:cstheme="minorHAnsi"/>
          <w:b/>
          <w:sz w:val="16"/>
          <w:szCs w:val="20"/>
        </w:rPr>
        <w:t>ccount</w:t>
      </w:r>
      <w:r w:rsidRPr="0009303D">
        <w:rPr>
          <w:rFonts w:cstheme="minorHAnsi"/>
          <w:sz w:val="16"/>
          <w:szCs w:val="20"/>
        </w:rPr>
        <w:t>. Please read it i</w:t>
      </w:r>
      <w:r>
        <w:rPr>
          <w:rFonts w:cstheme="minorHAnsi"/>
          <w:sz w:val="16"/>
          <w:szCs w:val="20"/>
        </w:rPr>
        <w:t xml:space="preserve">n conjunction with our Product </w:t>
      </w:r>
      <w:r w:rsidR="00B66207">
        <w:rPr>
          <w:rFonts w:cstheme="minorHAnsi"/>
          <w:sz w:val="16"/>
          <w:szCs w:val="20"/>
        </w:rPr>
        <w:t>Specific General Terms and Conditions, the T</w:t>
      </w:r>
      <w:r w:rsidRPr="0009303D">
        <w:rPr>
          <w:rFonts w:cstheme="minorHAnsi"/>
          <w:sz w:val="16"/>
          <w:szCs w:val="20"/>
        </w:rPr>
        <w:t xml:space="preserve">ariff Guide and product brochures. </w:t>
      </w:r>
    </w:p>
    <w:tbl>
      <w:tblPr>
        <w:tblStyle w:val="TableGrid"/>
        <w:tblW w:w="10800" w:type="dxa"/>
        <w:tblInd w:w="-5" w:type="dxa"/>
        <w:tblLook w:val="04A0" w:firstRow="1" w:lastRow="0" w:firstColumn="1" w:lastColumn="0" w:noHBand="0" w:noVBand="1"/>
      </w:tblPr>
      <w:tblGrid>
        <w:gridCol w:w="1562"/>
        <w:gridCol w:w="9238"/>
      </w:tblGrid>
      <w:tr w:rsidR="008A7041" w:rsidRPr="0009303D" w:rsidTr="008A7041">
        <w:tc>
          <w:tcPr>
            <w:tcW w:w="1562" w:type="dxa"/>
          </w:tcPr>
          <w:p w:rsidR="008A7041" w:rsidRPr="0009303D" w:rsidRDefault="008A7041" w:rsidP="006B7C3D">
            <w:pPr>
              <w:contextualSpacing/>
              <w:rPr>
                <w:rFonts w:cstheme="minorHAnsi"/>
                <w:color w:val="000000" w:themeColor="text1"/>
                <w:sz w:val="20"/>
                <w:szCs w:val="20"/>
              </w:rPr>
            </w:pPr>
            <w:r w:rsidRPr="0009303D">
              <w:rPr>
                <w:rFonts w:cstheme="minorHAnsi"/>
                <w:color w:val="000000" w:themeColor="text1"/>
                <w:sz w:val="20"/>
                <w:szCs w:val="20"/>
              </w:rPr>
              <w:t xml:space="preserve">Description </w:t>
            </w:r>
          </w:p>
        </w:tc>
        <w:tc>
          <w:tcPr>
            <w:tcW w:w="9238" w:type="dxa"/>
          </w:tcPr>
          <w:p w:rsidR="008A7041" w:rsidRPr="0009303D" w:rsidRDefault="008631EB" w:rsidP="008631EB">
            <w:pPr>
              <w:contextualSpacing/>
              <w:jc w:val="both"/>
              <w:rPr>
                <w:rFonts w:cstheme="minorHAnsi"/>
                <w:color w:val="000000" w:themeColor="text1"/>
                <w:sz w:val="20"/>
                <w:szCs w:val="20"/>
              </w:rPr>
            </w:pPr>
            <w:r>
              <w:rPr>
                <w:rFonts w:cstheme="minorHAnsi"/>
                <w:color w:val="000000" w:themeColor="text1"/>
                <w:sz w:val="20"/>
                <w:szCs w:val="20"/>
              </w:rPr>
              <w:t>Platinum Saver A</w:t>
            </w:r>
            <w:r w:rsidR="008A7041">
              <w:rPr>
                <w:rFonts w:cstheme="minorHAnsi"/>
                <w:color w:val="000000" w:themeColor="text1"/>
                <w:sz w:val="20"/>
                <w:szCs w:val="20"/>
              </w:rPr>
              <w:t>ccount is a savings account tailor made for individuals who have various savings aspirations with expectations of high returns.</w:t>
            </w:r>
          </w:p>
        </w:tc>
      </w:tr>
      <w:tr w:rsidR="008A7041" w:rsidRPr="0009303D" w:rsidTr="008A7041">
        <w:trPr>
          <w:trHeight w:val="1547"/>
        </w:trPr>
        <w:tc>
          <w:tcPr>
            <w:tcW w:w="1562" w:type="dxa"/>
          </w:tcPr>
          <w:p w:rsidR="008A7041" w:rsidRPr="0009303D" w:rsidRDefault="0027660E" w:rsidP="006B7C3D">
            <w:pPr>
              <w:contextualSpacing/>
              <w:rPr>
                <w:rFonts w:cstheme="minorHAnsi"/>
                <w:color w:val="000000" w:themeColor="text1"/>
                <w:sz w:val="20"/>
                <w:szCs w:val="20"/>
              </w:rPr>
            </w:pPr>
            <w:r>
              <w:rPr>
                <w:rFonts w:cstheme="minorHAnsi"/>
                <w:color w:val="000000" w:themeColor="text1"/>
                <w:sz w:val="20"/>
                <w:szCs w:val="20"/>
              </w:rPr>
              <w:t>Key F</w:t>
            </w:r>
            <w:r w:rsidR="008A7041" w:rsidRPr="0009303D">
              <w:rPr>
                <w:rFonts w:cstheme="minorHAnsi"/>
                <w:color w:val="000000" w:themeColor="text1"/>
                <w:sz w:val="20"/>
                <w:szCs w:val="20"/>
              </w:rPr>
              <w:t>eatures &amp; Benefits</w:t>
            </w:r>
          </w:p>
        </w:tc>
        <w:tc>
          <w:tcPr>
            <w:tcW w:w="9238" w:type="dxa"/>
          </w:tcPr>
          <w:p w:rsidR="008A7041" w:rsidRPr="00933EEE" w:rsidRDefault="008A7041" w:rsidP="008A7041">
            <w:pPr>
              <w:pStyle w:val="ListParagraph"/>
              <w:numPr>
                <w:ilvl w:val="0"/>
                <w:numId w:val="1"/>
              </w:numPr>
              <w:rPr>
                <w:rFonts w:cstheme="minorHAnsi"/>
                <w:color w:val="000000" w:themeColor="text1"/>
                <w:sz w:val="20"/>
                <w:szCs w:val="20"/>
              </w:rPr>
            </w:pPr>
            <w:r w:rsidRPr="00933EEE">
              <w:rPr>
                <w:rFonts w:cstheme="minorHAnsi"/>
                <w:color w:val="000000" w:themeColor="text1"/>
                <w:sz w:val="20"/>
                <w:szCs w:val="20"/>
              </w:rPr>
              <w:t xml:space="preserve">6% interest earned on operating balance of </w:t>
            </w:r>
            <w:proofErr w:type="spellStart"/>
            <w:r w:rsidRPr="00933EEE">
              <w:rPr>
                <w:rFonts w:cstheme="minorHAnsi"/>
                <w:color w:val="000000" w:themeColor="text1"/>
                <w:sz w:val="20"/>
                <w:szCs w:val="20"/>
              </w:rPr>
              <w:t>Kes</w:t>
            </w:r>
            <w:proofErr w:type="spellEnd"/>
            <w:r w:rsidR="008631EB">
              <w:rPr>
                <w:rFonts w:cstheme="minorHAnsi"/>
                <w:color w:val="000000" w:themeColor="text1"/>
                <w:sz w:val="20"/>
                <w:szCs w:val="20"/>
              </w:rPr>
              <w:t>. 100K</w:t>
            </w:r>
            <w:r w:rsidRPr="00933EEE">
              <w:rPr>
                <w:rFonts w:cstheme="minorHAnsi"/>
                <w:color w:val="000000" w:themeColor="text1"/>
                <w:sz w:val="20"/>
                <w:szCs w:val="20"/>
              </w:rPr>
              <w:t xml:space="preserve"> and above</w:t>
            </w:r>
          </w:p>
          <w:p w:rsidR="008A7041" w:rsidRPr="00933EEE" w:rsidRDefault="008A7041" w:rsidP="008A7041">
            <w:pPr>
              <w:pStyle w:val="ListParagraph"/>
              <w:numPr>
                <w:ilvl w:val="0"/>
                <w:numId w:val="1"/>
              </w:numPr>
              <w:rPr>
                <w:rFonts w:cstheme="minorHAnsi"/>
                <w:color w:val="000000" w:themeColor="text1"/>
                <w:sz w:val="20"/>
                <w:szCs w:val="20"/>
              </w:rPr>
            </w:pPr>
            <w:r w:rsidRPr="00933EEE">
              <w:rPr>
                <w:rFonts w:cstheme="minorHAnsi"/>
                <w:color w:val="000000" w:themeColor="text1"/>
                <w:sz w:val="20"/>
                <w:szCs w:val="20"/>
              </w:rPr>
              <w:t xml:space="preserve">3% interest applicable </w:t>
            </w:r>
            <w:r w:rsidR="008631EB">
              <w:rPr>
                <w:rFonts w:cstheme="minorHAnsi"/>
                <w:color w:val="000000" w:themeColor="text1"/>
                <w:sz w:val="20"/>
                <w:szCs w:val="20"/>
              </w:rPr>
              <w:t>to operating balances below 100K</w:t>
            </w:r>
            <w:r w:rsidRPr="00933EEE">
              <w:rPr>
                <w:rFonts w:cstheme="minorHAnsi"/>
                <w:color w:val="000000" w:themeColor="text1"/>
                <w:sz w:val="20"/>
                <w:szCs w:val="20"/>
              </w:rPr>
              <w:t xml:space="preserve"> and for</w:t>
            </w:r>
            <w:r>
              <w:rPr>
                <w:rFonts w:cstheme="minorHAnsi"/>
                <w:color w:val="000000" w:themeColor="text1"/>
                <w:sz w:val="20"/>
                <w:szCs w:val="20"/>
              </w:rPr>
              <w:t xml:space="preserve"> accounts with more than 1 withdrawal</w:t>
            </w:r>
            <w:r w:rsidRPr="00933EEE">
              <w:rPr>
                <w:rFonts w:cstheme="minorHAnsi"/>
                <w:color w:val="000000" w:themeColor="text1"/>
                <w:sz w:val="20"/>
                <w:szCs w:val="20"/>
              </w:rPr>
              <w:t xml:space="preserve"> per quarter</w:t>
            </w:r>
          </w:p>
          <w:p w:rsidR="008A7041" w:rsidRPr="00933EEE" w:rsidRDefault="008A7041" w:rsidP="008A7041">
            <w:pPr>
              <w:pStyle w:val="ListParagraph"/>
              <w:numPr>
                <w:ilvl w:val="0"/>
                <w:numId w:val="1"/>
              </w:numPr>
              <w:rPr>
                <w:rFonts w:cstheme="minorHAnsi"/>
                <w:color w:val="000000" w:themeColor="text1"/>
                <w:sz w:val="20"/>
                <w:szCs w:val="20"/>
              </w:rPr>
            </w:pPr>
            <w:r w:rsidRPr="00933EEE">
              <w:rPr>
                <w:rFonts w:cstheme="minorHAnsi"/>
                <w:color w:val="000000" w:themeColor="text1"/>
                <w:sz w:val="20"/>
                <w:szCs w:val="20"/>
              </w:rPr>
              <w:t>Interest paid monthly</w:t>
            </w:r>
          </w:p>
          <w:p w:rsidR="008A7041" w:rsidRDefault="008A7041" w:rsidP="008A7041">
            <w:pPr>
              <w:pStyle w:val="ListParagraph"/>
              <w:numPr>
                <w:ilvl w:val="0"/>
                <w:numId w:val="1"/>
              </w:numPr>
              <w:rPr>
                <w:rFonts w:cstheme="minorHAnsi"/>
                <w:color w:val="000000" w:themeColor="text1"/>
                <w:sz w:val="20"/>
                <w:szCs w:val="20"/>
              </w:rPr>
            </w:pPr>
            <w:r w:rsidRPr="00933EEE">
              <w:rPr>
                <w:rFonts w:cstheme="minorHAnsi"/>
                <w:color w:val="000000" w:themeColor="text1"/>
                <w:sz w:val="20"/>
                <w:szCs w:val="20"/>
              </w:rPr>
              <w:t>Nil ledger fees</w:t>
            </w:r>
          </w:p>
          <w:p w:rsidR="008A7041" w:rsidRPr="00933EEE" w:rsidRDefault="008631EB" w:rsidP="008A7041">
            <w:pPr>
              <w:pStyle w:val="ListParagraph"/>
              <w:numPr>
                <w:ilvl w:val="0"/>
                <w:numId w:val="1"/>
              </w:numPr>
              <w:rPr>
                <w:rFonts w:cstheme="minorHAnsi"/>
                <w:color w:val="000000" w:themeColor="text1"/>
                <w:sz w:val="20"/>
                <w:szCs w:val="20"/>
              </w:rPr>
            </w:pPr>
            <w:r>
              <w:rPr>
                <w:rFonts w:cstheme="minorHAnsi"/>
                <w:color w:val="000000" w:themeColor="text1"/>
                <w:sz w:val="20"/>
                <w:szCs w:val="20"/>
              </w:rPr>
              <w:t>No Debit C</w:t>
            </w:r>
            <w:r w:rsidR="008A7041" w:rsidRPr="00933EEE">
              <w:rPr>
                <w:rFonts w:cstheme="minorHAnsi"/>
                <w:color w:val="000000" w:themeColor="text1"/>
                <w:sz w:val="20"/>
                <w:szCs w:val="20"/>
              </w:rPr>
              <w:t>ar</w:t>
            </w:r>
            <w:r>
              <w:rPr>
                <w:rFonts w:cstheme="minorHAnsi"/>
                <w:color w:val="000000" w:themeColor="text1"/>
                <w:sz w:val="20"/>
                <w:szCs w:val="20"/>
              </w:rPr>
              <w:t xml:space="preserve">d and </w:t>
            </w:r>
            <w:proofErr w:type="spellStart"/>
            <w:r>
              <w:rPr>
                <w:rFonts w:cstheme="minorHAnsi"/>
                <w:color w:val="000000" w:themeColor="text1"/>
                <w:sz w:val="20"/>
                <w:szCs w:val="20"/>
              </w:rPr>
              <w:t>Cheque</w:t>
            </w:r>
            <w:proofErr w:type="spellEnd"/>
            <w:r>
              <w:rPr>
                <w:rFonts w:cstheme="minorHAnsi"/>
                <w:color w:val="000000" w:themeColor="text1"/>
                <w:sz w:val="20"/>
                <w:szCs w:val="20"/>
              </w:rPr>
              <w:t xml:space="preserve"> B</w:t>
            </w:r>
            <w:r w:rsidR="0024381D">
              <w:rPr>
                <w:rFonts w:cstheme="minorHAnsi"/>
                <w:color w:val="000000" w:themeColor="text1"/>
                <w:sz w:val="20"/>
                <w:szCs w:val="20"/>
              </w:rPr>
              <w:t>ook</w:t>
            </w:r>
            <w:r w:rsidR="008A7041" w:rsidRPr="00933EEE">
              <w:rPr>
                <w:rFonts w:cstheme="minorHAnsi"/>
                <w:color w:val="000000" w:themeColor="text1"/>
                <w:sz w:val="20"/>
                <w:szCs w:val="20"/>
              </w:rPr>
              <w:t xml:space="preserve"> </w:t>
            </w:r>
          </w:p>
          <w:p w:rsidR="008A7041" w:rsidRPr="0009303D" w:rsidRDefault="008A7041" w:rsidP="008A7041">
            <w:pPr>
              <w:pStyle w:val="ListParagraph"/>
              <w:numPr>
                <w:ilvl w:val="0"/>
                <w:numId w:val="1"/>
              </w:numPr>
              <w:jc w:val="both"/>
              <w:rPr>
                <w:rFonts w:cstheme="minorHAnsi"/>
                <w:color w:val="000000" w:themeColor="text1"/>
                <w:sz w:val="20"/>
                <w:szCs w:val="20"/>
              </w:rPr>
            </w:pPr>
            <w:r w:rsidRPr="0009303D">
              <w:rPr>
                <w:rFonts w:cstheme="minorHAnsi"/>
                <w:color w:val="000000" w:themeColor="text1"/>
                <w:sz w:val="20"/>
                <w:szCs w:val="20"/>
              </w:rPr>
              <w:t>Access to multiple money transfer channels like Telegraphic Transfers (</w:t>
            </w:r>
            <w:r>
              <w:rPr>
                <w:rFonts w:cstheme="minorHAnsi"/>
                <w:color w:val="000000" w:themeColor="text1"/>
                <w:sz w:val="20"/>
                <w:szCs w:val="20"/>
              </w:rPr>
              <w:t>TTs), RTGS and EFT and other channels available at the branch</w:t>
            </w:r>
          </w:p>
        </w:tc>
      </w:tr>
      <w:tr w:rsidR="008A7041" w:rsidRPr="0009303D" w:rsidTr="008A7041">
        <w:tc>
          <w:tcPr>
            <w:tcW w:w="1562" w:type="dxa"/>
          </w:tcPr>
          <w:p w:rsidR="008A7041" w:rsidRPr="0009303D" w:rsidRDefault="008A7041" w:rsidP="006B7C3D">
            <w:pPr>
              <w:contextualSpacing/>
              <w:rPr>
                <w:rFonts w:cstheme="minorHAnsi"/>
                <w:color w:val="000000" w:themeColor="text1"/>
                <w:sz w:val="20"/>
                <w:szCs w:val="20"/>
              </w:rPr>
            </w:pPr>
            <w:r w:rsidRPr="0009303D">
              <w:rPr>
                <w:rFonts w:cstheme="minorHAnsi"/>
                <w:color w:val="000000" w:themeColor="text1"/>
                <w:sz w:val="20"/>
                <w:szCs w:val="20"/>
              </w:rPr>
              <w:t xml:space="preserve">Terms </w:t>
            </w:r>
          </w:p>
        </w:tc>
        <w:tc>
          <w:tcPr>
            <w:tcW w:w="9238" w:type="dxa"/>
          </w:tcPr>
          <w:p w:rsidR="008A7041" w:rsidRPr="0009303D" w:rsidRDefault="008A7041" w:rsidP="008A7041">
            <w:pPr>
              <w:pStyle w:val="ListParagraph"/>
              <w:numPr>
                <w:ilvl w:val="0"/>
                <w:numId w:val="4"/>
              </w:numPr>
              <w:jc w:val="both"/>
              <w:rPr>
                <w:rFonts w:cstheme="minorHAnsi"/>
                <w:color w:val="000000" w:themeColor="text1"/>
                <w:sz w:val="20"/>
                <w:szCs w:val="20"/>
              </w:rPr>
            </w:pPr>
            <w:r>
              <w:rPr>
                <w:rFonts w:cstheme="minorHAnsi"/>
                <w:color w:val="000000" w:themeColor="text1"/>
                <w:sz w:val="20"/>
                <w:szCs w:val="20"/>
              </w:rPr>
              <w:t xml:space="preserve">Available in </w:t>
            </w:r>
            <w:proofErr w:type="spellStart"/>
            <w:r>
              <w:rPr>
                <w:rFonts w:cstheme="minorHAnsi"/>
                <w:color w:val="000000" w:themeColor="text1"/>
                <w:sz w:val="20"/>
                <w:szCs w:val="20"/>
              </w:rPr>
              <w:t>Kes</w:t>
            </w:r>
            <w:proofErr w:type="spellEnd"/>
            <w:r w:rsidR="008631EB">
              <w:rPr>
                <w:rFonts w:cstheme="minorHAnsi"/>
                <w:color w:val="000000" w:themeColor="text1"/>
                <w:sz w:val="20"/>
                <w:szCs w:val="20"/>
              </w:rPr>
              <w:t>.</w:t>
            </w:r>
            <w:r>
              <w:rPr>
                <w:rFonts w:cstheme="minorHAnsi"/>
                <w:color w:val="000000" w:themeColor="text1"/>
                <w:sz w:val="20"/>
                <w:szCs w:val="20"/>
              </w:rPr>
              <w:t xml:space="preserve"> Only</w:t>
            </w:r>
          </w:p>
        </w:tc>
      </w:tr>
      <w:tr w:rsidR="008A7041" w:rsidRPr="0009303D" w:rsidTr="008A7041">
        <w:trPr>
          <w:trHeight w:val="548"/>
        </w:trPr>
        <w:tc>
          <w:tcPr>
            <w:tcW w:w="1562" w:type="dxa"/>
          </w:tcPr>
          <w:p w:rsidR="008A7041" w:rsidRPr="0009303D" w:rsidRDefault="0027660E" w:rsidP="006B7C3D">
            <w:pPr>
              <w:contextualSpacing/>
              <w:rPr>
                <w:rFonts w:cstheme="minorHAnsi"/>
                <w:color w:val="000000" w:themeColor="text1"/>
                <w:sz w:val="20"/>
                <w:szCs w:val="20"/>
              </w:rPr>
            </w:pPr>
            <w:r>
              <w:rPr>
                <w:rFonts w:cstheme="minorHAnsi"/>
                <w:color w:val="000000" w:themeColor="text1"/>
                <w:sz w:val="20"/>
                <w:szCs w:val="20"/>
              </w:rPr>
              <w:t>Fees and C</w:t>
            </w:r>
            <w:r w:rsidR="008A7041" w:rsidRPr="0009303D">
              <w:rPr>
                <w:rFonts w:cstheme="minorHAnsi"/>
                <w:color w:val="000000" w:themeColor="text1"/>
                <w:sz w:val="20"/>
                <w:szCs w:val="20"/>
              </w:rPr>
              <w:t>harges</w:t>
            </w:r>
          </w:p>
        </w:tc>
        <w:tc>
          <w:tcPr>
            <w:tcW w:w="9238" w:type="dxa"/>
          </w:tcPr>
          <w:p w:rsidR="008A7041" w:rsidRPr="0009303D" w:rsidRDefault="008A7041" w:rsidP="006B7C3D">
            <w:pPr>
              <w:contextualSpacing/>
              <w:jc w:val="both"/>
              <w:rPr>
                <w:rFonts w:cstheme="minorHAnsi"/>
                <w:color w:val="000000" w:themeColor="text1"/>
                <w:sz w:val="20"/>
                <w:szCs w:val="20"/>
              </w:rPr>
            </w:pPr>
            <w:r>
              <w:rPr>
                <w:rFonts w:cstheme="minorHAnsi"/>
                <w:color w:val="000000" w:themeColor="text1"/>
                <w:sz w:val="20"/>
                <w:szCs w:val="20"/>
              </w:rPr>
              <w:t>None</w:t>
            </w:r>
          </w:p>
        </w:tc>
      </w:tr>
      <w:tr w:rsidR="008A7041" w:rsidRPr="0009303D" w:rsidTr="008A7041">
        <w:tc>
          <w:tcPr>
            <w:tcW w:w="1562" w:type="dxa"/>
          </w:tcPr>
          <w:p w:rsidR="008A7041" w:rsidRPr="0009303D" w:rsidRDefault="008A7041" w:rsidP="006B7C3D">
            <w:pPr>
              <w:contextualSpacing/>
              <w:rPr>
                <w:rFonts w:cstheme="minorHAnsi"/>
                <w:color w:val="000000" w:themeColor="text1"/>
                <w:sz w:val="20"/>
                <w:szCs w:val="20"/>
              </w:rPr>
            </w:pPr>
            <w:r w:rsidRPr="0009303D">
              <w:rPr>
                <w:rFonts w:cstheme="minorHAnsi"/>
                <w:color w:val="000000" w:themeColor="text1"/>
                <w:sz w:val="20"/>
                <w:szCs w:val="20"/>
              </w:rPr>
              <w:t xml:space="preserve">Requirements </w:t>
            </w:r>
          </w:p>
        </w:tc>
        <w:tc>
          <w:tcPr>
            <w:tcW w:w="9238" w:type="dxa"/>
          </w:tcPr>
          <w:p w:rsidR="008A7041" w:rsidRPr="0009303D" w:rsidRDefault="008A7041" w:rsidP="006B7C3D">
            <w:pPr>
              <w:jc w:val="both"/>
              <w:rPr>
                <w:rFonts w:cstheme="minorHAnsi"/>
                <w:color w:val="000000" w:themeColor="text1"/>
                <w:sz w:val="20"/>
                <w:szCs w:val="20"/>
              </w:rPr>
            </w:pPr>
            <w:r w:rsidRPr="0009303D">
              <w:rPr>
                <w:rFonts w:cstheme="minorHAnsi"/>
                <w:color w:val="000000" w:themeColor="text1"/>
                <w:sz w:val="20"/>
                <w:szCs w:val="20"/>
              </w:rPr>
              <w:t>To get an account, you will need the following:</w:t>
            </w:r>
          </w:p>
          <w:p w:rsidR="008A7041" w:rsidRPr="0009303D" w:rsidRDefault="008631EB" w:rsidP="008A7041">
            <w:pPr>
              <w:pStyle w:val="ListParagraph"/>
              <w:numPr>
                <w:ilvl w:val="0"/>
                <w:numId w:val="6"/>
              </w:numPr>
              <w:jc w:val="both"/>
              <w:rPr>
                <w:rFonts w:cstheme="minorHAnsi"/>
                <w:color w:val="000000" w:themeColor="text1"/>
                <w:sz w:val="20"/>
                <w:szCs w:val="20"/>
              </w:rPr>
            </w:pPr>
            <w:r>
              <w:rPr>
                <w:rFonts w:cstheme="minorHAnsi"/>
                <w:color w:val="000000" w:themeColor="text1"/>
                <w:sz w:val="20"/>
                <w:szCs w:val="20"/>
              </w:rPr>
              <w:t>Completed Account O</w:t>
            </w:r>
            <w:r w:rsidR="008A7041" w:rsidRPr="0009303D">
              <w:rPr>
                <w:rFonts w:cstheme="minorHAnsi"/>
                <w:color w:val="000000" w:themeColor="text1"/>
                <w:sz w:val="20"/>
                <w:szCs w:val="20"/>
              </w:rPr>
              <w:t xml:space="preserve">pening form </w:t>
            </w:r>
          </w:p>
          <w:p w:rsidR="008A7041" w:rsidRPr="0009303D" w:rsidRDefault="008A7041" w:rsidP="008A7041">
            <w:pPr>
              <w:numPr>
                <w:ilvl w:val="0"/>
                <w:numId w:val="6"/>
              </w:numPr>
              <w:contextualSpacing/>
              <w:jc w:val="both"/>
              <w:rPr>
                <w:rFonts w:cstheme="minorHAnsi"/>
                <w:color w:val="000000" w:themeColor="text1"/>
                <w:sz w:val="20"/>
                <w:szCs w:val="20"/>
              </w:rPr>
            </w:pPr>
            <w:r w:rsidRPr="0009303D">
              <w:rPr>
                <w:rFonts w:cstheme="minorHAnsi"/>
                <w:color w:val="000000" w:themeColor="text1"/>
                <w:sz w:val="20"/>
                <w:szCs w:val="20"/>
              </w:rPr>
              <w:t xml:space="preserve">National ID, Passport or Alien ID </w:t>
            </w:r>
          </w:p>
          <w:p w:rsidR="008A7041" w:rsidRPr="0009303D" w:rsidRDefault="008A7041" w:rsidP="008A7041">
            <w:pPr>
              <w:numPr>
                <w:ilvl w:val="0"/>
                <w:numId w:val="6"/>
              </w:numPr>
              <w:contextualSpacing/>
              <w:jc w:val="both"/>
              <w:rPr>
                <w:rFonts w:cstheme="minorHAnsi"/>
                <w:color w:val="000000" w:themeColor="text1"/>
                <w:sz w:val="20"/>
                <w:szCs w:val="20"/>
              </w:rPr>
            </w:pPr>
            <w:r w:rsidRPr="0009303D">
              <w:rPr>
                <w:rFonts w:cstheme="minorHAnsi"/>
                <w:color w:val="000000" w:themeColor="text1"/>
                <w:sz w:val="20"/>
                <w:szCs w:val="20"/>
              </w:rPr>
              <w:t>2 Passport size photos</w:t>
            </w:r>
          </w:p>
          <w:p w:rsidR="008A7041" w:rsidRPr="0009303D" w:rsidRDefault="008A7041" w:rsidP="008A7041">
            <w:pPr>
              <w:numPr>
                <w:ilvl w:val="0"/>
                <w:numId w:val="6"/>
              </w:numPr>
              <w:contextualSpacing/>
              <w:jc w:val="both"/>
              <w:rPr>
                <w:rFonts w:cstheme="minorHAnsi"/>
                <w:color w:val="000000" w:themeColor="text1"/>
                <w:sz w:val="20"/>
                <w:szCs w:val="20"/>
              </w:rPr>
            </w:pPr>
            <w:r w:rsidRPr="0009303D">
              <w:rPr>
                <w:rFonts w:cstheme="minorHAnsi"/>
                <w:color w:val="000000" w:themeColor="text1"/>
                <w:sz w:val="20"/>
                <w:szCs w:val="20"/>
              </w:rPr>
              <w:t>KRA PIN</w:t>
            </w:r>
          </w:p>
          <w:p w:rsidR="008A7041" w:rsidRPr="0009303D" w:rsidRDefault="008631EB" w:rsidP="008A7041">
            <w:pPr>
              <w:numPr>
                <w:ilvl w:val="0"/>
                <w:numId w:val="6"/>
              </w:numPr>
              <w:contextualSpacing/>
              <w:jc w:val="both"/>
              <w:rPr>
                <w:rFonts w:cstheme="minorHAnsi"/>
                <w:color w:val="000000" w:themeColor="text1"/>
                <w:sz w:val="20"/>
                <w:szCs w:val="20"/>
              </w:rPr>
            </w:pPr>
            <w:r>
              <w:rPr>
                <w:rFonts w:cstheme="minorHAnsi"/>
                <w:color w:val="000000" w:themeColor="text1"/>
                <w:sz w:val="20"/>
                <w:szCs w:val="20"/>
              </w:rPr>
              <w:t>Indication of N</w:t>
            </w:r>
            <w:r w:rsidR="008A7041" w:rsidRPr="0009303D">
              <w:rPr>
                <w:rFonts w:cstheme="minorHAnsi"/>
                <w:color w:val="000000" w:themeColor="text1"/>
                <w:sz w:val="20"/>
                <w:szCs w:val="20"/>
              </w:rPr>
              <w:t>ext of Kin</w:t>
            </w:r>
          </w:p>
          <w:p w:rsidR="008A7041" w:rsidRDefault="008631EB" w:rsidP="008A7041">
            <w:pPr>
              <w:numPr>
                <w:ilvl w:val="0"/>
                <w:numId w:val="6"/>
              </w:numPr>
              <w:contextualSpacing/>
              <w:jc w:val="both"/>
              <w:rPr>
                <w:rFonts w:cstheme="minorHAnsi"/>
                <w:color w:val="000000" w:themeColor="text1"/>
                <w:sz w:val="20"/>
                <w:szCs w:val="20"/>
              </w:rPr>
            </w:pPr>
            <w:r>
              <w:rPr>
                <w:rFonts w:cstheme="minorHAnsi"/>
                <w:color w:val="000000" w:themeColor="text1"/>
                <w:sz w:val="20"/>
                <w:szCs w:val="20"/>
              </w:rPr>
              <w:t>Utility B</w:t>
            </w:r>
            <w:r w:rsidR="008A7041" w:rsidRPr="0009303D">
              <w:rPr>
                <w:rFonts w:cstheme="minorHAnsi"/>
                <w:color w:val="000000" w:themeColor="text1"/>
                <w:sz w:val="20"/>
                <w:szCs w:val="20"/>
              </w:rPr>
              <w:t>ill</w:t>
            </w:r>
          </w:p>
          <w:p w:rsidR="008A7041" w:rsidRPr="0009303D" w:rsidRDefault="008A7041" w:rsidP="008A7041">
            <w:pPr>
              <w:numPr>
                <w:ilvl w:val="0"/>
                <w:numId w:val="6"/>
              </w:numPr>
              <w:contextualSpacing/>
              <w:jc w:val="both"/>
              <w:rPr>
                <w:rFonts w:cstheme="minorHAnsi"/>
                <w:color w:val="000000" w:themeColor="text1"/>
                <w:sz w:val="20"/>
                <w:szCs w:val="20"/>
              </w:rPr>
            </w:pPr>
            <w:r w:rsidRPr="00935E68">
              <w:rPr>
                <w:rFonts w:cstheme="minorHAnsi"/>
                <w:color w:val="000000" w:themeColor="text1"/>
                <w:sz w:val="20"/>
                <w:szCs w:val="20"/>
              </w:rPr>
              <w:t>Proof of source of funds</w:t>
            </w:r>
          </w:p>
          <w:p w:rsidR="008A7041" w:rsidRPr="0009303D" w:rsidRDefault="008A7041" w:rsidP="006B7C3D">
            <w:pPr>
              <w:jc w:val="both"/>
              <w:rPr>
                <w:rFonts w:cstheme="minorHAnsi"/>
                <w:color w:val="000000" w:themeColor="text1"/>
                <w:sz w:val="20"/>
                <w:szCs w:val="20"/>
              </w:rPr>
            </w:pPr>
            <w:r w:rsidRPr="0009303D">
              <w:rPr>
                <w:rFonts w:cstheme="minorHAnsi"/>
                <w:color w:val="000000" w:themeColor="text1"/>
                <w:sz w:val="20"/>
                <w:szCs w:val="20"/>
              </w:rPr>
              <w:t>In addition, for foreigners:</w:t>
            </w:r>
          </w:p>
          <w:p w:rsidR="008A7041" w:rsidRPr="0009303D" w:rsidRDefault="008A7041" w:rsidP="008A7041">
            <w:pPr>
              <w:numPr>
                <w:ilvl w:val="0"/>
                <w:numId w:val="6"/>
              </w:numPr>
              <w:contextualSpacing/>
              <w:jc w:val="both"/>
              <w:rPr>
                <w:rFonts w:cstheme="minorHAnsi"/>
                <w:color w:val="000000" w:themeColor="text1"/>
                <w:sz w:val="20"/>
                <w:szCs w:val="20"/>
              </w:rPr>
            </w:pPr>
            <w:r w:rsidRPr="0009303D">
              <w:rPr>
                <w:rFonts w:cstheme="minorHAnsi"/>
                <w:color w:val="000000" w:themeColor="text1"/>
                <w:sz w:val="20"/>
                <w:szCs w:val="20"/>
              </w:rPr>
              <w:t>Signed FATCA or CRS forms (Kenyans living abroad and foreigners)</w:t>
            </w:r>
          </w:p>
          <w:p w:rsidR="008A7041" w:rsidRPr="0009303D" w:rsidRDefault="008631EB" w:rsidP="008A7041">
            <w:pPr>
              <w:pStyle w:val="ListParagraph"/>
              <w:numPr>
                <w:ilvl w:val="0"/>
                <w:numId w:val="6"/>
              </w:numPr>
              <w:jc w:val="both"/>
              <w:rPr>
                <w:rFonts w:cstheme="minorHAnsi"/>
                <w:color w:val="000000" w:themeColor="text1"/>
                <w:sz w:val="20"/>
                <w:szCs w:val="20"/>
              </w:rPr>
            </w:pPr>
            <w:r>
              <w:rPr>
                <w:rFonts w:cstheme="minorHAnsi"/>
                <w:color w:val="000000" w:themeColor="text1"/>
                <w:sz w:val="20"/>
                <w:szCs w:val="20"/>
              </w:rPr>
              <w:t xml:space="preserve">Visa, Work Permit, Alien Certificate </w:t>
            </w:r>
            <w:r w:rsidR="008A7041" w:rsidRPr="0009303D">
              <w:rPr>
                <w:rFonts w:cstheme="minorHAnsi"/>
                <w:color w:val="000000" w:themeColor="text1"/>
                <w:sz w:val="20"/>
                <w:szCs w:val="20"/>
              </w:rPr>
              <w:t>(foreign nationals)</w:t>
            </w:r>
          </w:p>
        </w:tc>
      </w:tr>
      <w:tr w:rsidR="008A7041" w:rsidRPr="0009303D" w:rsidTr="008A7041">
        <w:tc>
          <w:tcPr>
            <w:tcW w:w="1562" w:type="dxa"/>
          </w:tcPr>
          <w:p w:rsidR="008A7041" w:rsidRPr="0009303D" w:rsidRDefault="0027660E" w:rsidP="006B7C3D">
            <w:pPr>
              <w:contextualSpacing/>
              <w:rPr>
                <w:rFonts w:cstheme="minorHAnsi"/>
                <w:color w:val="000000" w:themeColor="text1"/>
                <w:sz w:val="20"/>
                <w:szCs w:val="20"/>
              </w:rPr>
            </w:pPr>
            <w:r>
              <w:rPr>
                <w:rFonts w:cstheme="minorHAnsi"/>
                <w:color w:val="000000" w:themeColor="text1"/>
                <w:sz w:val="20"/>
                <w:szCs w:val="20"/>
              </w:rPr>
              <w:t>Process I</w:t>
            </w:r>
            <w:r w:rsidR="008A7041" w:rsidRPr="0009303D">
              <w:rPr>
                <w:rFonts w:cstheme="minorHAnsi"/>
                <w:color w:val="000000" w:themeColor="text1"/>
                <w:sz w:val="20"/>
                <w:szCs w:val="20"/>
              </w:rPr>
              <w:t>nformation</w:t>
            </w:r>
          </w:p>
        </w:tc>
        <w:tc>
          <w:tcPr>
            <w:tcW w:w="9238" w:type="dxa"/>
          </w:tcPr>
          <w:p w:rsidR="00450E31" w:rsidRPr="005C49D0" w:rsidRDefault="008631EB" w:rsidP="00450E31">
            <w:pPr>
              <w:contextualSpacing/>
              <w:jc w:val="both"/>
              <w:rPr>
                <w:rFonts w:cstheme="minorHAnsi"/>
                <w:color w:val="000000" w:themeColor="text1"/>
                <w:sz w:val="20"/>
                <w:szCs w:val="20"/>
              </w:rPr>
            </w:pPr>
            <w:r>
              <w:rPr>
                <w:rFonts w:cstheme="minorHAnsi"/>
                <w:color w:val="000000" w:themeColor="text1"/>
                <w:sz w:val="20"/>
                <w:szCs w:val="20"/>
              </w:rPr>
              <w:t>Withdrawals: Available at all SBM b</w:t>
            </w:r>
            <w:r w:rsidR="00450E31" w:rsidRPr="005C49D0">
              <w:rPr>
                <w:rFonts w:cstheme="minorHAnsi"/>
                <w:color w:val="000000" w:themeColor="text1"/>
                <w:sz w:val="20"/>
                <w:szCs w:val="20"/>
              </w:rPr>
              <w:t>ranches</w:t>
            </w:r>
            <w:r w:rsidR="009F2B86" w:rsidRPr="005C49D0">
              <w:rPr>
                <w:rFonts w:cstheme="minorHAnsi"/>
                <w:color w:val="000000" w:themeColor="text1"/>
                <w:sz w:val="20"/>
                <w:szCs w:val="20"/>
              </w:rPr>
              <w:t xml:space="preserve"> (cash and internal bank transfers)</w:t>
            </w:r>
            <w:r>
              <w:rPr>
                <w:rFonts w:cstheme="minorHAnsi"/>
                <w:color w:val="000000" w:themeColor="text1"/>
                <w:sz w:val="20"/>
                <w:szCs w:val="20"/>
              </w:rPr>
              <w:t xml:space="preserve"> , Mfukoni Mobile and Online B</w:t>
            </w:r>
            <w:r w:rsidR="00450E31" w:rsidRPr="005C49D0">
              <w:rPr>
                <w:rFonts w:cstheme="minorHAnsi"/>
                <w:color w:val="000000" w:themeColor="text1"/>
                <w:sz w:val="20"/>
                <w:szCs w:val="20"/>
              </w:rPr>
              <w:t>anking (internal transfers</w:t>
            </w:r>
            <w:r w:rsidR="00212514">
              <w:rPr>
                <w:rFonts w:cstheme="minorHAnsi"/>
                <w:color w:val="000000" w:themeColor="text1"/>
                <w:sz w:val="20"/>
                <w:szCs w:val="20"/>
              </w:rPr>
              <w:t xml:space="preserve"> to own account and M-</w:t>
            </w:r>
            <w:proofErr w:type="spellStart"/>
            <w:r w:rsidR="00212514">
              <w:rPr>
                <w:rFonts w:cstheme="minorHAnsi"/>
                <w:color w:val="000000" w:themeColor="text1"/>
                <w:sz w:val="20"/>
                <w:szCs w:val="20"/>
              </w:rPr>
              <w:t>pesa</w:t>
            </w:r>
            <w:proofErr w:type="spellEnd"/>
            <w:r w:rsidR="00212514">
              <w:rPr>
                <w:rFonts w:cstheme="minorHAnsi"/>
                <w:color w:val="000000" w:themeColor="text1"/>
                <w:sz w:val="20"/>
                <w:szCs w:val="20"/>
              </w:rPr>
              <w:t xml:space="preserve"> to own number</w:t>
            </w:r>
            <w:r w:rsidR="00450E31" w:rsidRPr="005C49D0">
              <w:rPr>
                <w:rFonts w:cstheme="minorHAnsi"/>
                <w:color w:val="000000" w:themeColor="text1"/>
                <w:sz w:val="20"/>
                <w:szCs w:val="20"/>
              </w:rPr>
              <w:t xml:space="preserve">) </w:t>
            </w:r>
          </w:p>
          <w:p w:rsidR="008A7041" w:rsidRPr="005C49D0" w:rsidRDefault="00450E31" w:rsidP="008631EB">
            <w:pPr>
              <w:contextualSpacing/>
              <w:jc w:val="both"/>
              <w:rPr>
                <w:rFonts w:cstheme="minorHAnsi"/>
                <w:color w:val="000000" w:themeColor="text1"/>
                <w:sz w:val="20"/>
                <w:szCs w:val="20"/>
              </w:rPr>
            </w:pPr>
            <w:r w:rsidRPr="005C49D0">
              <w:rPr>
                <w:rFonts w:cstheme="minorHAnsi"/>
                <w:color w:val="000000" w:themeColor="text1"/>
                <w:sz w:val="20"/>
                <w:szCs w:val="20"/>
              </w:rPr>
              <w:t xml:space="preserve">Deposit: </w:t>
            </w:r>
            <w:r w:rsidR="008631EB">
              <w:rPr>
                <w:rFonts w:cstheme="minorHAnsi"/>
                <w:color w:val="000000" w:themeColor="text1"/>
                <w:sz w:val="20"/>
                <w:szCs w:val="20"/>
              </w:rPr>
              <w:t>A</w:t>
            </w:r>
            <w:r w:rsidRPr="005C49D0">
              <w:rPr>
                <w:rFonts w:cstheme="minorHAnsi"/>
                <w:color w:val="000000" w:themeColor="text1"/>
                <w:sz w:val="20"/>
                <w:szCs w:val="20"/>
              </w:rPr>
              <w:t>vailable at all SBM Branches, Mfuk</w:t>
            </w:r>
            <w:r w:rsidR="00906E2B">
              <w:rPr>
                <w:rFonts w:cstheme="minorHAnsi"/>
                <w:color w:val="000000" w:themeColor="text1"/>
                <w:sz w:val="20"/>
                <w:szCs w:val="20"/>
              </w:rPr>
              <w:t xml:space="preserve">oni Mobile, </w:t>
            </w:r>
            <w:r w:rsidR="008631EB">
              <w:rPr>
                <w:rFonts w:cstheme="minorHAnsi"/>
                <w:color w:val="000000" w:themeColor="text1"/>
                <w:sz w:val="20"/>
                <w:szCs w:val="20"/>
              </w:rPr>
              <w:t>Online B</w:t>
            </w:r>
            <w:r w:rsidR="005C49D0">
              <w:rPr>
                <w:rFonts w:cstheme="minorHAnsi"/>
                <w:color w:val="000000" w:themeColor="text1"/>
                <w:sz w:val="20"/>
                <w:szCs w:val="20"/>
              </w:rPr>
              <w:t xml:space="preserve">anking, </w:t>
            </w:r>
            <w:proofErr w:type="spellStart"/>
            <w:r w:rsidR="005C49D0">
              <w:rPr>
                <w:rFonts w:cstheme="minorHAnsi"/>
                <w:color w:val="000000" w:themeColor="text1"/>
                <w:sz w:val="20"/>
                <w:szCs w:val="20"/>
              </w:rPr>
              <w:t>P</w:t>
            </w:r>
            <w:r w:rsidR="008631EB">
              <w:rPr>
                <w:rFonts w:cstheme="minorHAnsi"/>
                <w:color w:val="000000" w:themeColor="text1"/>
                <w:sz w:val="20"/>
                <w:szCs w:val="20"/>
              </w:rPr>
              <w:t>aybill</w:t>
            </w:r>
            <w:proofErr w:type="spellEnd"/>
            <w:r w:rsidR="008631EB">
              <w:rPr>
                <w:rFonts w:cstheme="minorHAnsi"/>
                <w:color w:val="000000" w:themeColor="text1"/>
                <w:sz w:val="20"/>
                <w:szCs w:val="20"/>
              </w:rPr>
              <w:t xml:space="preserve"> and Agency B</w:t>
            </w:r>
            <w:r w:rsidRPr="005C49D0">
              <w:rPr>
                <w:rFonts w:cstheme="minorHAnsi"/>
                <w:color w:val="000000" w:themeColor="text1"/>
                <w:sz w:val="20"/>
                <w:szCs w:val="20"/>
              </w:rPr>
              <w:t>anking</w:t>
            </w:r>
          </w:p>
        </w:tc>
      </w:tr>
      <w:tr w:rsidR="008A7041" w:rsidRPr="0009303D" w:rsidTr="008A7041">
        <w:tc>
          <w:tcPr>
            <w:tcW w:w="1562" w:type="dxa"/>
          </w:tcPr>
          <w:p w:rsidR="008A7041" w:rsidRPr="0009303D" w:rsidRDefault="008A7041" w:rsidP="006B7C3D">
            <w:pPr>
              <w:contextualSpacing/>
              <w:rPr>
                <w:rFonts w:cstheme="minorHAnsi"/>
                <w:color w:val="000000" w:themeColor="text1"/>
                <w:sz w:val="20"/>
                <w:szCs w:val="20"/>
              </w:rPr>
            </w:pPr>
            <w:r w:rsidRPr="0009303D">
              <w:rPr>
                <w:rFonts w:cstheme="minorHAnsi"/>
                <w:color w:val="000000" w:themeColor="text1"/>
                <w:sz w:val="20"/>
                <w:szCs w:val="20"/>
              </w:rPr>
              <w:t>Disclaimers</w:t>
            </w:r>
          </w:p>
        </w:tc>
        <w:tc>
          <w:tcPr>
            <w:tcW w:w="9238" w:type="dxa"/>
          </w:tcPr>
          <w:p w:rsidR="008A7041" w:rsidRPr="0009303D" w:rsidRDefault="008A7041" w:rsidP="008A7041">
            <w:pPr>
              <w:pStyle w:val="ListParagraph"/>
              <w:numPr>
                <w:ilvl w:val="0"/>
                <w:numId w:val="2"/>
              </w:numPr>
              <w:jc w:val="both"/>
              <w:rPr>
                <w:rFonts w:cstheme="minorHAnsi"/>
                <w:color w:val="000000" w:themeColor="text1"/>
                <w:sz w:val="20"/>
                <w:szCs w:val="20"/>
              </w:rPr>
            </w:pPr>
            <w:r w:rsidRPr="0009303D">
              <w:rPr>
                <w:rFonts w:cstheme="minorHAnsi"/>
                <w:color w:val="000000" w:themeColor="text1"/>
                <w:sz w:val="20"/>
                <w:szCs w:val="20"/>
              </w:rPr>
              <w:t xml:space="preserve">Changes in the industry could lead to amendments in the operation of certain products </w:t>
            </w:r>
          </w:p>
          <w:p w:rsidR="008A7041" w:rsidRPr="0009303D" w:rsidRDefault="008A7041" w:rsidP="008A7041">
            <w:pPr>
              <w:pStyle w:val="ListParagraph"/>
              <w:numPr>
                <w:ilvl w:val="0"/>
                <w:numId w:val="2"/>
              </w:numPr>
              <w:jc w:val="both"/>
              <w:rPr>
                <w:rFonts w:cstheme="minorHAnsi"/>
                <w:color w:val="000000" w:themeColor="text1"/>
                <w:sz w:val="20"/>
                <w:szCs w:val="20"/>
              </w:rPr>
            </w:pPr>
            <w:r w:rsidRPr="0009303D">
              <w:rPr>
                <w:rFonts w:cstheme="minorHAnsi"/>
                <w:color w:val="000000" w:themeColor="text1"/>
                <w:sz w:val="20"/>
                <w:szCs w:val="20"/>
              </w:rPr>
              <w:t>Interest rate payable</w:t>
            </w:r>
            <w:r w:rsidR="008631EB">
              <w:rPr>
                <w:rFonts w:cstheme="minorHAnsi"/>
                <w:color w:val="000000" w:themeColor="text1"/>
                <w:sz w:val="20"/>
                <w:szCs w:val="20"/>
              </w:rPr>
              <w:t xml:space="preserve"> on savings account products is</w:t>
            </w:r>
            <w:r w:rsidRPr="0009303D">
              <w:rPr>
                <w:rFonts w:cstheme="minorHAnsi"/>
                <w:color w:val="000000" w:themeColor="text1"/>
                <w:sz w:val="20"/>
                <w:szCs w:val="20"/>
              </w:rPr>
              <w:t xml:space="preserve"> subject to </w:t>
            </w:r>
            <w:r>
              <w:rPr>
                <w:rFonts w:cstheme="minorHAnsi"/>
                <w:color w:val="000000" w:themeColor="text1"/>
                <w:sz w:val="20"/>
                <w:szCs w:val="20"/>
              </w:rPr>
              <w:t xml:space="preserve">periodic </w:t>
            </w:r>
            <w:r w:rsidRPr="0009303D">
              <w:rPr>
                <w:rFonts w:cstheme="minorHAnsi"/>
                <w:color w:val="000000" w:themeColor="text1"/>
                <w:sz w:val="20"/>
                <w:szCs w:val="20"/>
              </w:rPr>
              <w:t xml:space="preserve">review depending on market forces </w:t>
            </w:r>
          </w:p>
          <w:p w:rsidR="008A7041" w:rsidRPr="0009303D" w:rsidRDefault="008A7041" w:rsidP="008A7041">
            <w:pPr>
              <w:pStyle w:val="ListParagraph"/>
              <w:numPr>
                <w:ilvl w:val="0"/>
                <w:numId w:val="2"/>
              </w:numPr>
              <w:jc w:val="both"/>
              <w:rPr>
                <w:rFonts w:cstheme="minorHAnsi"/>
                <w:color w:val="000000" w:themeColor="text1"/>
                <w:sz w:val="20"/>
                <w:szCs w:val="20"/>
              </w:rPr>
            </w:pPr>
            <w:r w:rsidRPr="0009303D">
              <w:rPr>
                <w:rFonts w:cstheme="minorHAnsi"/>
                <w:color w:val="000000" w:themeColor="text1"/>
                <w:sz w:val="20"/>
                <w:szCs w:val="20"/>
              </w:rPr>
              <w:t xml:space="preserve">Additional regulations in the industry could lead to the Bank requesting for additional documentation. </w:t>
            </w:r>
          </w:p>
        </w:tc>
      </w:tr>
      <w:tr w:rsidR="008A7041" w:rsidRPr="0009303D" w:rsidTr="008A7041">
        <w:tc>
          <w:tcPr>
            <w:tcW w:w="1562" w:type="dxa"/>
          </w:tcPr>
          <w:p w:rsidR="008A7041" w:rsidRPr="0009303D" w:rsidRDefault="0027660E" w:rsidP="006B7C3D">
            <w:pPr>
              <w:contextualSpacing/>
              <w:rPr>
                <w:rFonts w:cstheme="minorHAnsi"/>
                <w:color w:val="000000" w:themeColor="text1"/>
                <w:sz w:val="20"/>
                <w:szCs w:val="20"/>
              </w:rPr>
            </w:pPr>
            <w:r>
              <w:rPr>
                <w:rFonts w:cstheme="minorHAnsi"/>
                <w:color w:val="000000" w:themeColor="text1"/>
                <w:sz w:val="20"/>
                <w:szCs w:val="20"/>
              </w:rPr>
              <w:t>Enquiry P</w:t>
            </w:r>
            <w:r w:rsidR="008A7041" w:rsidRPr="0009303D">
              <w:rPr>
                <w:rFonts w:cstheme="minorHAnsi"/>
                <w:color w:val="000000" w:themeColor="text1"/>
                <w:sz w:val="20"/>
                <w:szCs w:val="20"/>
              </w:rPr>
              <w:t>rocedure</w:t>
            </w:r>
          </w:p>
        </w:tc>
        <w:tc>
          <w:tcPr>
            <w:tcW w:w="9238" w:type="dxa"/>
          </w:tcPr>
          <w:p w:rsidR="008A7041" w:rsidRPr="0009303D" w:rsidRDefault="008A7041" w:rsidP="006B7C3D">
            <w:pPr>
              <w:contextualSpacing/>
              <w:jc w:val="both"/>
              <w:rPr>
                <w:rFonts w:cstheme="minorHAnsi"/>
                <w:color w:val="000000" w:themeColor="text1"/>
                <w:sz w:val="20"/>
                <w:szCs w:val="20"/>
              </w:rPr>
            </w:pPr>
            <w:r w:rsidRPr="0009303D">
              <w:rPr>
                <w:rFonts w:cstheme="minorHAnsi"/>
                <w:color w:val="000000" w:themeColor="text1"/>
                <w:sz w:val="20"/>
                <w:szCs w:val="20"/>
              </w:rPr>
              <w:t xml:space="preserve">In case of any enquiries you may visit your branch or reach out to the SBM Contact Centre </w:t>
            </w:r>
            <w:r>
              <w:rPr>
                <w:rFonts w:cstheme="minorHAnsi"/>
                <w:color w:val="000000" w:themeColor="text1"/>
                <w:sz w:val="20"/>
                <w:szCs w:val="20"/>
              </w:rPr>
              <w:t xml:space="preserve">which is open 24/7 365 days </w:t>
            </w:r>
            <w:r w:rsidRPr="0009303D">
              <w:rPr>
                <w:rFonts w:cstheme="minorHAnsi"/>
                <w:color w:val="000000" w:themeColor="text1"/>
                <w:sz w:val="20"/>
                <w:szCs w:val="20"/>
              </w:rPr>
              <w:t>on the following contacts:</w:t>
            </w:r>
          </w:p>
          <w:p w:rsidR="008A7041" w:rsidRPr="0009303D" w:rsidRDefault="008A7041" w:rsidP="008A7041">
            <w:pPr>
              <w:pStyle w:val="Heading2"/>
              <w:numPr>
                <w:ilvl w:val="0"/>
                <w:numId w:val="5"/>
              </w:numPr>
              <w:shd w:val="clear" w:color="auto" w:fill="FFFFFF"/>
              <w:spacing w:before="0"/>
              <w:contextualSpacing/>
              <w:jc w:val="both"/>
              <w:outlineLvl w:val="1"/>
              <w:rPr>
                <w:rFonts w:asciiTheme="minorHAnsi" w:eastAsia="Arial Unicode MS" w:hAnsiTheme="minorHAnsi" w:cstheme="minorHAnsi"/>
                <w:b/>
                <w:bCs/>
                <w:color w:val="000000" w:themeColor="text1"/>
                <w:sz w:val="20"/>
                <w:szCs w:val="20"/>
              </w:rPr>
            </w:pPr>
            <w:r w:rsidRPr="0009303D">
              <w:rPr>
                <w:rFonts w:asciiTheme="minorHAnsi" w:eastAsia="Arial Unicode MS" w:hAnsiTheme="minorHAnsi" w:cstheme="minorHAnsi"/>
                <w:color w:val="000000" w:themeColor="text1"/>
                <w:sz w:val="20"/>
                <w:szCs w:val="20"/>
              </w:rPr>
              <w:t>Phone:</w:t>
            </w:r>
            <w:r w:rsidRPr="0009303D">
              <w:rPr>
                <w:rFonts w:asciiTheme="minorHAnsi" w:hAnsiTheme="minorHAnsi" w:cstheme="minorHAnsi"/>
                <w:color w:val="000000" w:themeColor="text1"/>
                <w:sz w:val="20"/>
                <w:szCs w:val="20"/>
              </w:rPr>
              <w:t xml:space="preserve"> </w:t>
            </w:r>
            <w:r w:rsidRPr="0009303D">
              <w:rPr>
                <w:rFonts w:asciiTheme="minorHAnsi" w:eastAsia="Arial Unicode MS" w:hAnsiTheme="minorHAnsi" w:cstheme="minorHAnsi"/>
                <w:color w:val="000000" w:themeColor="text1"/>
                <w:sz w:val="20"/>
                <w:szCs w:val="20"/>
              </w:rPr>
              <w:t>+254 709 800 000 +254 730 175 000</w:t>
            </w:r>
          </w:p>
          <w:p w:rsidR="008A7041" w:rsidRPr="0009303D" w:rsidRDefault="008A7041" w:rsidP="008A7041">
            <w:pPr>
              <w:pStyle w:val="Heading2"/>
              <w:numPr>
                <w:ilvl w:val="0"/>
                <w:numId w:val="5"/>
              </w:numPr>
              <w:shd w:val="clear" w:color="auto" w:fill="FFFFFF"/>
              <w:spacing w:before="0"/>
              <w:contextualSpacing/>
              <w:jc w:val="both"/>
              <w:outlineLvl w:val="1"/>
              <w:rPr>
                <w:rFonts w:asciiTheme="minorHAnsi" w:eastAsia="Arial Unicode MS" w:hAnsiTheme="minorHAnsi" w:cstheme="minorHAnsi"/>
                <w:b/>
                <w:bCs/>
                <w:color w:val="000000" w:themeColor="text1"/>
                <w:sz w:val="20"/>
                <w:szCs w:val="20"/>
              </w:rPr>
            </w:pPr>
            <w:r w:rsidRPr="0009303D">
              <w:rPr>
                <w:rFonts w:asciiTheme="minorHAnsi" w:eastAsia="Arial Unicode MS" w:hAnsiTheme="minorHAnsi" w:cstheme="minorHAnsi"/>
                <w:color w:val="000000" w:themeColor="text1"/>
                <w:sz w:val="20"/>
                <w:szCs w:val="20"/>
              </w:rPr>
              <w:t xml:space="preserve">WhatsApp: +254 773 758 196 </w:t>
            </w:r>
          </w:p>
          <w:p w:rsidR="008A7041" w:rsidRPr="0009303D" w:rsidRDefault="008A7041" w:rsidP="008A7041">
            <w:pPr>
              <w:pStyle w:val="Heading2"/>
              <w:numPr>
                <w:ilvl w:val="0"/>
                <w:numId w:val="5"/>
              </w:numPr>
              <w:shd w:val="clear" w:color="auto" w:fill="FFFFFF"/>
              <w:spacing w:before="0"/>
              <w:contextualSpacing/>
              <w:jc w:val="both"/>
              <w:outlineLvl w:val="1"/>
              <w:rPr>
                <w:rFonts w:asciiTheme="minorHAnsi" w:eastAsia="Arial Unicode MS" w:hAnsiTheme="minorHAnsi" w:cstheme="minorHAnsi"/>
                <w:b/>
                <w:bCs/>
                <w:color w:val="000000" w:themeColor="text1"/>
                <w:sz w:val="20"/>
                <w:szCs w:val="20"/>
              </w:rPr>
            </w:pPr>
            <w:r w:rsidRPr="0009303D">
              <w:rPr>
                <w:rFonts w:asciiTheme="minorHAnsi" w:eastAsia="Arial Unicode MS" w:hAnsiTheme="minorHAnsi" w:cstheme="minorHAnsi"/>
                <w:color w:val="000000" w:themeColor="text1"/>
                <w:sz w:val="20"/>
                <w:szCs w:val="20"/>
              </w:rPr>
              <w:t xml:space="preserve">Email: </w:t>
            </w:r>
            <w:hyperlink r:id="rId10" w:history="1">
              <w:r w:rsidRPr="0009303D">
                <w:rPr>
                  <w:rStyle w:val="Hyperlink"/>
                  <w:rFonts w:asciiTheme="minorHAnsi" w:eastAsia="Arial Unicode MS" w:hAnsiTheme="minorHAnsi" w:cstheme="minorHAnsi"/>
                  <w:color w:val="000000" w:themeColor="text1"/>
                  <w:sz w:val="20"/>
                  <w:szCs w:val="20"/>
                </w:rPr>
                <w:t>atyourservice@sbmbank.co.ke</w:t>
              </w:r>
            </w:hyperlink>
            <w:r w:rsidRPr="0009303D">
              <w:rPr>
                <w:rFonts w:asciiTheme="minorHAnsi" w:eastAsia="Arial Unicode MS" w:hAnsiTheme="minorHAnsi" w:cstheme="minorHAnsi"/>
                <w:color w:val="000000" w:themeColor="text1"/>
                <w:sz w:val="20"/>
                <w:szCs w:val="20"/>
              </w:rPr>
              <w:t xml:space="preserve"> </w:t>
            </w:r>
          </w:p>
          <w:p w:rsidR="008A7041" w:rsidRPr="0009303D" w:rsidRDefault="008A7041" w:rsidP="008A7041">
            <w:pPr>
              <w:pStyle w:val="Heading2"/>
              <w:numPr>
                <w:ilvl w:val="0"/>
                <w:numId w:val="5"/>
              </w:numPr>
              <w:shd w:val="clear" w:color="auto" w:fill="FFFFFF"/>
              <w:spacing w:before="0"/>
              <w:contextualSpacing/>
              <w:jc w:val="both"/>
              <w:outlineLvl w:val="1"/>
              <w:rPr>
                <w:rFonts w:asciiTheme="minorHAnsi" w:eastAsia="Arial Unicode MS" w:hAnsiTheme="minorHAnsi" w:cstheme="minorHAnsi"/>
                <w:b/>
                <w:bCs/>
                <w:color w:val="000000" w:themeColor="text1"/>
                <w:sz w:val="20"/>
                <w:szCs w:val="20"/>
              </w:rPr>
            </w:pPr>
            <w:r w:rsidRPr="0009303D">
              <w:rPr>
                <w:rFonts w:asciiTheme="minorHAnsi" w:eastAsia="Arial Unicode MS" w:hAnsiTheme="minorHAnsi" w:cstheme="minorHAnsi"/>
                <w:color w:val="000000" w:themeColor="text1"/>
                <w:sz w:val="20"/>
                <w:szCs w:val="20"/>
              </w:rPr>
              <w:t xml:space="preserve">Twitter: </w:t>
            </w:r>
            <w:proofErr w:type="spellStart"/>
            <w:r w:rsidRPr="0009303D">
              <w:rPr>
                <w:rFonts w:asciiTheme="minorHAnsi" w:eastAsia="Arial Unicode MS" w:hAnsiTheme="minorHAnsi" w:cstheme="minorHAnsi"/>
                <w:color w:val="000000" w:themeColor="text1"/>
                <w:sz w:val="20"/>
                <w:szCs w:val="20"/>
              </w:rPr>
              <w:t>sbmbankkenya</w:t>
            </w:r>
            <w:proofErr w:type="spellEnd"/>
          </w:p>
          <w:p w:rsidR="008A7041" w:rsidRPr="0009303D" w:rsidRDefault="008A7041" w:rsidP="008A7041">
            <w:pPr>
              <w:pStyle w:val="Heading2"/>
              <w:numPr>
                <w:ilvl w:val="0"/>
                <w:numId w:val="5"/>
              </w:numPr>
              <w:shd w:val="clear" w:color="auto" w:fill="FFFFFF"/>
              <w:spacing w:before="0"/>
              <w:contextualSpacing/>
              <w:outlineLvl w:val="1"/>
              <w:rPr>
                <w:rFonts w:asciiTheme="minorHAnsi" w:eastAsia="Arial Unicode MS" w:hAnsiTheme="minorHAnsi" w:cstheme="minorHAnsi"/>
                <w:b/>
                <w:bCs/>
                <w:color w:val="000000" w:themeColor="text1"/>
                <w:sz w:val="20"/>
                <w:szCs w:val="20"/>
              </w:rPr>
            </w:pPr>
            <w:r w:rsidRPr="0009303D">
              <w:rPr>
                <w:rFonts w:asciiTheme="minorHAnsi" w:eastAsia="Arial Unicode MS" w:hAnsiTheme="minorHAnsi" w:cstheme="minorHAnsi"/>
                <w:color w:val="000000" w:themeColor="text1"/>
                <w:sz w:val="20"/>
                <w:szCs w:val="20"/>
              </w:rPr>
              <w:t xml:space="preserve">Facebook: </w:t>
            </w:r>
            <w:proofErr w:type="spellStart"/>
            <w:r w:rsidRPr="0009303D">
              <w:rPr>
                <w:rFonts w:asciiTheme="minorHAnsi" w:eastAsia="Arial Unicode MS" w:hAnsiTheme="minorHAnsi" w:cstheme="minorHAnsi"/>
                <w:color w:val="000000" w:themeColor="text1"/>
                <w:sz w:val="20"/>
                <w:szCs w:val="20"/>
              </w:rPr>
              <w:t>sbmbankkenya</w:t>
            </w:r>
            <w:proofErr w:type="spellEnd"/>
          </w:p>
        </w:tc>
      </w:tr>
    </w:tbl>
    <w:p w:rsidR="008A7041" w:rsidRDefault="008A7041" w:rsidP="008A7041"/>
    <w:p w:rsidR="008A7041" w:rsidRDefault="008A7041" w:rsidP="008A7041"/>
    <w:p w:rsidR="008A7041" w:rsidRDefault="008A7041" w:rsidP="008A7041"/>
    <w:p w:rsidR="008A7041" w:rsidRDefault="008A7041" w:rsidP="008A7041"/>
    <w:p w:rsidR="008A7041" w:rsidRDefault="008A7041" w:rsidP="008A7041"/>
    <w:p w:rsidR="008A7041" w:rsidRDefault="008A7041" w:rsidP="008A7041"/>
    <w:p w:rsidR="008A7041" w:rsidRPr="008A7041" w:rsidRDefault="008A7041" w:rsidP="008A7041">
      <w:r w:rsidRPr="0009303D">
        <w:rPr>
          <w:rFonts w:cstheme="minorHAnsi"/>
          <w:noProof/>
        </w:rPr>
        <w:lastRenderedPageBreak/>
        <w:drawing>
          <wp:inline distT="0" distB="0" distL="0" distR="0" wp14:anchorId="5DCE23A4" wp14:editId="483A33B4">
            <wp:extent cx="1781175" cy="6286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81175" cy="628650"/>
                    </a:xfrm>
                    <a:prstGeom prst="rect">
                      <a:avLst/>
                    </a:prstGeom>
                  </pic:spPr>
                </pic:pic>
              </a:graphicData>
            </a:graphic>
          </wp:inline>
        </w:drawing>
      </w:r>
    </w:p>
    <w:p w:rsidR="004429CB" w:rsidRPr="0009303D" w:rsidRDefault="008631EB" w:rsidP="00D4170A">
      <w:pPr>
        <w:spacing w:after="0" w:line="240" w:lineRule="auto"/>
        <w:contextualSpacing/>
        <w:jc w:val="both"/>
        <w:rPr>
          <w:rFonts w:cstheme="minorHAnsi"/>
          <w:b/>
          <w:sz w:val="28"/>
          <w:szCs w:val="20"/>
        </w:rPr>
      </w:pPr>
      <w:r>
        <w:rPr>
          <w:rFonts w:cstheme="minorHAnsi"/>
          <w:b/>
          <w:sz w:val="28"/>
          <w:szCs w:val="20"/>
        </w:rPr>
        <w:t>Key Facts Document: Instant S</w:t>
      </w:r>
      <w:r w:rsidR="004429CB" w:rsidRPr="0009303D">
        <w:rPr>
          <w:rFonts w:cstheme="minorHAnsi"/>
          <w:b/>
          <w:sz w:val="28"/>
          <w:szCs w:val="20"/>
        </w:rPr>
        <w:t>aver Account</w:t>
      </w:r>
    </w:p>
    <w:p w:rsidR="004429CB" w:rsidRPr="0009303D" w:rsidRDefault="004429CB" w:rsidP="00D4170A">
      <w:pPr>
        <w:spacing w:line="240" w:lineRule="auto"/>
        <w:jc w:val="both"/>
        <w:rPr>
          <w:rFonts w:cstheme="minorHAnsi"/>
          <w:sz w:val="18"/>
        </w:rPr>
      </w:pPr>
      <w:r w:rsidRPr="0009303D">
        <w:rPr>
          <w:rFonts w:cstheme="minorHAnsi"/>
          <w:sz w:val="16"/>
          <w:szCs w:val="20"/>
        </w:rPr>
        <w:t xml:space="preserve">This document sets out specific key facts you need to know regarding </w:t>
      </w:r>
      <w:r w:rsidR="008631EB">
        <w:rPr>
          <w:rFonts w:cstheme="minorHAnsi"/>
          <w:b/>
          <w:sz w:val="16"/>
          <w:szCs w:val="20"/>
        </w:rPr>
        <w:t>SBM Instant S</w:t>
      </w:r>
      <w:r w:rsidRPr="0009303D">
        <w:rPr>
          <w:rFonts w:cstheme="minorHAnsi"/>
          <w:b/>
          <w:sz w:val="16"/>
          <w:szCs w:val="20"/>
        </w:rPr>
        <w:t>aver Account</w:t>
      </w:r>
      <w:r w:rsidRPr="0009303D">
        <w:rPr>
          <w:rFonts w:cstheme="minorHAnsi"/>
          <w:sz w:val="16"/>
          <w:szCs w:val="20"/>
        </w:rPr>
        <w:t>. Please read it in conjunction with our Product</w:t>
      </w:r>
      <w:r w:rsidR="008631EB">
        <w:rPr>
          <w:rFonts w:cstheme="minorHAnsi"/>
          <w:sz w:val="16"/>
          <w:szCs w:val="20"/>
        </w:rPr>
        <w:t>s specific General Terms and Conditions, the T</w:t>
      </w:r>
      <w:r w:rsidRPr="0009303D">
        <w:rPr>
          <w:rFonts w:cstheme="minorHAnsi"/>
          <w:sz w:val="16"/>
          <w:szCs w:val="20"/>
        </w:rPr>
        <w:t xml:space="preserve">ariff Guide and product brochures. </w:t>
      </w:r>
    </w:p>
    <w:p w:rsidR="004429CB" w:rsidRPr="0009303D" w:rsidRDefault="004429CB" w:rsidP="00D4170A">
      <w:pPr>
        <w:spacing w:line="240" w:lineRule="auto"/>
        <w:contextualSpacing/>
        <w:rPr>
          <w:rFonts w:cstheme="minorHAnsi"/>
          <w:color w:val="000000" w:themeColor="text1"/>
          <w:sz w:val="20"/>
          <w:szCs w:val="20"/>
        </w:rPr>
        <w:sectPr w:rsidR="004429CB" w:rsidRPr="0009303D" w:rsidSect="00563CE2">
          <w:headerReference w:type="default" r:id="rId11"/>
          <w:pgSz w:w="12240" w:h="15840"/>
          <w:pgMar w:top="720" w:right="720" w:bottom="720" w:left="720" w:header="720" w:footer="720" w:gutter="0"/>
          <w:cols w:space="720"/>
          <w:docGrid w:linePitch="360"/>
        </w:sectPr>
      </w:pPr>
    </w:p>
    <w:tbl>
      <w:tblPr>
        <w:tblStyle w:val="TableGrid"/>
        <w:tblW w:w="10800" w:type="dxa"/>
        <w:tblInd w:w="-5" w:type="dxa"/>
        <w:tblLook w:val="04A0" w:firstRow="1" w:lastRow="0" w:firstColumn="1" w:lastColumn="0" w:noHBand="0" w:noVBand="1"/>
      </w:tblPr>
      <w:tblGrid>
        <w:gridCol w:w="1562"/>
        <w:gridCol w:w="9238"/>
      </w:tblGrid>
      <w:tr w:rsidR="004429CB" w:rsidRPr="0009303D" w:rsidTr="005B7409">
        <w:tc>
          <w:tcPr>
            <w:tcW w:w="1562" w:type="dxa"/>
          </w:tcPr>
          <w:p w:rsidR="004429CB" w:rsidRPr="0009303D" w:rsidRDefault="004429CB" w:rsidP="00D4170A">
            <w:pPr>
              <w:contextualSpacing/>
              <w:rPr>
                <w:rFonts w:cstheme="minorHAnsi"/>
                <w:color w:val="000000" w:themeColor="text1"/>
                <w:sz w:val="20"/>
                <w:szCs w:val="20"/>
              </w:rPr>
            </w:pPr>
            <w:r w:rsidRPr="0009303D">
              <w:rPr>
                <w:rFonts w:cstheme="minorHAnsi"/>
                <w:color w:val="000000" w:themeColor="text1"/>
                <w:sz w:val="20"/>
                <w:szCs w:val="20"/>
              </w:rPr>
              <w:t xml:space="preserve">Description </w:t>
            </w:r>
          </w:p>
        </w:tc>
        <w:tc>
          <w:tcPr>
            <w:tcW w:w="9238" w:type="dxa"/>
          </w:tcPr>
          <w:p w:rsidR="004429CB" w:rsidRPr="0009303D" w:rsidRDefault="004429CB" w:rsidP="00D4170A">
            <w:pPr>
              <w:contextualSpacing/>
              <w:jc w:val="both"/>
              <w:rPr>
                <w:rFonts w:cstheme="minorHAnsi"/>
                <w:color w:val="000000" w:themeColor="text1"/>
                <w:sz w:val="20"/>
                <w:szCs w:val="20"/>
              </w:rPr>
            </w:pPr>
            <w:r w:rsidRPr="0009303D">
              <w:rPr>
                <w:rFonts w:cstheme="minorHAnsi"/>
                <w:color w:val="000000" w:themeColor="text1"/>
                <w:sz w:val="20"/>
                <w:szCs w:val="20"/>
              </w:rPr>
              <w:t>Instant Saver Account is a stand-alone savings account, for anyone looking to open one interest earning individual account.</w:t>
            </w:r>
          </w:p>
        </w:tc>
      </w:tr>
      <w:tr w:rsidR="004429CB" w:rsidRPr="0009303D" w:rsidTr="005B7409">
        <w:trPr>
          <w:trHeight w:val="1547"/>
        </w:trPr>
        <w:tc>
          <w:tcPr>
            <w:tcW w:w="1562" w:type="dxa"/>
          </w:tcPr>
          <w:p w:rsidR="004429CB" w:rsidRPr="0009303D" w:rsidRDefault="0027660E" w:rsidP="00D4170A">
            <w:pPr>
              <w:contextualSpacing/>
              <w:rPr>
                <w:rFonts w:cstheme="minorHAnsi"/>
                <w:color w:val="000000" w:themeColor="text1"/>
                <w:sz w:val="20"/>
                <w:szCs w:val="20"/>
              </w:rPr>
            </w:pPr>
            <w:r>
              <w:rPr>
                <w:rFonts w:cstheme="minorHAnsi"/>
                <w:color w:val="000000" w:themeColor="text1"/>
                <w:sz w:val="20"/>
                <w:szCs w:val="20"/>
              </w:rPr>
              <w:t>Key F</w:t>
            </w:r>
            <w:r w:rsidR="004429CB" w:rsidRPr="0009303D">
              <w:rPr>
                <w:rFonts w:cstheme="minorHAnsi"/>
                <w:color w:val="000000" w:themeColor="text1"/>
                <w:sz w:val="20"/>
                <w:szCs w:val="20"/>
              </w:rPr>
              <w:t>eatures &amp; Benefits</w:t>
            </w:r>
          </w:p>
        </w:tc>
        <w:tc>
          <w:tcPr>
            <w:tcW w:w="9238" w:type="dxa"/>
          </w:tcPr>
          <w:p w:rsidR="004429CB" w:rsidRPr="0009303D" w:rsidRDefault="008631EB" w:rsidP="00C51AF8">
            <w:pPr>
              <w:pStyle w:val="ListParagraph"/>
              <w:numPr>
                <w:ilvl w:val="0"/>
                <w:numId w:val="1"/>
              </w:numPr>
              <w:rPr>
                <w:rFonts w:cstheme="minorHAnsi"/>
                <w:color w:val="000000" w:themeColor="text1"/>
                <w:sz w:val="20"/>
                <w:szCs w:val="20"/>
              </w:rPr>
            </w:pPr>
            <w:r>
              <w:rPr>
                <w:rFonts w:cstheme="minorHAnsi"/>
                <w:color w:val="000000" w:themeColor="text1"/>
                <w:sz w:val="20"/>
                <w:szCs w:val="20"/>
              </w:rPr>
              <w:t>Nil</w:t>
            </w:r>
            <w:r w:rsidR="004429CB" w:rsidRPr="0009303D">
              <w:rPr>
                <w:rFonts w:cstheme="minorHAnsi"/>
                <w:color w:val="000000" w:themeColor="text1"/>
                <w:sz w:val="20"/>
                <w:szCs w:val="20"/>
              </w:rPr>
              <w:t xml:space="preserve"> monthly  ledger fees </w:t>
            </w:r>
          </w:p>
          <w:p w:rsidR="004429CB" w:rsidRPr="0009303D" w:rsidRDefault="004429CB" w:rsidP="00C51AF8">
            <w:pPr>
              <w:pStyle w:val="ListParagraph"/>
              <w:numPr>
                <w:ilvl w:val="0"/>
                <w:numId w:val="1"/>
              </w:numPr>
              <w:rPr>
                <w:rFonts w:cstheme="minorHAnsi"/>
                <w:color w:val="000000" w:themeColor="text1"/>
                <w:sz w:val="20"/>
                <w:szCs w:val="20"/>
              </w:rPr>
            </w:pPr>
            <w:r w:rsidRPr="0009303D">
              <w:rPr>
                <w:rFonts w:cstheme="minorHAnsi"/>
                <w:color w:val="000000" w:themeColor="text1"/>
                <w:sz w:val="20"/>
                <w:szCs w:val="20"/>
              </w:rPr>
              <w:t>Availab</w:t>
            </w:r>
            <w:r w:rsidR="008631EB">
              <w:rPr>
                <w:rFonts w:cstheme="minorHAnsi"/>
                <w:color w:val="000000" w:themeColor="text1"/>
                <w:sz w:val="20"/>
                <w:szCs w:val="20"/>
              </w:rPr>
              <w:t xml:space="preserve">le in all major currencies: KES, </w:t>
            </w:r>
            <w:r w:rsidRPr="0009303D">
              <w:rPr>
                <w:rFonts w:cstheme="minorHAnsi"/>
                <w:color w:val="000000" w:themeColor="text1"/>
                <w:sz w:val="20"/>
                <w:szCs w:val="20"/>
              </w:rPr>
              <w:t>USD,</w:t>
            </w:r>
            <w:r w:rsidR="008631EB">
              <w:rPr>
                <w:rFonts w:cstheme="minorHAnsi"/>
                <w:color w:val="000000" w:themeColor="text1"/>
                <w:sz w:val="20"/>
                <w:szCs w:val="20"/>
              </w:rPr>
              <w:t xml:space="preserve"> </w:t>
            </w:r>
            <w:r w:rsidRPr="0009303D">
              <w:rPr>
                <w:rFonts w:cstheme="minorHAnsi"/>
                <w:color w:val="000000" w:themeColor="text1"/>
                <w:sz w:val="20"/>
                <w:szCs w:val="20"/>
              </w:rPr>
              <w:t>GBP,</w:t>
            </w:r>
            <w:r w:rsidR="008631EB">
              <w:rPr>
                <w:rFonts w:cstheme="minorHAnsi"/>
                <w:color w:val="000000" w:themeColor="text1"/>
                <w:sz w:val="20"/>
                <w:szCs w:val="20"/>
              </w:rPr>
              <w:t xml:space="preserve"> </w:t>
            </w:r>
            <w:r w:rsidRPr="0009303D">
              <w:rPr>
                <w:rFonts w:cstheme="minorHAnsi"/>
                <w:color w:val="000000" w:themeColor="text1"/>
                <w:sz w:val="20"/>
                <w:szCs w:val="20"/>
              </w:rPr>
              <w:t xml:space="preserve">EUR </w:t>
            </w:r>
          </w:p>
          <w:p w:rsidR="00A451EA" w:rsidRPr="0009303D" w:rsidRDefault="008631EB" w:rsidP="00C51AF8">
            <w:pPr>
              <w:pStyle w:val="ListParagraph"/>
              <w:numPr>
                <w:ilvl w:val="0"/>
                <w:numId w:val="1"/>
              </w:numPr>
              <w:rPr>
                <w:rFonts w:cstheme="minorHAnsi"/>
                <w:color w:val="000000" w:themeColor="text1"/>
                <w:sz w:val="20"/>
                <w:szCs w:val="20"/>
              </w:rPr>
            </w:pPr>
            <w:r>
              <w:rPr>
                <w:rFonts w:cstheme="minorHAnsi"/>
                <w:color w:val="000000" w:themeColor="text1"/>
                <w:sz w:val="20"/>
                <w:szCs w:val="20"/>
              </w:rPr>
              <w:t xml:space="preserve">Interest is </w:t>
            </w:r>
            <w:r w:rsidR="00A451EA" w:rsidRPr="0009303D">
              <w:rPr>
                <w:rFonts w:cstheme="minorHAnsi"/>
                <w:color w:val="000000" w:themeColor="text1"/>
                <w:sz w:val="20"/>
                <w:szCs w:val="20"/>
              </w:rPr>
              <w:t>credited quarterly</w:t>
            </w:r>
          </w:p>
          <w:p w:rsidR="0024381D" w:rsidRDefault="008631EB" w:rsidP="0024381D">
            <w:pPr>
              <w:pStyle w:val="ListParagraph"/>
              <w:numPr>
                <w:ilvl w:val="0"/>
                <w:numId w:val="1"/>
              </w:numPr>
              <w:jc w:val="both"/>
              <w:rPr>
                <w:rFonts w:cstheme="minorHAnsi"/>
                <w:color w:val="000000" w:themeColor="text1"/>
                <w:sz w:val="20"/>
                <w:szCs w:val="20"/>
              </w:rPr>
            </w:pPr>
            <w:r>
              <w:rPr>
                <w:rFonts w:cstheme="minorHAnsi"/>
                <w:color w:val="000000" w:themeColor="text1"/>
                <w:sz w:val="20"/>
                <w:szCs w:val="20"/>
              </w:rPr>
              <w:t>Seamless “Branchless B</w:t>
            </w:r>
            <w:r w:rsidR="004429CB" w:rsidRPr="005C49D0">
              <w:rPr>
                <w:rFonts w:cstheme="minorHAnsi"/>
                <w:color w:val="000000" w:themeColor="text1"/>
                <w:sz w:val="20"/>
                <w:szCs w:val="20"/>
              </w:rPr>
              <w:t xml:space="preserve">anking” experience though alternative channels: </w:t>
            </w:r>
            <w:r>
              <w:rPr>
                <w:rFonts w:cstheme="minorHAnsi"/>
                <w:color w:val="000000" w:themeColor="text1"/>
                <w:sz w:val="20"/>
                <w:szCs w:val="20"/>
              </w:rPr>
              <w:t>M</w:t>
            </w:r>
            <w:r w:rsidR="00450E31" w:rsidRPr="005C49D0">
              <w:rPr>
                <w:rFonts w:cstheme="minorHAnsi"/>
                <w:color w:val="000000" w:themeColor="text1"/>
                <w:sz w:val="20"/>
                <w:szCs w:val="20"/>
              </w:rPr>
              <w:t>obile and</w:t>
            </w:r>
            <w:r>
              <w:rPr>
                <w:rFonts w:cstheme="minorHAnsi"/>
                <w:color w:val="000000" w:themeColor="text1"/>
                <w:sz w:val="20"/>
                <w:szCs w:val="20"/>
              </w:rPr>
              <w:t xml:space="preserve"> O</w:t>
            </w:r>
            <w:r w:rsidR="0024381D">
              <w:rPr>
                <w:rFonts w:cstheme="minorHAnsi"/>
                <w:color w:val="000000" w:themeColor="text1"/>
                <w:sz w:val="20"/>
                <w:szCs w:val="20"/>
              </w:rPr>
              <w:t>nline banking.</w:t>
            </w:r>
          </w:p>
          <w:p w:rsidR="004429CB" w:rsidRPr="0009303D" w:rsidRDefault="004429CB" w:rsidP="0024381D">
            <w:pPr>
              <w:pStyle w:val="ListParagraph"/>
              <w:numPr>
                <w:ilvl w:val="0"/>
                <w:numId w:val="1"/>
              </w:numPr>
              <w:jc w:val="both"/>
              <w:rPr>
                <w:rFonts w:cstheme="minorHAnsi"/>
                <w:color w:val="000000" w:themeColor="text1"/>
                <w:sz w:val="20"/>
                <w:szCs w:val="20"/>
              </w:rPr>
            </w:pPr>
            <w:r w:rsidRPr="0009303D">
              <w:rPr>
                <w:rFonts w:cstheme="minorHAnsi"/>
                <w:color w:val="000000" w:themeColor="text1"/>
                <w:sz w:val="20"/>
                <w:szCs w:val="20"/>
              </w:rPr>
              <w:t xml:space="preserve">Access to multiple money transfer channels like Telegraphic Transfers (TTs), RTGS, MoneyGram, </w:t>
            </w:r>
            <w:proofErr w:type="spellStart"/>
            <w:r w:rsidRPr="0009303D">
              <w:rPr>
                <w:rFonts w:cstheme="minorHAnsi"/>
                <w:color w:val="000000" w:themeColor="text1"/>
                <w:sz w:val="20"/>
                <w:szCs w:val="20"/>
              </w:rPr>
              <w:t>Transfast</w:t>
            </w:r>
            <w:proofErr w:type="spellEnd"/>
            <w:r w:rsidRPr="0009303D">
              <w:rPr>
                <w:rFonts w:cstheme="minorHAnsi"/>
                <w:color w:val="000000" w:themeColor="text1"/>
                <w:sz w:val="20"/>
                <w:szCs w:val="20"/>
              </w:rPr>
              <w:t xml:space="preserve">, Zoom, </w:t>
            </w:r>
            <w:proofErr w:type="spellStart"/>
            <w:r w:rsidRPr="0009303D">
              <w:rPr>
                <w:rFonts w:cstheme="minorHAnsi"/>
                <w:color w:val="000000" w:themeColor="text1"/>
                <w:sz w:val="20"/>
                <w:szCs w:val="20"/>
              </w:rPr>
              <w:t>Mukuru</w:t>
            </w:r>
            <w:proofErr w:type="spellEnd"/>
            <w:r w:rsidRPr="0009303D">
              <w:rPr>
                <w:rFonts w:cstheme="minorHAnsi"/>
                <w:color w:val="000000" w:themeColor="text1"/>
                <w:sz w:val="20"/>
                <w:szCs w:val="20"/>
              </w:rPr>
              <w:t xml:space="preserve"> and Xpress Money</w:t>
            </w:r>
          </w:p>
        </w:tc>
      </w:tr>
      <w:tr w:rsidR="004429CB" w:rsidRPr="0009303D" w:rsidTr="005B7409">
        <w:tc>
          <w:tcPr>
            <w:tcW w:w="1562" w:type="dxa"/>
          </w:tcPr>
          <w:p w:rsidR="004429CB" w:rsidRPr="0009303D" w:rsidRDefault="004429CB" w:rsidP="00D4170A">
            <w:pPr>
              <w:contextualSpacing/>
              <w:rPr>
                <w:rFonts w:cstheme="minorHAnsi"/>
                <w:color w:val="000000" w:themeColor="text1"/>
                <w:sz w:val="20"/>
                <w:szCs w:val="20"/>
              </w:rPr>
            </w:pPr>
            <w:r w:rsidRPr="0009303D">
              <w:rPr>
                <w:rFonts w:cstheme="minorHAnsi"/>
                <w:color w:val="000000" w:themeColor="text1"/>
                <w:sz w:val="20"/>
                <w:szCs w:val="20"/>
              </w:rPr>
              <w:t xml:space="preserve">Terms </w:t>
            </w:r>
          </w:p>
        </w:tc>
        <w:tc>
          <w:tcPr>
            <w:tcW w:w="9238" w:type="dxa"/>
          </w:tcPr>
          <w:p w:rsidR="004429CB" w:rsidRPr="0009303D" w:rsidRDefault="00A451EA" w:rsidP="00C51AF8">
            <w:pPr>
              <w:pStyle w:val="ListParagraph"/>
              <w:numPr>
                <w:ilvl w:val="0"/>
                <w:numId w:val="4"/>
              </w:numPr>
              <w:jc w:val="both"/>
              <w:rPr>
                <w:rFonts w:cstheme="minorHAnsi"/>
                <w:color w:val="000000" w:themeColor="text1"/>
                <w:sz w:val="20"/>
                <w:szCs w:val="20"/>
              </w:rPr>
            </w:pPr>
            <w:r w:rsidRPr="0009303D">
              <w:rPr>
                <w:rFonts w:cstheme="minorHAnsi"/>
                <w:color w:val="000000" w:themeColor="text1"/>
                <w:sz w:val="20"/>
                <w:szCs w:val="20"/>
              </w:rPr>
              <w:t>Minimum Opening Deposit Kes.2000 or FCY equivalent</w:t>
            </w:r>
          </w:p>
        </w:tc>
      </w:tr>
      <w:tr w:rsidR="004429CB" w:rsidRPr="0009303D" w:rsidTr="00D4170A">
        <w:trPr>
          <w:trHeight w:val="1115"/>
        </w:trPr>
        <w:tc>
          <w:tcPr>
            <w:tcW w:w="1562" w:type="dxa"/>
          </w:tcPr>
          <w:p w:rsidR="004429CB" w:rsidRPr="0009303D" w:rsidRDefault="0027660E" w:rsidP="00D4170A">
            <w:pPr>
              <w:contextualSpacing/>
              <w:rPr>
                <w:rFonts w:cstheme="minorHAnsi"/>
                <w:color w:val="000000" w:themeColor="text1"/>
                <w:sz w:val="20"/>
                <w:szCs w:val="20"/>
              </w:rPr>
            </w:pPr>
            <w:r>
              <w:rPr>
                <w:rFonts w:cstheme="minorHAnsi"/>
                <w:color w:val="000000" w:themeColor="text1"/>
                <w:sz w:val="20"/>
                <w:szCs w:val="20"/>
              </w:rPr>
              <w:t>Fees and C</w:t>
            </w:r>
            <w:r w:rsidR="004429CB" w:rsidRPr="0009303D">
              <w:rPr>
                <w:rFonts w:cstheme="minorHAnsi"/>
                <w:color w:val="000000" w:themeColor="text1"/>
                <w:sz w:val="20"/>
                <w:szCs w:val="20"/>
              </w:rPr>
              <w:t>harges</w:t>
            </w:r>
          </w:p>
        </w:tc>
        <w:tc>
          <w:tcPr>
            <w:tcW w:w="9238" w:type="dxa"/>
          </w:tcPr>
          <w:p w:rsidR="004429CB" w:rsidRPr="0009303D" w:rsidRDefault="005E25E3" w:rsidP="00D4170A">
            <w:pPr>
              <w:contextualSpacing/>
              <w:jc w:val="both"/>
              <w:rPr>
                <w:rFonts w:cstheme="minorHAnsi"/>
                <w:color w:val="000000" w:themeColor="text1"/>
                <w:sz w:val="20"/>
                <w:szCs w:val="20"/>
              </w:rPr>
            </w:pPr>
            <w:r>
              <w:rPr>
                <w:rFonts w:cstheme="minorHAnsi"/>
                <w:color w:val="000000" w:themeColor="text1"/>
                <w:sz w:val="20"/>
                <w:szCs w:val="20"/>
              </w:rPr>
              <w:t>N</w:t>
            </w:r>
            <w:r w:rsidR="00FF607E">
              <w:rPr>
                <w:rFonts w:cstheme="minorHAnsi"/>
                <w:color w:val="000000" w:themeColor="text1"/>
                <w:sz w:val="20"/>
                <w:szCs w:val="20"/>
              </w:rPr>
              <w:t>one</w:t>
            </w:r>
          </w:p>
        </w:tc>
      </w:tr>
      <w:tr w:rsidR="004429CB" w:rsidRPr="0009303D" w:rsidTr="005B7409">
        <w:tc>
          <w:tcPr>
            <w:tcW w:w="1562" w:type="dxa"/>
          </w:tcPr>
          <w:p w:rsidR="004429CB" w:rsidRPr="0009303D" w:rsidRDefault="004429CB" w:rsidP="00D4170A">
            <w:pPr>
              <w:contextualSpacing/>
              <w:rPr>
                <w:rFonts w:cstheme="minorHAnsi"/>
                <w:color w:val="000000" w:themeColor="text1"/>
                <w:sz w:val="20"/>
                <w:szCs w:val="20"/>
              </w:rPr>
            </w:pPr>
            <w:r w:rsidRPr="0009303D">
              <w:rPr>
                <w:rFonts w:cstheme="minorHAnsi"/>
                <w:color w:val="000000" w:themeColor="text1"/>
                <w:sz w:val="20"/>
                <w:szCs w:val="20"/>
              </w:rPr>
              <w:t xml:space="preserve">Requirements </w:t>
            </w:r>
          </w:p>
        </w:tc>
        <w:tc>
          <w:tcPr>
            <w:tcW w:w="9238" w:type="dxa"/>
          </w:tcPr>
          <w:p w:rsidR="004429CB" w:rsidRPr="0009303D" w:rsidRDefault="004429CB" w:rsidP="00D4170A">
            <w:pPr>
              <w:jc w:val="both"/>
              <w:rPr>
                <w:rFonts w:cstheme="minorHAnsi"/>
                <w:color w:val="000000" w:themeColor="text1"/>
                <w:sz w:val="20"/>
                <w:szCs w:val="20"/>
              </w:rPr>
            </w:pPr>
            <w:r w:rsidRPr="0009303D">
              <w:rPr>
                <w:rFonts w:cstheme="minorHAnsi"/>
                <w:color w:val="000000" w:themeColor="text1"/>
                <w:sz w:val="20"/>
                <w:szCs w:val="20"/>
              </w:rPr>
              <w:t>To get an account, you will need the following:</w:t>
            </w:r>
          </w:p>
          <w:p w:rsidR="004429CB" w:rsidRPr="0009303D" w:rsidRDefault="00C0330D" w:rsidP="00C51AF8">
            <w:pPr>
              <w:pStyle w:val="ListParagraph"/>
              <w:numPr>
                <w:ilvl w:val="0"/>
                <w:numId w:val="6"/>
              </w:numPr>
              <w:jc w:val="both"/>
              <w:rPr>
                <w:rFonts w:cstheme="minorHAnsi"/>
                <w:color w:val="000000" w:themeColor="text1"/>
                <w:sz w:val="20"/>
                <w:szCs w:val="20"/>
              </w:rPr>
            </w:pPr>
            <w:r>
              <w:rPr>
                <w:rFonts w:cstheme="minorHAnsi"/>
                <w:color w:val="000000" w:themeColor="text1"/>
                <w:sz w:val="20"/>
                <w:szCs w:val="20"/>
              </w:rPr>
              <w:t>Completed Account O</w:t>
            </w:r>
            <w:r w:rsidR="004429CB" w:rsidRPr="0009303D">
              <w:rPr>
                <w:rFonts w:cstheme="minorHAnsi"/>
                <w:color w:val="000000" w:themeColor="text1"/>
                <w:sz w:val="20"/>
                <w:szCs w:val="20"/>
              </w:rPr>
              <w:t xml:space="preserve">pening form </w:t>
            </w:r>
          </w:p>
          <w:p w:rsidR="004429CB" w:rsidRPr="0009303D" w:rsidRDefault="004429CB" w:rsidP="00C51AF8">
            <w:pPr>
              <w:numPr>
                <w:ilvl w:val="0"/>
                <w:numId w:val="6"/>
              </w:numPr>
              <w:contextualSpacing/>
              <w:jc w:val="both"/>
              <w:rPr>
                <w:rFonts w:cstheme="minorHAnsi"/>
                <w:color w:val="000000" w:themeColor="text1"/>
                <w:sz w:val="20"/>
                <w:szCs w:val="20"/>
              </w:rPr>
            </w:pPr>
            <w:r w:rsidRPr="0009303D">
              <w:rPr>
                <w:rFonts w:cstheme="minorHAnsi"/>
                <w:color w:val="000000" w:themeColor="text1"/>
                <w:sz w:val="20"/>
                <w:szCs w:val="20"/>
              </w:rPr>
              <w:t xml:space="preserve">National ID, Passport or Alien ID </w:t>
            </w:r>
          </w:p>
          <w:p w:rsidR="004429CB" w:rsidRPr="0009303D" w:rsidRDefault="004429CB" w:rsidP="00C51AF8">
            <w:pPr>
              <w:numPr>
                <w:ilvl w:val="0"/>
                <w:numId w:val="6"/>
              </w:numPr>
              <w:contextualSpacing/>
              <w:jc w:val="both"/>
              <w:rPr>
                <w:rFonts w:cstheme="minorHAnsi"/>
                <w:color w:val="000000" w:themeColor="text1"/>
                <w:sz w:val="20"/>
                <w:szCs w:val="20"/>
              </w:rPr>
            </w:pPr>
            <w:r w:rsidRPr="0009303D">
              <w:rPr>
                <w:rFonts w:cstheme="minorHAnsi"/>
                <w:color w:val="000000" w:themeColor="text1"/>
                <w:sz w:val="20"/>
                <w:szCs w:val="20"/>
              </w:rPr>
              <w:t>2 Passport size photos</w:t>
            </w:r>
          </w:p>
          <w:p w:rsidR="004429CB" w:rsidRPr="0009303D" w:rsidRDefault="004429CB" w:rsidP="00C51AF8">
            <w:pPr>
              <w:numPr>
                <w:ilvl w:val="0"/>
                <w:numId w:val="6"/>
              </w:numPr>
              <w:contextualSpacing/>
              <w:jc w:val="both"/>
              <w:rPr>
                <w:rFonts w:cstheme="minorHAnsi"/>
                <w:color w:val="000000" w:themeColor="text1"/>
                <w:sz w:val="20"/>
                <w:szCs w:val="20"/>
              </w:rPr>
            </w:pPr>
            <w:r w:rsidRPr="0009303D">
              <w:rPr>
                <w:rFonts w:cstheme="minorHAnsi"/>
                <w:color w:val="000000" w:themeColor="text1"/>
                <w:sz w:val="20"/>
                <w:szCs w:val="20"/>
              </w:rPr>
              <w:t>KRA PIN</w:t>
            </w:r>
          </w:p>
          <w:p w:rsidR="004429CB" w:rsidRPr="0009303D" w:rsidRDefault="00C0330D" w:rsidP="00C51AF8">
            <w:pPr>
              <w:numPr>
                <w:ilvl w:val="0"/>
                <w:numId w:val="6"/>
              </w:numPr>
              <w:contextualSpacing/>
              <w:jc w:val="both"/>
              <w:rPr>
                <w:rFonts w:cstheme="minorHAnsi"/>
                <w:color w:val="000000" w:themeColor="text1"/>
                <w:sz w:val="20"/>
                <w:szCs w:val="20"/>
              </w:rPr>
            </w:pPr>
            <w:r>
              <w:rPr>
                <w:rFonts w:cstheme="minorHAnsi"/>
                <w:color w:val="000000" w:themeColor="text1"/>
                <w:sz w:val="20"/>
                <w:szCs w:val="20"/>
              </w:rPr>
              <w:t>Indication of N</w:t>
            </w:r>
            <w:r w:rsidR="004429CB" w:rsidRPr="0009303D">
              <w:rPr>
                <w:rFonts w:cstheme="minorHAnsi"/>
                <w:color w:val="000000" w:themeColor="text1"/>
                <w:sz w:val="20"/>
                <w:szCs w:val="20"/>
              </w:rPr>
              <w:t>ext of Kin</w:t>
            </w:r>
          </w:p>
          <w:p w:rsidR="004429CB" w:rsidRDefault="00C0330D" w:rsidP="00C51AF8">
            <w:pPr>
              <w:numPr>
                <w:ilvl w:val="0"/>
                <w:numId w:val="6"/>
              </w:numPr>
              <w:contextualSpacing/>
              <w:jc w:val="both"/>
              <w:rPr>
                <w:rFonts w:cstheme="minorHAnsi"/>
                <w:color w:val="000000" w:themeColor="text1"/>
                <w:sz w:val="20"/>
                <w:szCs w:val="20"/>
              </w:rPr>
            </w:pPr>
            <w:r>
              <w:rPr>
                <w:rFonts w:cstheme="minorHAnsi"/>
                <w:color w:val="000000" w:themeColor="text1"/>
                <w:sz w:val="20"/>
                <w:szCs w:val="20"/>
              </w:rPr>
              <w:t>Utility B</w:t>
            </w:r>
            <w:r w:rsidR="004429CB" w:rsidRPr="0009303D">
              <w:rPr>
                <w:rFonts w:cstheme="minorHAnsi"/>
                <w:color w:val="000000" w:themeColor="text1"/>
                <w:sz w:val="20"/>
                <w:szCs w:val="20"/>
              </w:rPr>
              <w:t>ill</w:t>
            </w:r>
          </w:p>
          <w:p w:rsidR="00935E68" w:rsidRPr="00935E68" w:rsidRDefault="00935E68" w:rsidP="00935E68">
            <w:pPr>
              <w:numPr>
                <w:ilvl w:val="0"/>
                <w:numId w:val="6"/>
              </w:numPr>
              <w:contextualSpacing/>
              <w:jc w:val="both"/>
              <w:rPr>
                <w:rFonts w:cstheme="minorHAnsi"/>
                <w:color w:val="000000" w:themeColor="text1"/>
                <w:sz w:val="20"/>
                <w:szCs w:val="20"/>
              </w:rPr>
            </w:pPr>
            <w:r w:rsidRPr="00935E68">
              <w:rPr>
                <w:rFonts w:cstheme="minorHAnsi"/>
                <w:color w:val="000000" w:themeColor="text1"/>
                <w:sz w:val="20"/>
                <w:szCs w:val="20"/>
              </w:rPr>
              <w:t>Proof of source of funds</w:t>
            </w:r>
          </w:p>
          <w:p w:rsidR="004429CB" w:rsidRPr="0009303D" w:rsidRDefault="004429CB" w:rsidP="00D4170A">
            <w:pPr>
              <w:jc w:val="both"/>
              <w:rPr>
                <w:rFonts w:cstheme="minorHAnsi"/>
                <w:color w:val="000000" w:themeColor="text1"/>
                <w:sz w:val="20"/>
                <w:szCs w:val="20"/>
              </w:rPr>
            </w:pPr>
            <w:r w:rsidRPr="0009303D">
              <w:rPr>
                <w:rFonts w:cstheme="minorHAnsi"/>
                <w:color w:val="000000" w:themeColor="text1"/>
                <w:sz w:val="20"/>
                <w:szCs w:val="20"/>
              </w:rPr>
              <w:t>In addition for foreigners:</w:t>
            </w:r>
          </w:p>
          <w:p w:rsidR="004429CB" w:rsidRPr="0009303D" w:rsidRDefault="004429CB" w:rsidP="00C51AF8">
            <w:pPr>
              <w:numPr>
                <w:ilvl w:val="0"/>
                <w:numId w:val="6"/>
              </w:numPr>
              <w:contextualSpacing/>
              <w:jc w:val="both"/>
              <w:rPr>
                <w:rFonts w:cstheme="minorHAnsi"/>
                <w:color w:val="000000" w:themeColor="text1"/>
                <w:sz w:val="20"/>
                <w:szCs w:val="20"/>
              </w:rPr>
            </w:pPr>
            <w:r w:rsidRPr="0009303D">
              <w:rPr>
                <w:rFonts w:cstheme="minorHAnsi"/>
                <w:color w:val="000000" w:themeColor="text1"/>
                <w:sz w:val="20"/>
                <w:szCs w:val="20"/>
              </w:rPr>
              <w:t>Signed FATCA or CRS forms (Kenyans living abroad and foreigners)</w:t>
            </w:r>
          </w:p>
          <w:p w:rsidR="004429CB" w:rsidRPr="0009303D" w:rsidRDefault="004429CB" w:rsidP="00C51AF8">
            <w:pPr>
              <w:pStyle w:val="ListParagraph"/>
              <w:numPr>
                <w:ilvl w:val="0"/>
                <w:numId w:val="6"/>
              </w:numPr>
              <w:jc w:val="both"/>
              <w:rPr>
                <w:rFonts w:cstheme="minorHAnsi"/>
                <w:color w:val="000000" w:themeColor="text1"/>
                <w:sz w:val="20"/>
                <w:szCs w:val="20"/>
              </w:rPr>
            </w:pPr>
            <w:r w:rsidRPr="0009303D">
              <w:rPr>
                <w:rFonts w:cstheme="minorHAnsi"/>
                <w:color w:val="000000" w:themeColor="text1"/>
                <w:sz w:val="20"/>
                <w:szCs w:val="20"/>
              </w:rPr>
              <w:t>Visa, Work Permit, Alien Cert</w:t>
            </w:r>
            <w:r w:rsidR="00C0330D">
              <w:rPr>
                <w:rFonts w:cstheme="minorHAnsi"/>
                <w:color w:val="000000" w:themeColor="text1"/>
                <w:sz w:val="20"/>
                <w:szCs w:val="20"/>
              </w:rPr>
              <w:t>ificate</w:t>
            </w:r>
            <w:r w:rsidRPr="0009303D">
              <w:rPr>
                <w:rFonts w:cstheme="minorHAnsi"/>
                <w:color w:val="000000" w:themeColor="text1"/>
                <w:sz w:val="20"/>
                <w:szCs w:val="20"/>
              </w:rPr>
              <w:t xml:space="preserve"> (foreign nationals)</w:t>
            </w:r>
          </w:p>
        </w:tc>
      </w:tr>
      <w:tr w:rsidR="004429CB" w:rsidRPr="0009303D" w:rsidTr="005B7409">
        <w:tc>
          <w:tcPr>
            <w:tcW w:w="1562" w:type="dxa"/>
          </w:tcPr>
          <w:p w:rsidR="004429CB" w:rsidRPr="0009303D" w:rsidRDefault="0027660E" w:rsidP="00D4170A">
            <w:pPr>
              <w:contextualSpacing/>
              <w:rPr>
                <w:rFonts w:cstheme="minorHAnsi"/>
                <w:color w:val="000000" w:themeColor="text1"/>
                <w:sz w:val="20"/>
                <w:szCs w:val="20"/>
              </w:rPr>
            </w:pPr>
            <w:r>
              <w:rPr>
                <w:rFonts w:cstheme="minorHAnsi"/>
                <w:color w:val="000000" w:themeColor="text1"/>
                <w:sz w:val="20"/>
                <w:szCs w:val="20"/>
              </w:rPr>
              <w:t>Process I</w:t>
            </w:r>
            <w:r w:rsidR="004429CB" w:rsidRPr="0009303D">
              <w:rPr>
                <w:rFonts w:cstheme="minorHAnsi"/>
                <w:color w:val="000000" w:themeColor="text1"/>
                <w:sz w:val="20"/>
                <w:szCs w:val="20"/>
              </w:rPr>
              <w:t>nformation</w:t>
            </w:r>
          </w:p>
        </w:tc>
        <w:tc>
          <w:tcPr>
            <w:tcW w:w="9238" w:type="dxa"/>
          </w:tcPr>
          <w:p w:rsidR="00212514" w:rsidRPr="005C49D0" w:rsidRDefault="006341A0" w:rsidP="00212514">
            <w:pPr>
              <w:contextualSpacing/>
              <w:jc w:val="both"/>
              <w:rPr>
                <w:rFonts w:cstheme="minorHAnsi"/>
                <w:color w:val="000000" w:themeColor="text1"/>
                <w:sz w:val="20"/>
                <w:szCs w:val="20"/>
              </w:rPr>
            </w:pPr>
            <w:r>
              <w:rPr>
                <w:rFonts w:cstheme="minorHAnsi"/>
                <w:color w:val="000000" w:themeColor="text1"/>
                <w:sz w:val="20"/>
                <w:szCs w:val="20"/>
              </w:rPr>
              <w:t>Withdrawals: A</w:t>
            </w:r>
            <w:r w:rsidR="00212514" w:rsidRPr="005C49D0">
              <w:rPr>
                <w:rFonts w:cstheme="minorHAnsi"/>
                <w:color w:val="000000" w:themeColor="text1"/>
                <w:sz w:val="20"/>
                <w:szCs w:val="20"/>
              </w:rPr>
              <w:t>vailable at all SBM Branches (cash and inte</w:t>
            </w:r>
            <w:r>
              <w:rPr>
                <w:rFonts w:cstheme="minorHAnsi"/>
                <w:color w:val="000000" w:themeColor="text1"/>
                <w:sz w:val="20"/>
                <w:szCs w:val="20"/>
              </w:rPr>
              <w:t>rnal bank transfers) , Mfukoni Mobile and Online B</w:t>
            </w:r>
            <w:r w:rsidR="00212514" w:rsidRPr="005C49D0">
              <w:rPr>
                <w:rFonts w:cstheme="minorHAnsi"/>
                <w:color w:val="000000" w:themeColor="text1"/>
                <w:sz w:val="20"/>
                <w:szCs w:val="20"/>
              </w:rPr>
              <w:t>anking (internal transfers</w:t>
            </w:r>
            <w:r w:rsidR="00212514">
              <w:rPr>
                <w:rFonts w:cstheme="minorHAnsi"/>
                <w:color w:val="000000" w:themeColor="text1"/>
                <w:sz w:val="20"/>
                <w:szCs w:val="20"/>
              </w:rPr>
              <w:t xml:space="preserve"> to own account and M-</w:t>
            </w:r>
            <w:proofErr w:type="spellStart"/>
            <w:r w:rsidR="00212514">
              <w:rPr>
                <w:rFonts w:cstheme="minorHAnsi"/>
                <w:color w:val="000000" w:themeColor="text1"/>
                <w:sz w:val="20"/>
                <w:szCs w:val="20"/>
              </w:rPr>
              <w:t>pesa</w:t>
            </w:r>
            <w:proofErr w:type="spellEnd"/>
            <w:r w:rsidR="00212514">
              <w:rPr>
                <w:rFonts w:cstheme="minorHAnsi"/>
                <w:color w:val="000000" w:themeColor="text1"/>
                <w:sz w:val="20"/>
                <w:szCs w:val="20"/>
              </w:rPr>
              <w:t xml:space="preserve"> to own number</w:t>
            </w:r>
            <w:r w:rsidR="00212514" w:rsidRPr="005C49D0">
              <w:rPr>
                <w:rFonts w:cstheme="minorHAnsi"/>
                <w:color w:val="000000" w:themeColor="text1"/>
                <w:sz w:val="20"/>
                <w:szCs w:val="20"/>
              </w:rPr>
              <w:t xml:space="preserve">) </w:t>
            </w:r>
          </w:p>
          <w:p w:rsidR="004429CB" w:rsidRPr="005C49D0" w:rsidRDefault="006341A0" w:rsidP="00D4170A">
            <w:pPr>
              <w:contextualSpacing/>
              <w:jc w:val="both"/>
              <w:rPr>
                <w:rFonts w:cstheme="minorHAnsi"/>
                <w:color w:val="000000" w:themeColor="text1"/>
                <w:sz w:val="20"/>
                <w:szCs w:val="20"/>
              </w:rPr>
            </w:pPr>
            <w:r>
              <w:rPr>
                <w:rFonts w:cstheme="minorHAnsi"/>
                <w:color w:val="000000" w:themeColor="text1"/>
                <w:sz w:val="20"/>
                <w:szCs w:val="20"/>
              </w:rPr>
              <w:t>Deposit: A</w:t>
            </w:r>
            <w:r w:rsidR="004429CB" w:rsidRPr="005C49D0">
              <w:rPr>
                <w:rFonts w:cstheme="minorHAnsi"/>
                <w:color w:val="000000" w:themeColor="text1"/>
                <w:sz w:val="20"/>
                <w:szCs w:val="20"/>
              </w:rPr>
              <w:t xml:space="preserve">vailable at all SBM Branches, Mfukoni </w:t>
            </w:r>
            <w:r w:rsidR="00906E2B">
              <w:rPr>
                <w:rFonts w:cstheme="minorHAnsi"/>
                <w:color w:val="000000" w:themeColor="text1"/>
                <w:sz w:val="20"/>
                <w:szCs w:val="20"/>
              </w:rPr>
              <w:t xml:space="preserve">Mobile, </w:t>
            </w:r>
            <w:r w:rsidR="00A3081D">
              <w:rPr>
                <w:rFonts w:cstheme="minorHAnsi"/>
                <w:color w:val="000000" w:themeColor="text1"/>
                <w:sz w:val="20"/>
                <w:szCs w:val="20"/>
              </w:rPr>
              <w:t>O</w:t>
            </w:r>
            <w:r w:rsidR="004429CB" w:rsidRPr="005C49D0">
              <w:rPr>
                <w:rFonts w:cstheme="minorHAnsi"/>
                <w:color w:val="000000" w:themeColor="text1"/>
                <w:sz w:val="20"/>
                <w:szCs w:val="20"/>
              </w:rPr>
              <w:t>nline banking</w:t>
            </w:r>
            <w:r w:rsidR="005C49D0">
              <w:rPr>
                <w:rFonts w:cstheme="minorHAnsi"/>
                <w:color w:val="000000" w:themeColor="text1"/>
                <w:sz w:val="20"/>
                <w:szCs w:val="20"/>
              </w:rPr>
              <w:t xml:space="preserve">, </w:t>
            </w:r>
            <w:proofErr w:type="spellStart"/>
            <w:r w:rsidR="005C49D0">
              <w:rPr>
                <w:rFonts w:cstheme="minorHAnsi"/>
                <w:color w:val="000000" w:themeColor="text1"/>
                <w:sz w:val="20"/>
                <w:szCs w:val="20"/>
              </w:rPr>
              <w:t>P</w:t>
            </w:r>
            <w:r w:rsidR="007462AA" w:rsidRPr="005C49D0">
              <w:rPr>
                <w:rFonts w:cstheme="minorHAnsi"/>
                <w:color w:val="000000" w:themeColor="text1"/>
                <w:sz w:val="20"/>
                <w:szCs w:val="20"/>
              </w:rPr>
              <w:t>aybill</w:t>
            </w:r>
            <w:proofErr w:type="spellEnd"/>
            <w:r w:rsidR="00A3081D">
              <w:rPr>
                <w:rFonts w:cstheme="minorHAnsi"/>
                <w:color w:val="000000" w:themeColor="text1"/>
                <w:sz w:val="20"/>
                <w:szCs w:val="20"/>
              </w:rPr>
              <w:t xml:space="preserve"> and Agency B</w:t>
            </w:r>
            <w:r w:rsidR="004429CB" w:rsidRPr="005C49D0">
              <w:rPr>
                <w:rFonts w:cstheme="minorHAnsi"/>
                <w:color w:val="000000" w:themeColor="text1"/>
                <w:sz w:val="20"/>
                <w:szCs w:val="20"/>
              </w:rPr>
              <w:t>anking</w:t>
            </w:r>
          </w:p>
        </w:tc>
      </w:tr>
      <w:tr w:rsidR="004429CB" w:rsidRPr="0009303D" w:rsidTr="005B7409">
        <w:tc>
          <w:tcPr>
            <w:tcW w:w="1562" w:type="dxa"/>
          </w:tcPr>
          <w:p w:rsidR="004429CB" w:rsidRPr="0009303D" w:rsidRDefault="004429CB" w:rsidP="00D4170A">
            <w:pPr>
              <w:contextualSpacing/>
              <w:rPr>
                <w:rFonts w:cstheme="minorHAnsi"/>
                <w:color w:val="000000" w:themeColor="text1"/>
                <w:sz w:val="20"/>
                <w:szCs w:val="20"/>
              </w:rPr>
            </w:pPr>
            <w:r w:rsidRPr="0009303D">
              <w:rPr>
                <w:rFonts w:cstheme="minorHAnsi"/>
                <w:color w:val="000000" w:themeColor="text1"/>
                <w:sz w:val="20"/>
                <w:szCs w:val="20"/>
              </w:rPr>
              <w:t>Disclaimers</w:t>
            </w:r>
          </w:p>
        </w:tc>
        <w:tc>
          <w:tcPr>
            <w:tcW w:w="9238" w:type="dxa"/>
          </w:tcPr>
          <w:p w:rsidR="004429CB" w:rsidRPr="0009303D" w:rsidRDefault="004429CB" w:rsidP="00C51AF8">
            <w:pPr>
              <w:pStyle w:val="ListParagraph"/>
              <w:numPr>
                <w:ilvl w:val="0"/>
                <w:numId w:val="2"/>
              </w:numPr>
              <w:jc w:val="both"/>
              <w:rPr>
                <w:rFonts w:cstheme="minorHAnsi"/>
                <w:color w:val="000000" w:themeColor="text1"/>
                <w:sz w:val="20"/>
                <w:szCs w:val="20"/>
              </w:rPr>
            </w:pPr>
            <w:r w:rsidRPr="0009303D">
              <w:rPr>
                <w:rFonts w:cstheme="minorHAnsi"/>
                <w:color w:val="000000" w:themeColor="text1"/>
                <w:sz w:val="20"/>
                <w:szCs w:val="20"/>
              </w:rPr>
              <w:t xml:space="preserve">Charges indicated on the products are subject to review by the Bank </w:t>
            </w:r>
          </w:p>
          <w:p w:rsidR="004429CB" w:rsidRPr="0009303D" w:rsidRDefault="004429CB" w:rsidP="00C51AF8">
            <w:pPr>
              <w:pStyle w:val="ListParagraph"/>
              <w:numPr>
                <w:ilvl w:val="0"/>
                <w:numId w:val="2"/>
              </w:numPr>
              <w:jc w:val="both"/>
              <w:rPr>
                <w:rFonts w:cstheme="minorHAnsi"/>
                <w:color w:val="000000" w:themeColor="text1"/>
                <w:sz w:val="20"/>
                <w:szCs w:val="20"/>
              </w:rPr>
            </w:pPr>
            <w:r w:rsidRPr="0009303D">
              <w:rPr>
                <w:rFonts w:cstheme="minorHAnsi"/>
                <w:color w:val="000000" w:themeColor="text1"/>
                <w:sz w:val="20"/>
                <w:szCs w:val="20"/>
              </w:rPr>
              <w:t xml:space="preserve">Changes in the industry could lead to amendments in the operation of certain products </w:t>
            </w:r>
          </w:p>
          <w:p w:rsidR="004429CB" w:rsidRPr="0009303D" w:rsidRDefault="004429CB" w:rsidP="00C51AF8">
            <w:pPr>
              <w:pStyle w:val="ListParagraph"/>
              <w:numPr>
                <w:ilvl w:val="0"/>
                <w:numId w:val="2"/>
              </w:numPr>
              <w:jc w:val="both"/>
              <w:rPr>
                <w:rFonts w:cstheme="minorHAnsi"/>
                <w:color w:val="000000" w:themeColor="text1"/>
                <w:sz w:val="20"/>
                <w:szCs w:val="20"/>
              </w:rPr>
            </w:pPr>
            <w:r w:rsidRPr="0009303D">
              <w:rPr>
                <w:rFonts w:cstheme="minorHAnsi"/>
                <w:color w:val="000000" w:themeColor="text1"/>
                <w:sz w:val="20"/>
                <w:szCs w:val="20"/>
              </w:rPr>
              <w:t>Interest rate payable</w:t>
            </w:r>
            <w:r w:rsidR="001A3FDF">
              <w:rPr>
                <w:rFonts w:cstheme="minorHAnsi"/>
                <w:color w:val="000000" w:themeColor="text1"/>
                <w:sz w:val="20"/>
                <w:szCs w:val="20"/>
              </w:rPr>
              <w:t xml:space="preserve"> on savings account products is</w:t>
            </w:r>
            <w:r w:rsidRPr="0009303D">
              <w:rPr>
                <w:rFonts w:cstheme="minorHAnsi"/>
                <w:color w:val="000000" w:themeColor="text1"/>
                <w:sz w:val="20"/>
                <w:szCs w:val="20"/>
              </w:rPr>
              <w:t xml:space="preserve"> subject to review depending on market forces </w:t>
            </w:r>
          </w:p>
          <w:p w:rsidR="004429CB" w:rsidRPr="0009303D" w:rsidRDefault="004429CB" w:rsidP="00C51AF8">
            <w:pPr>
              <w:pStyle w:val="ListParagraph"/>
              <w:numPr>
                <w:ilvl w:val="0"/>
                <w:numId w:val="2"/>
              </w:numPr>
              <w:jc w:val="both"/>
              <w:rPr>
                <w:rFonts w:cstheme="minorHAnsi"/>
                <w:color w:val="000000" w:themeColor="text1"/>
                <w:sz w:val="20"/>
                <w:szCs w:val="20"/>
              </w:rPr>
            </w:pPr>
            <w:r w:rsidRPr="0009303D">
              <w:rPr>
                <w:rFonts w:cstheme="minorHAnsi"/>
                <w:color w:val="000000" w:themeColor="text1"/>
                <w:sz w:val="20"/>
                <w:szCs w:val="20"/>
              </w:rPr>
              <w:t xml:space="preserve">Additional regulations in the industry could lead to the Bank requesting for additional documentation. </w:t>
            </w:r>
          </w:p>
        </w:tc>
      </w:tr>
      <w:tr w:rsidR="004429CB" w:rsidRPr="0009303D" w:rsidTr="005B7409">
        <w:tc>
          <w:tcPr>
            <w:tcW w:w="1562" w:type="dxa"/>
          </w:tcPr>
          <w:p w:rsidR="004429CB" w:rsidRPr="0009303D" w:rsidRDefault="0027660E" w:rsidP="00D4170A">
            <w:pPr>
              <w:contextualSpacing/>
              <w:rPr>
                <w:rFonts w:cstheme="minorHAnsi"/>
                <w:color w:val="000000" w:themeColor="text1"/>
                <w:sz w:val="20"/>
                <w:szCs w:val="20"/>
              </w:rPr>
            </w:pPr>
            <w:r>
              <w:rPr>
                <w:rFonts w:cstheme="minorHAnsi"/>
                <w:color w:val="000000" w:themeColor="text1"/>
                <w:sz w:val="20"/>
                <w:szCs w:val="20"/>
              </w:rPr>
              <w:t>Enquiry P</w:t>
            </w:r>
            <w:r w:rsidR="004429CB" w:rsidRPr="0009303D">
              <w:rPr>
                <w:rFonts w:cstheme="minorHAnsi"/>
                <w:color w:val="000000" w:themeColor="text1"/>
                <w:sz w:val="20"/>
                <w:szCs w:val="20"/>
              </w:rPr>
              <w:t>rocedure</w:t>
            </w:r>
          </w:p>
        </w:tc>
        <w:tc>
          <w:tcPr>
            <w:tcW w:w="9238" w:type="dxa"/>
          </w:tcPr>
          <w:p w:rsidR="00E22BE9" w:rsidRPr="0009303D" w:rsidRDefault="00E22BE9" w:rsidP="00E22BE9">
            <w:pPr>
              <w:contextualSpacing/>
              <w:jc w:val="both"/>
              <w:rPr>
                <w:rFonts w:cstheme="minorHAnsi"/>
                <w:color w:val="000000" w:themeColor="text1"/>
                <w:sz w:val="20"/>
                <w:szCs w:val="20"/>
              </w:rPr>
            </w:pPr>
            <w:r w:rsidRPr="0009303D">
              <w:rPr>
                <w:rFonts w:cstheme="minorHAnsi"/>
                <w:color w:val="000000" w:themeColor="text1"/>
                <w:sz w:val="20"/>
                <w:szCs w:val="20"/>
              </w:rPr>
              <w:t xml:space="preserve">In case of any enquiries you may visit your branch or reach out to the SBM Contact Centre </w:t>
            </w:r>
            <w:r>
              <w:rPr>
                <w:rFonts w:cstheme="minorHAnsi"/>
                <w:color w:val="000000" w:themeColor="text1"/>
                <w:sz w:val="20"/>
                <w:szCs w:val="20"/>
              </w:rPr>
              <w:t xml:space="preserve">which is open 24/7 365 days </w:t>
            </w:r>
            <w:r w:rsidRPr="0009303D">
              <w:rPr>
                <w:rFonts w:cstheme="minorHAnsi"/>
                <w:color w:val="000000" w:themeColor="text1"/>
                <w:sz w:val="20"/>
                <w:szCs w:val="20"/>
              </w:rPr>
              <w:t>on the following contacts:</w:t>
            </w:r>
          </w:p>
          <w:p w:rsidR="00E22BE9" w:rsidRPr="0009303D" w:rsidRDefault="00E22BE9" w:rsidP="00E22BE9">
            <w:pPr>
              <w:pStyle w:val="Heading2"/>
              <w:numPr>
                <w:ilvl w:val="0"/>
                <w:numId w:val="5"/>
              </w:numPr>
              <w:shd w:val="clear" w:color="auto" w:fill="FFFFFF"/>
              <w:spacing w:before="0"/>
              <w:contextualSpacing/>
              <w:jc w:val="both"/>
              <w:outlineLvl w:val="1"/>
              <w:rPr>
                <w:rFonts w:asciiTheme="minorHAnsi" w:eastAsia="Arial Unicode MS" w:hAnsiTheme="minorHAnsi" w:cstheme="minorHAnsi"/>
                <w:b/>
                <w:bCs/>
                <w:color w:val="000000" w:themeColor="text1"/>
                <w:sz w:val="20"/>
                <w:szCs w:val="20"/>
              </w:rPr>
            </w:pPr>
            <w:r w:rsidRPr="0009303D">
              <w:rPr>
                <w:rFonts w:asciiTheme="minorHAnsi" w:eastAsia="Arial Unicode MS" w:hAnsiTheme="minorHAnsi" w:cstheme="minorHAnsi"/>
                <w:color w:val="000000" w:themeColor="text1"/>
                <w:sz w:val="20"/>
                <w:szCs w:val="20"/>
              </w:rPr>
              <w:t>Phone:</w:t>
            </w:r>
            <w:r w:rsidRPr="0009303D">
              <w:rPr>
                <w:rFonts w:asciiTheme="minorHAnsi" w:hAnsiTheme="minorHAnsi" w:cstheme="minorHAnsi"/>
                <w:color w:val="000000" w:themeColor="text1"/>
                <w:sz w:val="20"/>
                <w:szCs w:val="20"/>
              </w:rPr>
              <w:t xml:space="preserve"> </w:t>
            </w:r>
            <w:r w:rsidRPr="0009303D">
              <w:rPr>
                <w:rFonts w:asciiTheme="minorHAnsi" w:eastAsia="Arial Unicode MS" w:hAnsiTheme="minorHAnsi" w:cstheme="minorHAnsi"/>
                <w:color w:val="000000" w:themeColor="text1"/>
                <w:sz w:val="20"/>
                <w:szCs w:val="20"/>
              </w:rPr>
              <w:t>+254 709 800 000 +254 730 175 000</w:t>
            </w:r>
          </w:p>
          <w:p w:rsidR="00E22BE9" w:rsidRPr="0009303D" w:rsidRDefault="00E22BE9" w:rsidP="00E22BE9">
            <w:pPr>
              <w:pStyle w:val="Heading2"/>
              <w:numPr>
                <w:ilvl w:val="0"/>
                <w:numId w:val="5"/>
              </w:numPr>
              <w:shd w:val="clear" w:color="auto" w:fill="FFFFFF"/>
              <w:spacing w:before="0"/>
              <w:contextualSpacing/>
              <w:jc w:val="both"/>
              <w:outlineLvl w:val="1"/>
              <w:rPr>
                <w:rFonts w:asciiTheme="minorHAnsi" w:eastAsia="Arial Unicode MS" w:hAnsiTheme="minorHAnsi" w:cstheme="minorHAnsi"/>
                <w:b/>
                <w:bCs/>
                <w:color w:val="000000" w:themeColor="text1"/>
                <w:sz w:val="20"/>
                <w:szCs w:val="20"/>
              </w:rPr>
            </w:pPr>
            <w:r w:rsidRPr="0009303D">
              <w:rPr>
                <w:rFonts w:asciiTheme="minorHAnsi" w:eastAsia="Arial Unicode MS" w:hAnsiTheme="minorHAnsi" w:cstheme="minorHAnsi"/>
                <w:color w:val="000000" w:themeColor="text1"/>
                <w:sz w:val="20"/>
                <w:szCs w:val="20"/>
              </w:rPr>
              <w:t xml:space="preserve">WhatsApp: +254 773 758 196 </w:t>
            </w:r>
          </w:p>
          <w:p w:rsidR="00E22BE9" w:rsidRPr="0009303D" w:rsidRDefault="00E22BE9" w:rsidP="00E22BE9">
            <w:pPr>
              <w:pStyle w:val="Heading2"/>
              <w:numPr>
                <w:ilvl w:val="0"/>
                <w:numId w:val="5"/>
              </w:numPr>
              <w:shd w:val="clear" w:color="auto" w:fill="FFFFFF"/>
              <w:spacing w:before="0"/>
              <w:contextualSpacing/>
              <w:jc w:val="both"/>
              <w:outlineLvl w:val="1"/>
              <w:rPr>
                <w:rFonts w:asciiTheme="minorHAnsi" w:eastAsia="Arial Unicode MS" w:hAnsiTheme="minorHAnsi" w:cstheme="minorHAnsi"/>
                <w:b/>
                <w:bCs/>
                <w:color w:val="000000" w:themeColor="text1"/>
                <w:sz w:val="20"/>
                <w:szCs w:val="20"/>
              </w:rPr>
            </w:pPr>
            <w:r w:rsidRPr="0009303D">
              <w:rPr>
                <w:rFonts w:asciiTheme="minorHAnsi" w:eastAsia="Arial Unicode MS" w:hAnsiTheme="minorHAnsi" w:cstheme="minorHAnsi"/>
                <w:color w:val="000000" w:themeColor="text1"/>
                <w:sz w:val="20"/>
                <w:szCs w:val="20"/>
              </w:rPr>
              <w:t xml:space="preserve">Email: </w:t>
            </w:r>
            <w:hyperlink r:id="rId12" w:history="1">
              <w:r w:rsidRPr="0009303D">
                <w:rPr>
                  <w:rStyle w:val="Hyperlink"/>
                  <w:rFonts w:asciiTheme="minorHAnsi" w:eastAsia="Arial Unicode MS" w:hAnsiTheme="minorHAnsi" w:cstheme="minorHAnsi"/>
                  <w:color w:val="000000" w:themeColor="text1"/>
                  <w:sz w:val="20"/>
                  <w:szCs w:val="20"/>
                </w:rPr>
                <w:t>atyourservice@sbmbank.co.ke</w:t>
              </w:r>
            </w:hyperlink>
            <w:r w:rsidRPr="0009303D">
              <w:rPr>
                <w:rFonts w:asciiTheme="minorHAnsi" w:eastAsia="Arial Unicode MS" w:hAnsiTheme="minorHAnsi" w:cstheme="minorHAnsi"/>
                <w:color w:val="000000" w:themeColor="text1"/>
                <w:sz w:val="20"/>
                <w:szCs w:val="20"/>
              </w:rPr>
              <w:t xml:space="preserve"> </w:t>
            </w:r>
          </w:p>
          <w:p w:rsidR="00E22BE9" w:rsidRPr="0009303D" w:rsidRDefault="00E22BE9" w:rsidP="00E22BE9">
            <w:pPr>
              <w:pStyle w:val="Heading2"/>
              <w:numPr>
                <w:ilvl w:val="0"/>
                <w:numId w:val="5"/>
              </w:numPr>
              <w:shd w:val="clear" w:color="auto" w:fill="FFFFFF"/>
              <w:spacing w:before="0"/>
              <w:contextualSpacing/>
              <w:jc w:val="both"/>
              <w:outlineLvl w:val="1"/>
              <w:rPr>
                <w:rFonts w:asciiTheme="minorHAnsi" w:eastAsia="Arial Unicode MS" w:hAnsiTheme="minorHAnsi" w:cstheme="minorHAnsi"/>
                <w:b/>
                <w:bCs/>
                <w:color w:val="000000" w:themeColor="text1"/>
                <w:sz w:val="20"/>
                <w:szCs w:val="20"/>
              </w:rPr>
            </w:pPr>
            <w:r w:rsidRPr="0009303D">
              <w:rPr>
                <w:rFonts w:asciiTheme="minorHAnsi" w:eastAsia="Arial Unicode MS" w:hAnsiTheme="minorHAnsi" w:cstheme="minorHAnsi"/>
                <w:color w:val="000000" w:themeColor="text1"/>
                <w:sz w:val="20"/>
                <w:szCs w:val="20"/>
              </w:rPr>
              <w:t xml:space="preserve">Twitter: </w:t>
            </w:r>
            <w:proofErr w:type="spellStart"/>
            <w:r w:rsidRPr="0009303D">
              <w:rPr>
                <w:rFonts w:asciiTheme="minorHAnsi" w:eastAsia="Arial Unicode MS" w:hAnsiTheme="minorHAnsi" w:cstheme="minorHAnsi"/>
                <w:color w:val="000000" w:themeColor="text1"/>
                <w:sz w:val="20"/>
                <w:szCs w:val="20"/>
              </w:rPr>
              <w:t>sbmbankkenya</w:t>
            </w:r>
            <w:proofErr w:type="spellEnd"/>
          </w:p>
          <w:p w:rsidR="004429CB" w:rsidRPr="0009303D" w:rsidRDefault="00E22BE9" w:rsidP="00E22BE9">
            <w:pPr>
              <w:pStyle w:val="Heading2"/>
              <w:numPr>
                <w:ilvl w:val="0"/>
                <w:numId w:val="5"/>
              </w:numPr>
              <w:shd w:val="clear" w:color="auto" w:fill="FFFFFF"/>
              <w:spacing w:before="0"/>
              <w:contextualSpacing/>
              <w:outlineLvl w:val="1"/>
              <w:rPr>
                <w:rFonts w:asciiTheme="minorHAnsi" w:eastAsia="Arial Unicode MS" w:hAnsiTheme="minorHAnsi" w:cstheme="minorHAnsi"/>
                <w:b/>
                <w:bCs/>
                <w:color w:val="000000" w:themeColor="text1"/>
                <w:sz w:val="20"/>
                <w:szCs w:val="20"/>
              </w:rPr>
            </w:pPr>
            <w:r w:rsidRPr="0009303D">
              <w:rPr>
                <w:rFonts w:asciiTheme="minorHAnsi" w:eastAsia="Arial Unicode MS" w:hAnsiTheme="minorHAnsi" w:cstheme="minorHAnsi"/>
                <w:color w:val="000000" w:themeColor="text1"/>
                <w:sz w:val="20"/>
                <w:szCs w:val="20"/>
              </w:rPr>
              <w:t xml:space="preserve">Facebook: </w:t>
            </w:r>
            <w:proofErr w:type="spellStart"/>
            <w:r w:rsidRPr="0009303D">
              <w:rPr>
                <w:rFonts w:asciiTheme="minorHAnsi" w:eastAsia="Arial Unicode MS" w:hAnsiTheme="minorHAnsi" w:cstheme="minorHAnsi"/>
                <w:color w:val="000000" w:themeColor="text1"/>
                <w:sz w:val="20"/>
                <w:szCs w:val="20"/>
              </w:rPr>
              <w:t>sbmbankkenya</w:t>
            </w:r>
            <w:proofErr w:type="spellEnd"/>
          </w:p>
        </w:tc>
      </w:tr>
    </w:tbl>
    <w:p w:rsidR="00D4170A" w:rsidRDefault="00D4170A" w:rsidP="00D4170A">
      <w:pPr>
        <w:pStyle w:val="Title"/>
        <w:rPr>
          <w:rFonts w:asciiTheme="minorHAnsi" w:hAnsiTheme="minorHAnsi" w:cstheme="minorHAnsi"/>
          <w:b/>
          <w:sz w:val="28"/>
          <w:szCs w:val="20"/>
        </w:rPr>
      </w:pPr>
    </w:p>
    <w:p w:rsidR="00D4170A" w:rsidRDefault="00D4170A" w:rsidP="00D4170A">
      <w:pPr>
        <w:pStyle w:val="Title"/>
        <w:rPr>
          <w:rFonts w:asciiTheme="minorHAnsi" w:hAnsiTheme="minorHAnsi" w:cstheme="minorHAnsi"/>
          <w:b/>
          <w:sz w:val="28"/>
          <w:szCs w:val="20"/>
        </w:rPr>
      </w:pPr>
    </w:p>
    <w:p w:rsidR="00D4170A" w:rsidRDefault="00D4170A" w:rsidP="00D4170A">
      <w:pPr>
        <w:pStyle w:val="Title"/>
        <w:rPr>
          <w:rFonts w:asciiTheme="minorHAnsi" w:hAnsiTheme="minorHAnsi" w:cstheme="minorHAnsi"/>
          <w:b/>
          <w:sz w:val="28"/>
          <w:szCs w:val="20"/>
        </w:rPr>
      </w:pPr>
    </w:p>
    <w:p w:rsidR="00D4170A" w:rsidRDefault="00D4170A" w:rsidP="00D4170A">
      <w:pPr>
        <w:pStyle w:val="Title"/>
        <w:rPr>
          <w:rFonts w:asciiTheme="minorHAnsi" w:hAnsiTheme="minorHAnsi" w:cstheme="minorHAnsi"/>
          <w:b/>
          <w:sz w:val="28"/>
          <w:szCs w:val="20"/>
        </w:rPr>
      </w:pPr>
    </w:p>
    <w:p w:rsidR="00D4170A" w:rsidRDefault="00D4170A" w:rsidP="00D4170A">
      <w:pPr>
        <w:pStyle w:val="Title"/>
        <w:rPr>
          <w:rFonts w:asciiTheme="minorHAnsi" w:hAnsiTheme="minorHAnsi" w:cstheme="minorHAnsi"/>
          <w:b/>
          <w:sz w:val="28"/>
          <w:szCs w:val="20"/>
        </w:rPr>
      </w:pPr>
    </w:p>
    <w:p w:rsidR="00A451EA" w:rsidRPr="0009303D" w:rsidRDefault="00A451EA" w:rsidP="00D4170A">
      <w:pPr>
        <w:pStyle w:val="Title"/>
        <w:rPr>
          <w:rFonts w:asciiTheme="minorHAnsi" w:hAnsiTheme="minorHAnsi" w:cstheme="minorHAnsi"/>
          <w:b/>
          <w:sz w:val="28"/>
          <w:szCs w:val="20"/>
        </w:rPr>
      </w:pPr>
      <w:r w:rsidRPr="0009303D">
        <w:rPr>
          <w:rFonts w:asciiTheme="minorHAnsi" w:hAnsiTheme="minorHAnsi" w:cstheme="minorHAnsi"/>
          <w:noProof/>
        </w:rPr>
        <w:lastRenderedPageBreak/>
        <w:drawing>
          <wp:inline distT="0" distB="0" distL="0" distR="0" wp14:anchorId="041592EE" wp14:editId="4AB25A86">
            <wp:extent cx="1781175" cy="6286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81175" cy="628650"/>
                    </a:xfrm>
                    <a:prstGeom prst="rect">
                      <a:avLst/>
                    </a:prstGeom>
                  </pic:spPr>
                </pic:pic>
              </a:graphicData>
            </a:graphic>
          </wp:inline>
        </w:drawing>
      </w:r>
    </w:p>
    <w:p w:rsidR="00A451EA" w:rsidRPr="0009303D" w:rsidRDefault="00A3081D" w:rsidP="00D4170A">
      <w:pPr>
        <w:spacing w:after="0" w:line="240" w:lineRule="auto"/>
        <w:contextualSpacing/>
        <w:jc w:val="both"/>
        <w:rPr>
          <w:rFonts w:cstheme="minorHAnsi"/>
          <w:b/>
          <w:sz w:val="28"/>
          <w:szCs w:val="20"/>
        </w:rPr>
      </w:pPr>
      <w:r>
        <w:rPr>
          <w:rFonts w:cstheme="minorHAnsi"/>
          <w:b/>
          <w:sz w:val="28"/>
          <w:szCs w:val="20"/>
        </w:rPr>
        <w:t>Key Facts Document: Pebble S</w:t>
      </w:r>
      <w:r w:rsidR="00A451EA" w:rsidRPr="0009303D">
        <w:rPr>
          <w:rFonts w:cstheme="minorHAnsi"/>
          <w:b/>
          <w:sz w:val="28"/>
          <w:szCs w:val="20"/>
        </w:rPr>
        <w:t>avings Account</w:t>
      </w:r>
    </w:p>
    <w:p w:rsidR="00A451EA" w:rsidRPr="0009303D" w:rsidRDefault="00A451EA" w:rsidP="00D4170A">
      <w:pPr>
        <w:spacing w:line="240" w:lineRule="auto"/>
        <w:jc w:val="both"/>
        <w:rPr>
          <w:rFonts w:cstheme="minorHAnsi"/>
          <w:sz w:val="18"/>
        </w:rPr>
      </w:pPr>
      <w:r w:rsidRPr="0009303D">
        <w:rPr>
          <w:rFonts w:cstheme="minorHAnsi"/>
          <w:sz w:val="16"/>
          <w:szCs w:val="20"/>
        </w:rPr>
        <w:t xml:space="preserve">This document sets out specific key facts you need to know regarding </w:t>
      </w:r>
      <w:r w:rsidR="00A3081D">
        <w:rPr>
          <w:rFonts w:cstheme="minorHAnsi"/>
          <w:b/>
          <w:sz w:val="16"/>
          <w:szCs w:val="20"/>
        </w:rPr>
        <w:t>SBM Pebble S</w:t>
      </w:r>
      <w:r w:rsidRPr="0009303D">
        <w:rPr>
          <w:rFonts w:cstheme="minorHAnsi"/>
          <w:b/>
          <w:sz w:val="16"/>
          <w:szCs w:val="20"/>
        </w:rPr>
        <w:t>avings Account</w:t>
      </w:r>
      <w:r w:rsidRPr="0009303D">
        <w:rPr>
          <w:rFonts w:cstheme="minorHAnsi"/>
          <w:sz w:val="16"/>
          <w:szCs w:val="20"/>
        </w:rPr>
        <w:t>. Please read it in conjunction with</w:t>
      </w:r>
      <w:r w:rsidR="00A3081D">
        <w:rPr>
          <w:rFonts w:cstheme="minorHAnsi"/>
          <w:sz w:val="16"/>
          <w:szCs w:val="20"/>
        </w:rPr>
        <w:t xml:space="preserve"> our Products specific General T</w:t>
      </w:r>
      <w:r w:rsidRPr="0009303D">
        <w:rPr>
          <w:rFonts w:cstheme="minorHAnsi"/>
          <w:sz w:val="16"/>
          <w:szCs w:val="20"/>
        </w:rPr>
        <w:t>erms and Condition</w:t>
      </w:r>
      <w:r w:rsidR="00A3081D">
        <w:rPr>
          <w:rFonts w:cstheme="minorHAnsi"/>
          <w:sz w:val="16"/>
          <w:szCs w:val="20"/>
        </w:rPr>
        <w:t>s, the T</w:t>
      </w:r>
      <w:r w:rsidRPr="0009303D">
        <w:rPr>
          <w:rFonts w:cstheme="minorHAnsi"/>
          <w:sz w:val="16"/>
          <w:szCs w:val="20"/>
        </w:rPr>
        <w:t xml:space="preserve">ariff Guide and product brochures. </w:t>
      </w:r>
    </w:p>
    <w:tbl>
      <w:tblPr>
        <w:tblStyle w:val="TableGrid"/>
        <w:tblW w:w="10800" w:type="dxa"/>
        <w:tblInd w:w="-5" w:type="dxa"/>
        <w:tblLook w:val="04A0" w:firstRow="1" w:lastRow="0" w:firstColumn="1" w:lastColumn="0" w:noHBand="0" w:noVBand="1"/>
      </w:tblPr>
      <w:tblGrid>
        <w:gridCol w:w="1562"/>
        <w:gridCol w:w="9238"/>
      </w:tblGrid>
      <w:tr w:rsidR="00A451EA" w:rsidRPr="0009303D" w:rsidTr="005B7409">
        <w:tc>
          <w:tcPr>
            <w:tcW w:w="1562" w:type="dxa"/>
          </w:tcPr>
          <w:p w:rsidR="00A451EA" w:rsidRPr="0009303D" w:rsidRDefault="00A451EA" w:rsidP="00D4170A">
            <w:pPr>
              <w:contextualSpacing/>
              <w:rPr>
                <w:rFonts w:cstheme="minorHAnsi"/>
                <w:color w:val="000000" w:themeColor="text1"/>
                <w:sz w:val="20"/>
                <w:szCs w:val="20"/>
              </w:rPr>
            </w:pPr>
            <w:r w:rsidRPr="0009303D">
              <w:rPr>
                <w:rFonts w:cstheme="minorHAnsi"/>
                <w:color w:val="000000" w:themeColor="text1"/>
                <w:sz w:val="20"/>
                <w:szCs w:val="20"/>
              </w:rPr>
              <w:t xml:space="preserve">Description </w:t>
            </w:r>
          </w:p>
        </w:tc>
        <w:tc>
          <w:tcPr>
            <w:tcW w:w="9238" w:type="dxa"/>
          </w:tcPr>
          <w:p w:rsidR="00A451EA" w:rsidRPr="0009303D" w:rsidRDefault="00A3081D" w:rsidP="00D4170A">
            <w:pPr>
              <w:contextualSpacing/>
              <w:jc w:val="both"/>
              <w:rPr>
                <w:rFonts w:cstheme="minorHAnsi"/>
                <w:color w:val="000000" w:themeColor="text1"/>
                <w:sz w:val="20"/>
                <w:szCs w:val="20"/>
              </w:rPr>
            </w:pPr>
            <w:r>
              <w:rPr>
                <w:rFonts w:cstheme="minorHAnsi"/>
                <w:sz w:val="20"/>
                <w:szCs w:val="20"/>
              </w:rPr>
              <w:t>Pebble Savings A</w:t>
            </w:r>
            <w:r w:rsidR="00A451EA" w:rsidRPr="0009303D">
              <w:rPr>
                <w:rFonts w:cstheme="minorHAnsi"/>
                <w:sz w:val="20"/>
                <w:szCs w:val="20"/>
              </w:rPr>
              <w:t xml:space="preserve">ccount </w:t>
            </w:r>
            <w:r w:rsidR="00A451EA" w:rsidRPr="0009303D">
              <w:rPr>
                <w:rFonts w:cstheme="minorHAnsi"/>
                <w:color w:val="000000" w:themeColor="text1"/>
                <w:sz w:val="20"/>
                <w:szCs w:val="20"/>
              </w:rPr>
              <w:t>is an interest earning account, for anyone looking to open one individual account for persons under the age of 18</w:t>
            </w:r>
          </w:p>
        </w:tc>
      </w:tr>
      <w:tr w:rsidR="00A451EA" w:rsidRPr="0009303D" w:rsidTr="005B7409">
        <w:trPr>
          <w:trHeight w:val="1547"/>
        </w:trPr>
        <w:tc>
          <w:tcPr>
            <w:tcW w:w="1562" w:type="dxa"/>
          </w:tcPr>
          <w:p w:rsidR="00A451EA" w:rsidRPr="0009303D" w:rsidRDefault="00A451EA" w:rsidP="00D4170A">
            <w:pPr>
              <w:contextualSpacing/>
              <w:rPr>
                <w:rFonts w:cstheme="minorHAnsi"/>
                <w:color w:val="000000" w:themeColor="text1"/>
                <w:sz w:val="20"/>
                <w:szCs w:val="20"/>
              </w:rPr>
            </w:pPr>
            <w:r w:rsidRPr="0009303D">
              <w:rPr>
                <w:rFonts w:cstheme="minorHAnsi"/>
                <w:color w:val="000000" w:themeColor="text1"/>
                <w:sz w:val="20"/>
                <w:szCs w:val="20"/>
              </w:rPr>
              <w:t>Key features &amp; Benefits</w:t>
            </w:r>
          </w:p>
        </w:tc>
        <w:tc>
          <w:tcPr>
            <w:tcW w:w="9238" w:type="dxa"/>
          </w:tcPr>
          <w:p w:rsidR="00A451EA" w:rsidRPr="0009303D" w:rsidRDefault="00A3081D" w:rsidP="00C51AF8">
            <w:pPr>
              <w:pStyle w:val="ListParagraph"/>
              <w:numPr>
                <w:ilvl w:val="0"/>
                <w:numId w:val="1"/>
              </w:numPr>
              <w:rPr>
                <w:rFonts w:cstheme="minorHAnsi"/>
                <w:color w:val="000000" w:themeColor="text1"/>
                <w:sz w:val="20"/>
                <w:szCs w:val="20"/>
              </w:rPr>
            </w:pPr>
            <w:r>
              <w:rPr>
                <w:rFonts w:cstheme="minorHAnsi"/>
                <w:color w:val="000000" w:themeColor="text1"/>
                <w:sz w:val="20"/>
                <w:szCs w:val="20"/>
              </w:rPr>
              <w:t>Nil</w:t>
            </w:r>
            <w:r w:rsidR="00A451EA" w:rsidRPr="0009303D">
              <w:rPr>
                <w:rFonts w:cstheme="minorHAnsi"/>
                <w:color w:val="000000" w:themeColor="text1"/>
                <w:sz w:val="20"/>
                <w:szCs w:val="20"/>
              </w:rPr>
              <w:t xml:space="preserve"> monthly  ledger fees </w:t>
            </w:r>
          </w:p>
          <w:p w:rsidR="00A451EA" w:rsidRPr="0009303D" w:rsidRDefault="00A451EA" w:rsidP="00C51AF8">
            <w:pPr>
              <w:pStyle w:val="ListParagraph"/>
              <w:numPr>
                <w:ilvl w:val="0"/>
                <w:numId w:val="1"/>
              </w:numPr>
              <w:rPr>
                <w:rFonts w:cstheme="minorHAnsi"/>
                <w:color w:val="000000" w:themeColor="text1"/>
                <w:sz w:val="20"/>
                <w:szCs w:val="20"/>
              </w:rPr>
            </w:pPr>
            <w:r w:rsidRPr="0009303D">
              <w:rPr>
                <w:rFonts w:cstheme="minorHAnsi"/>
                <w:color w:val="000000" w:themeColor="text1"/>
                <w:sz w:val="20"/>
                <w:szCs w:val="20"/>
              </w:rPr>
              <w:t>Available in all major currencies: KES,</w:t>
            </w:r>
            <w:r w:rsidR="00A3081D">
              <w:rPr>
                <w:rFonts w:cstheme="minorHAnsi"/>
                <w:color w:val="000000" w:themeColor="text1"/>
                <w:sz w:val="20"/>
                <w:szCs w:val="20"/>
              </w:rPr>
              <w:t xml:space="preserve"> </w:t>
            </w:r>
            <w:r w:rsidRPr="0009303D">
              <w:rPr>
                <w:rFonts w:cstheme="minorHAnsi"/>
                <w:color w:val="000000" w:themeColor="text1"/>
                <w:sz w:val="20"/>
                <w:szCs w:val="20"/>
              </w:rPr>
              <w:t>USD,</w:t>
            </w:r>
            <w:r w:rsidR="00A3081D">
              <w:rPr>
                <w:rFonts w:cstheme="minorHAnsi"/>
                <w:color w:val="000000" w:themeColor="text1"/>
                <w:sz w:val="20"/>
                <w:szCs w:val="20"/>
              </w:rPr>
              <w:t xml:space="preserve"> </w:t>
            </w:r>
            <w:r w:rsidRPr="0009303D">
              <w:rPr>
                <w:rFonts w:cstheme="minorHAnsi"/>
                <w:color w:val="000000" w:themeColor="text1"/>
                <w:sz w:val="20"/>
                <w:szCs w:val="20"/>
              </w:rPr>
              <w:t>GBP,</w:t>
            </w:r>
            <w:r w:rsidR="00A3081D">
              <w:rPr>
                <w:rFonts w:cstheme="minorHAnsi"/>
                <w:color w:val="000000" w:themeColor="text1"/>
                <w:sz w:val="20"/>
                <w:szCs w:val="20"/>
              </w:rPr>
              <w:t xml:space="preserve"> </w:t>
            </w:r>
            <w:r w:rsidRPr="0009303D">
              <w:rPr>
                <w:rFonts w:cstheme="minorHAnsi"/>
                <w:color w:val="000000" w:themeColor="text1"/>
                <w:sz w:val="20"/>
                <w:szCs w:val="20"/>
              </w:rPr>
              <w:t xml:space="preserve">EUR </w:t>
            </w:r>
          </w:p>
          <w:p w:rsidR="00A451EA" w:rsidRPr="0009303D" w:rsidRDefault="00A451EA" w:rsidP="00C51AF8">
            <w:pPr>
              <w:pStyle w:val="ListParagraph"/>
              <w:numPr>
                <w:ilvl w:val="0"/>
                <w:numId w:val="1"/>
              </w:numPr>
              <w:jc w:val="both"/>
              <w:rPr>
                <w:rFonts w:cstheme="minorHAnsi"/>
                <w:color w:val="000000" w:themeColor="text1"/>
                <w:sz w:val="20"/>
                <w:szCs w:val="20"/>
              </w:rPr>
            </w:pPr>
            <w:r w:rsidRPr="0009303D">
              <w:rPr>
                <w:rFonts w:cstheme="minorHAnsi"/>
                <w:color w:val="000000" w:themeColor="text1"/>
                <w:sz w:val="20"/>
                <w:szCs w:val="20"/>
              </w:rPr>
              <w:t xml:space="preserve">1 free bankers </w:t>
            </w:r>
            <w:proofErr w:type="spellStart"/>
            <w:r w:rsidRPr="0009303D">
              <w:rPr>
                <w:rFonts w:cstheme="minorHAnsi"/>
                <w:color w:val="000000" w:themeColor="text1"/>
                <w:sz w:val="20"/>
                <w:szCs w:val="20"/>
              </w:rPr>
              <w:t>cheque</w:t>
            </w:r>
            <w:proofErr w:type="spellEnd"/>
            <w:r w:rsidRPr="0009303D">
              <w:rPr>
                <w:rFonts w:cstheme="minorHAnsi"/>
                <w:color w:val="000000" w:themeColor="text1"/>
                <w:sz w:val="20"/>
                <w:szCs w:val="20"/>
              </w:rPr>
              <w:t xml:space="preserve"> per quarter</w:t>
            </w:r>
          </w:p>
          <w:p w:rsidR="00A451EA" w:rsidRPr="0009303D" w:rsidRDefault="00A3081D" w:rsidP="00C51AF8">
            <w:pPr>
              <w:pStyle w:val="ListParagraph"/>
              <w:numPr>
                <w:ilvl w:val="0"/>
                <w:numId w:val="1"/>
              </w:numPr>
              <w:rPr>
                <w:rFonts w:cstheme="minorHAnsi"/>
                <w:color w:val="000000" w:themeColor="text1"/>
                <w:sz w:val="20"/>
                <w:szCs w:val="20"/>
              </w:rPr>
            </w:pPr>
            <w:r>
              <w:rPr>
                <w:rFonts w:cstheme="minorHAnsi"/>
                <w:color w:val="000000" w:themeColor="text1"/>
                <w:sz w:val="20"/>
                <w:szCs w:val="20"/>
              </w:rPr>
              <w:t>Interest, credited quarterly</w:t>
            </w:r>
          </w:p>
          <w:p w:rsidR="005C49D0" w:rsidRPr="0024381D" w:rsidRDefault="00A3081D" w:rsidP="0024381D">
            <w:pPr>
              <w:pStyle w:val="ListParagraph"/>
              <w:numPr>
                <w:ilvl w:val="0"/>
                <w:numId w:val="1"/>
              </w:numPr>
              <w:jc w:val="both"/>
              <w:rPr>
                <w:rFonts w:cstheme="minorHAnsi"/>
                <w:color w:val="000000" w:themeColor="text1"/>
                <w:sz w:val="20"/>
                <w:szCs w:val="20"/>
              </w:rPr>
            </w:pPr>
            <w:r>
              <w:rPr>
                <w:rFonts w:cstheme="minorHAnsi"/>
                <w:color w:val="000000" w:themeColor="text1"/>
                <w:sz w:val="20"/>
                <w:szCs w:val="20"/>
              </w:rPr>
              <w:t>Seamless “Branchless B</w:t>
            </w:r>
            <w:r w:rsidR="0024381D" w:rsidRPr="005C49D0">
              <w:rPr>
                <w:rFonts w:cstheme="minorHAnsi"/>
                <w:color w:val="000000" w:themeColor="text1"/>
                <w:sz w:val="20"/>
                <w:szCs w:val="20"/>
              </w:rPr>
              <w:t>anking” experienc</w:t>
            </w:r>
            <w:r>
              <w:rPr>
                <w:rFonts w:cstheme="minorHAnsi"/>
                <w:color w:val="000000" w:themeColor="text1"/>
                <w:sz w:val="20"/>
                <w:szCs w:val="20"/>
              </w:rPr>
              <w:t>e though alternative channels: M</w:t>
            </w:r>
            <w:r w:rsidR="0024381D" w:rsidRPr="005C49D0">
              <w:rPr>
                <w:rFonts w:cstheme="minorHAnsi"/>
                <w:color w:val="000000" w:themeColor="text1"/>
                <w:sz w:val="20"/>
                <w:szCs w:val="20"/>
              </w:rPr>
              <w:t>obile and</w:t>
            </w:r>
            <w:r>
              <w:rPr>
                <w:rFonts w:cstheme="minorHAnsi"/>
                <w:color w:val="000000" w:themeColor="text1"/>
                <w:sz w:val="20"/>
                <w:szCs w:val="20"/>
              </w:rPr>
              <w:t xml:space="preserve"> Online B</w:t>
            </w:r>
            <w:r w:rsidR="0024381D">
              <w:rPr>
                <w:rFonts w:cstheme="minorHAnsi"/>
                <w:color w:val="000000" w:themeColor="text1"/>
                <w:sz w:val="20"/>
                <w:szCs w:val="20"/>
              </w:rPr>
              <w:t>anking.</w:t>
            </w:r>
          </w:p>
          <w:p w:rsidR="00A451EA" w:rsidRPr="0009303D" w:rsidRDefault="00A451EA" w:rsidP="00C51AF8">
            <w:pPr>
              <w:pStyle w:val="ListParagraph"/>
              <w:numPr>
                <w:ilvl w:val="0"/>
                <w:numId w:val="1"/>
              </w:numPr>
              <w:jc w:val="both"/>
              <w:rPr>
                <w:rFonts w:cstheme="minorHAnsi"/>
                <w:color w:val="000000" w:themeColor="text1"/>
                <w:sz w:val="20"/>
                <w:szCs w:val="20"/>
              </w:rPr>
            </w:pPr>
            <w:r w:rsidRPr="0009303D">
              <w:rPr>
                <w:rFonts w:cstheme="minorHAnsi"/>
                <w:color w:val="000000" w:themeColor="text1"/>
                <w:sz w:val="20"/>
                <w:szCs w:val="20"/>
              </w:rPr>
              <w:t xml:space="preserve">Access to multiple money transfer channels like Telegraphic Transfers (TTs), RTGS, MoneyGram, </w:t>
            </w:r>
            <w:proofErr w:type="spellStart"/>
            <w:r w:rsidRPr="0009303D">
              <w:rPr>
                <w:rFonts w:cstheme="minorHAnsi"/>
                <w:color w:val="000000" w:themeColor="text1"/>
                <w:sz w:val="20"/>
                <w:szCs w:val="20"/>
              </w:rPr>
              <w:t>Transfast</w:t>
            </w:r>
            <w:proofErr w:type="spellEnd"/>
            <w:r w:rsidRPr="0009303D">
              <w:rPr>
                <w:rFonts w:cstheme="minorHAnsi"/>
                <w:color w:val="000000" w:themeColor="text1"/>
                <w:sz w:val="20"/>
                <w:szCs w:val="20"/>
              </w:rPr>
              <w:t xml:space="preserve">, Zoom, </w:t>
            </w:r>
            <w:proofErr w:type="spellStart"/>
            <w:r w:rsidRPr="0009303D">
              <w:rPr>
                <w:rFonts w:cstheme="minorHAnsi"/>
                <w:color w:val="000000" w:themeColor="text1"/>
                <w:sz w:val="20"/>
                <w:szCs w:val="20"/>
              </w:rPr>
              <w:t>Mukuru</w:t>
            </w:r>
            <w:proofErr w:type="spellEnd"/>
            <w:r w:rsidRPr="0009303D">
              <w:rPr>
                <w:rFonts w:cstheme="minorHAnsi"/>
                <w:color w:val="000000" w:themeColor="text1"/>
                <w:sz w:val="20"/>
                <w:szCs w:val="20"/>
              </w:rPr>
              <w:t xml:space="preserve"> and Xpress Money</w:t>
            </w:r>
          </w:p>
        </w:tc>
      </w:tr>
      <w:tr w:rsidR="00A451EA" w:rsidRPr="0009303D" w:rsidTr="005B7409">
        <w:tc>
          <w:tcPr>
            <w:tcW w:w="1562" w:type="dxa"/>
          </w:tcPr>
          <w:p w:rsidR="00A451EA" w:rsidRPr="0009303D" w:rsidRDefault="00A451EA" w:rsidP="00D4170A">
            <w:pPr>
              <w:contextualSpacing/>
              <w:rPr>
                <w:rFonts w:cstheme="minorHAnsi"/>
                <w:color w:val="000000" w:themeColor="text1"/>
                <w:sz w:val="20"/>
                <w:szCs w:val="20"/>
              </w:rPr>
            </w:pPr>
            <w:r w:rsidRPr="0009303D">
              <w:rPr>
                <w:rFonts w:cstheme="minorHAnsi"/>
                <w:color w:val="000000" w:themeColor="text1"/>
                <w:sz w:val="20"/>
                <w:szCs w:val="20"/>
              </w:rPr>
              <w:t xml:space="preserve">Terms </w:t>
            </w:r>
          </w:p>
        </w:tc>
        <w:tc>
          <w:tcPr>
            <w:tcW w:w="9238" w:type="dxa"/>
          </w:tcPr>
          <w:p w:rsidR="00A451EA" w:rsidRPr="0009303D" w:rsidRDefault="00A451EA" w:rsidP="00C51AF8">
            <w:pPr>
              <w:pStyle w:val="ListParagraph"/>
              <w:numPr>
                <w:ilvl w:val="0"/>
                <w:numId w:val="4"/>
              </w:numPr>
              <w:jc w:val="both"/>
              <w:rPr>
                <w:rFonts w:cstheme="minorHAnsi"/>
                <w:color w:val="000000" w:themeColor="text1"/>
                <w:sz w:val="20"/>
                <w:szCs w:val="20"/>
              </w:rPr>
            </w:pPr>
            <w:r w:rsidRPr="0009303D">
              <w:rPr>
                <w:rFonts w:cstheme="minorHAnsi"/>
                <w:color w:val="000000" w:themeColor="text1"/>
                <w:sz w:val="20"/>
                <w:szCs w:val="20"/>
              </w:rPr>
              <w:t xml:space="preserve">Minimum Opening Deposit </w:t>
            </w:r>
            <w:proofErr w:type="spellStart"/>
            <w:r w:rsidRPr="0009303D">
              <w:rPr>
                <w:rFonts w:cstheme="minorHAnsi"/>
                <w:color w:val="000000" w:themeColor="text1"/>
                <w:sz w:val="20"/>
                <w:szCs w:val="20"/>
              </w:rPr>
              <w:t>Kes</w:t>
            </w:r>
            <w:proofErr w:type="spellEnd"/>
            <w:r w:rsidRPr="0009303D">
              <w:rPr>
                <w:rFonts w:cstheme="minorHAnsi"/>
                <w:color w:val="000000" w:themeColor="text1"/>
                <w:sz w:val="20"/>
                <w:szCs w:val="20"/>
              </w:rPr>
              <w:t>.</w:t>
            </w:r>
            <w:r w:rsidR="00A3081D">
              <w:rPr>
                <w:rFonts w:cstheme="minorHAnsi"/>
                <w:color w:val="000000" w:themeColor="text1"/>
                <w:sz w:val="20"/>
                <w:szCs w:val="20"/>
              </w:rPr>
              <w:t xml:space="preserve"> </w:t>
            </w:r>
            <w:r w:rsidRPr="0009303D">
              <w:rPr>
                <w:rFonts w:cstheme="minorHAnsi"/>
                <w:color w:val="000000" w:themeColor="text1"/>
                <w:sz w:val="20"/>
                <w:szCs w:val="20"/>
              </w:rPr>
              <w:t>2000 or FCY equivalent</w:t>
            </w:r>
          </w:p>
        </w:tc>
      </w:tr>
      <w:tr w:rsidR="00A451EA" w:rsidRPr="0009303D" w:rsidTr="00D4170A">
        <w:trPr>
          <w:trHeight w:val="1124"/>
        </w:trPr>
        <w:tc>
          <w:tcPr>
            <w:tcW w:w="1562" w:type="dxa"/>
          </w:tcPr>
          <w:p w:rsidR="00A451EA" w:rsidRPr="0009303D" w:rsidRDefault="0027660E" w:rsidP="00D4170A">
            <w:pPr>
              <w:contextualSpacing/>
              <w:rPr>
                <w:rFonts w:cstheme="minorHAnsi"/>
                <w:color w:val="000000" w:themeColor="text1"/>
                <w:sz w:val="20"/>
                <w:szCs w:val="20"/>
              </w:rPr>
            </w:pPr>
            <w:r>
              <w:rPr>
                <w:rFonts w:cstheme="minorHAnsi"/>
                <w:color w:val="000000" w:themeColor="text1"/>
                <w:sz w:val="20"/>
                <w:szCs w:val="20"/>
              </w:rPr>
              <w:t>Fees and C</w:t>
            </w:r>
            <w:r w:rsidR="00A451EA" w:rsidRPr="0009303D">
              <w:rPr>
                <w:rFonts w:cstheme="minorHAnsi"/>
                <w:color w:val="000000" w:themeColor="text1"/>
                <w:sz w:val="20"/>
                <w:szCs w:val="20"/>
              </w:rPr>
              <w:t>harges</w:t>
            </w:r>
          </w:p>
        </w:tc>
        <w:tc>
          <w:tcPr>
            <w:tcW w:w="9238" w:type="dxa"/>
          </w:tcPr>
          <w:p w:rsidR="00A451EA" w:rsidRPr="0009303D" w:rsidRDefault="005E25E3" w:rsidP="00D4170A">
            <w:pPr>
              <w:contextualSpacing/>
              <w:jc w:val="both"/>
              <w:rPr>
                <w:rFonts w:cstheme="minorHAnsi"/>
                <w:color w:val="000000" w:themeColor="text1"/>
                <w:sz w:val="20"/>
                <w:szCs w:val="20"/>
              </w:rPr>
            </w:pPr>
            <w:r>
              <w:rPr>
                <w:rFonts w:cstheme="minorHAnsi"/>
                <w:color w:val="000000" w:themeColor="text1"/>
                <w:sz w:val="20"/>
                <w:szCs w:val="20"/>
              </w:rPr>
              <w:t>N</w:t>
            </w:r>
            <w:r w:rsidR="00FF607E">
              <w:rPr>
                <w:rFonts w:cstheme="minorHAnsi"/>
                <w:color w:val="000000" w:themeColor="text1"/>
                <w:sz w:val="20"/>
                <w:szCs w:val="20"/>
              </w:rPr>
              <w:t>one</w:t>
            </w:r>
          </w:p>
        </w:tc>
      </w:tr>
      <w:tr w:rsidR="00A451EA" w:rsidRPr="0009303D" w:rsidTr="005B7409">
        <w:tc>
          <w:tcPr>
            <w:tcW w:w="1562" w:type="dxa"/>
          </w:tcPr>
          <w:p w:rsidR="00A451EA" w:rsidRPr="0009303D" w:rsidRDefault="00A451EA" w:rsidP="00D4170A">
            <w:pPr>
              <w:contextualSpacing/>
              <w:rPr>
                <w:rFonts w:cstheme="minorHAnsi"/>
                <w:color w:val="000000" w:themeColor="text1"/>
                <w:sz w:val="20"/>
                <w:szCs w:val="20"/>
              </w:rPr>
            </w:pPr>
            <w:r w:rsidRPr="0009303D">
              <w:rPr>
                <w:rFonts w:cstheme="minorHAnsi"/>
                <w:color w:val="000000" w:themeColor="text1"/>
                <w:sz w:val="20"/>
                <w:szCs w:val="20"/>
              </w:rPr>
              <w:t xml:space="preserve">Requirements </w:t>
            </w:r>
          </w:p>
        </w:tc>
        <w:tc>
          <w:tcPr>
            <w:tcW w:w="9238" w:type="dxa"/>
          </w:tcPr>
          <w:p w:rsidR="00A451EA" w:rsidRPr="0009303D" w:rsidRDefault="00A451EA" w:rsidP="00D4170A">
            <w:pPr>
              <w:jc w:val="both"/>
              <w:rPr>
                <w:rFonts w:cstheme="minorHAnsi"/>
                <w:color w:val="000000" w:themeColor="text1"/>
                <w:sz w:val="20"/>
                <w:szCs w:val="20"/>
              </w:rPr>
            </w:pPr>
            <w:r w:rsidRPr="0009303D">
              <w:rPr>
                <w:rFonts w:cstheme="minorHAnsi"/>
                <w:color w:val="000000" w:themeColor="text1"/>
                <w:sz w:val="20"/>
                <w:szCs w:val="20"/>
              </w:rPr>
              <w:t>To get an account, you will need the following:</w:t>
            </w:r>
          </w:p>
          <w:p w:rsidR="00A451EA" w:rsidRPr="0009303D" w:rsidRDefault="00A3081D" w:rsidP="00C51AF8">
            <w:pPr>
              <w:pStyle w:val="ListParagraph"/>
              <w:numPr>
                <w:ilvl w:val="0"/>
                <w:numId w:val="6"/>
              </w:numPr>
              <w:jc w:val="both"/>
              <w:rPr>
                <w:rFonts w:cstheme="minorHAnsi"/>
                <w:color w:val="000000" w:themeColor="text1"/>
                <w:sz w:val="20"/>
                <w:szCs w:val="20"/>
              </w:rPr>
            </w:pPr>
            <w:r>
              <w:rPr>
                <w:rFonts w:cstheme="minorHAnsi"/>
                <w:color w:val="000000" w:themeColor="text1"/>
                <w:sz w:val="20"/>
                <w:szCs w:val="20"/>
              </w:rPr>
              <w:t>Completed Account O</w:t>
            </w:r>
            <w:r w:rsidR="00A451EA" w:rsidRPr="0009303D">
              <w:rPr>
                <w:rFonts w:cstheme="minorHAnsi"/>
                <w:color w:val="000000" w:themeColor="text1"/>
                <w:sz w:val="20"/>
                <w:szCs w:val="20"/>
              </w:rPr>
              <w:t xml:space="preserve">pening form </w:t>
            </w:r>
          </w:p>
          <w:p w:rsidR="00A451EA" w:rsidRPr="0009303D" w:rsidRDefault="00A451EA" w:rsidP="00C51AF8">
            <w:pPr>
              <w:numPr>
                <w:ilvl w:val="0"/>
                <w:numId w:val="6"/>
              </w:numPr>
              <w:contextualSpacing/>
              <w:jc w:val="both"/>
              <w:rPr>
                <w:rFonts w:cstheme="minorHAnsi"/>
                <w:color w:val="000000" w:themeColor="text1"/>
                <w:sz w:val="20"/>
                <w:szCs w:val="20"/>
              </w:rPr>
            </w:pPr>
            <w:r w:rsidRPr="0009303D">
              <w:rPr>
                <w:rFonts w:cstheme="minorHAnsi"/>
                <w:color w:val="000000" w:themeColor="text1"/>
                <w:sz w:val="20"/>
                <w:szCs w:val="20"/>
              </w:rPr>
              <w:t xml:space="preserve">National ID, Passport or Alien ID </w:t>
            </w:r>
          </w:p>
          <w:p w:rsidR="00A451EA" w:rsidRPr="0009303D" w:rsidRDefault="00A451EA" w:rsidP="00C51AF8">
            <w:pPr>
              <w:numPr>
                <w:ilvl w:val="0"/>
                <w:numId w:val="6"/>
              </w:numPr>
              <w:contextualSpacing/>
              <w:jc w:val="both"/>
              <w:rPr>
                <w:rFonts w:cstheme="minorHAnsi"/>
                <w:color w:val="000000" w:themeColor="text1"/>
                <w:sz w:val="20"/>
                <w:szCs w:val="20"/>
              </w:rPr>
            </w:pPr>
            <w:r w:rsidRPr="0009303D">
              <w:rPr>
                <w:rFonts w:cstheme="minorHAnsi"/>
                <w:color w:val="000000" w:themeColor="text1"/>
                <w:sz w:val="20"/>
                <w:szCs w:val="20"/>
              </w:rPr>
              <w:t>2 Passport size photos</w:t>
            </w:r>
          </w:p>
          <w:p w:rsidR="00A451EA" w:rsidRPr="0009303D" w:rsidRDefault="00A451EA" w:rsidP="00C51AF8">
            <w:pPr>
              <w:numPr>
                <w:ilvl w:val="0"/>
                <w:numId w:val="6"/>
              </w:numPr>
              <w:contextualSpacing/>
              <w:jc w:val="both"/>
              <w:rPr>
                <w:rFonts w:cstheme="minorHAnsi"/>
                <w:color w:val="000000" w:themeColor="text1"/>
                <w:sz w:val="20"/>
                <w:szCs w:val="20"/>
              </w:rPr>
            </w:pPr>
            <w:r w:rsidRPr="0009303D">
              <w:rPr>
                <w:rFonts w:cstheme="minorHAnsi"/>
                <w:color w:val="000000" w:themeColor="text1"/>
                <w:sz w:val="20"/>
                <w:szCs w:val="20"/>
              </w:rPr>
              <w:t>KRA PIN</w:t>
            </w:r>
          </w:p>
          <w:p w:rsidR="00A451EA" w:rsidRPr="0009303D" w:rsidRDefault="00A451EA" w:rsidP="00C51AF8">
            <w:pPr>
              <w:numPr>
                <w:ilvl w:val="0"/>
                <w:numId w:val="6"/>
              </w:numPr>
              <w:contextualSpacing/>
              <w:jc w:val="both"/>
              <w:rPr>
                <w:rFonts w:cstheme="minorHAnsi"/>
                <w:color w:val="000000" w:themeColor="text1"/>
                <w:sz w:val="20"/>
                <w:szCs w:val="20"/>
              </w:rPr>
            </w:pPr>
            <w:r w:rsidRPr="0009303D">
              <w:rPr>
                <w:rFonts w:cstheme="minorHAnsi"/>
                <w:color w:val="000000" w:themeColor="text1"/>
                <w:sz w:val="20"/>
                <w:szCs w:val="20"/>
              </w:rPr>
              <w:t>Indication of next of Kin</w:t>
            </w:r>
          </w:p>
          <w:p w:rsidR="00A451EA" w:rsidRDefault="00A451EA" w:rsidP="00C51AF8">
            <w:pPr>
              <w:numPr>
                <w:ilvl w:val="0"/>
                <w:numId w:val="6"/>
              </w:numPr>
              <w:contextualSpacing/>
              <w:jc w:val="both"/>
              <w:rPr>
                <w:rFonts w:cstheme="minorHAnsi"/>
                <w:color w:val="000000" w:themeColor="text1"/>
                <w:sz w:val="20"/>
                <w:szCs w:val="20"/>
              </w:rPr>
            </w:pPr>
            <w:r w:rsidRPr="0009303D">
              <w:rPr>
                <w:rFonts w:cstheme="minorHAnsi"/>
                <w:color w:val="000000" w:themeColor="text1"/>
                <w:sz w:val="20"/>
                <w:szCs w:val="20"/>
              </w:rPr>
              <w:t>Utility bill</w:t>
            </w:r>
          </w:p>
          <w:p w:rsidR="00935E68" w:rsidRPr="00935E68" w:rsidRDefault="00935E68" w:rsidP="00935E68">
            <w:pPr>
              <w:numPr>
                <w:ilvl w:val="0"/>
                <w:numId w:val="6"/>
              </w:numPr>
              <w:contextualSpacing/>
              <w:jc w:val="both"/>
              <w:rPr>
                <w:rFonts w:cstheme="minorHAnsi"/>
                <w:color w:val="000000" w:themeColor="text1"/>
                <w:sz w:val="20"/>
                <w:szCs w:val="20"/>
              </w:rPr>
            </w:pPr>
            <w:r w:rsidRPr="00935E68">
              <w:rPr>
                <w:rFonts w:cstheme="minorHAnsi"/>
                <w:color w:val="000000" w:themeColor="text1"/>
                <w:sz w:val="20"/>
                <w:szCs w:val="20"/>
              </w:rPr>
              <w:t>Proof of source of funds</w:t>
            </w:r>
          </w:p>
          <w:p w:rsidR="00A451EA" w:rsidRPr="0009303D" w:rsidRDefault="00A451EA" w:rsidP="00D4170A">
            <w:pPr>
              <w:jc w:val="both"/>
              <w:rPr>
                <w:rFonts w:cstheme="minorHAnsi"/>
                <w:color w:val="000000" w:themeColor="text1"/>
                <w:sz w:val="20"/>
                <w:szCs w:val="20"/>
              </w:rPr>
            </w:pPr>
            <w:r w:rsidRPr="0009303D">
              <w:rPr>
                <w:rFonts w:cstheme="minorHAnsi"/>
                <w:color w:val="000000" w:themeColor="text1"/>
                <w:sz w:val="20"/>
                <w:szCs w:val="20"/>
              </w:rPr>
              <w:t>In addition for foreigners:</w:t>
            </w:r>
          </w:p>
          <w:p w:rsidR="00A451EA" w:rsidRPr="0009303D" w:rsidRDefault="00A451EA" w:rsidP="00C51AF8">
            <w:pPr>
              <w:numPr>
                <w:ilvl w:val="0"/>
                <w:numId w:val="6"/>
              </w:numPr>
              <w:contextualSpacing/>
              <w:jc w:val="both"/>
              <w:rPr>
                <w:rFonts w:cstheme="minorHAnsi"/>
                <w:color w:val="000000" w:themeColor="text1"/>
                <w:sz w:val="20"/>
                <w:szCs w:val="20"/>
              </w:rPr>
            </w:pPr>
            <w:r w:rsidRPr="0009303D">
              <w:rPr>
                <w:rFonts w:cstheme="minorHAnsi"/>
                <w:color w:val="000000" w:themeColor="text1"/>
                <w:sz w:val="20"/>
                <w:szCs w:val="20"/>
              </w:rPr>
              <w:t>Signed FATCA or CRS forms (Kenyans living abroad and foreigners)</w:t>
            </w:r>
          </w:p>
          <w:p w:rsidR="00A451EA" w:rsidRPr="0009303D" w:rsidRDefault="00A451EA" w:rsidP="00C51AF8">
            <w:pPr>
              <w:pStyle w:val="ListParagraph"/>
              <w:numPr>
                <w:ilvl w:val="0"/>
                <w:numId w:val="6"/>
              </w:numPr>
              <w:jc w:val="both"/>
              <w:rPr>
                <w:rFonts w:cstheme="minorHAnsi"/>
                <w:color w:val="000000" w:themeColor="text1"/>
                <w:sz w:val="20"/>
                <w:szCs w:val="20"/>
              </w:rPr>
            </w:pPr>
            <w:r w:rsidRPr="0009303D">
              <w:rPr>
                <w:rFonts w:cstheme="minorHAnsi"/>
                <w:color w:val="000000" w:themeColor="text1"/>
                <w:sz w:val="20"/>
                <w:szCs w:val="20"/>
              </w:rPr>
              <w:t>Visa, Work Permit, Alien Cert</w:t>
            </w:r>
            <w:r w:rsidR="00EC687B">
              <w:rPr>
                <w:rFonts w:cstheme="minorHAnsi"/>
                <w:color w:val="000000" w:themeColor="text1"/>
                <w:sz w:val="20"/>
                <w:szCs w:val="20"/>
              </w:rPr>
              <w:t>ificate</w:t>
            </w:r>
            <w:r w:rsidRPr="0009303D">
              <w:rPr>
                <w:rFonts w:cstheme="minorHAnsi"/>
                <w:color w:val="000000" w:themeColor="text1"/>
                <w:sz w:val="20"/>
                <w:szCs w:val="20"/>
              </w:rPr>
              <w:t xml:space="preserve"> (foreign nationals)</w:t>
            </w:r>
          </w:p>
        </w:tc>
      </w:tr>
      <w:tr w:rsidR="00A451EA" w:rsidRPr="0009303D" w:rsidTr="005B7409">
        <w:tc>
          <w:tcPr>
            <w:tcW w:w="1562" w:type="dxa"/>
          </w:tcPr>
          <w:p w:rsidR="00A451EA" w:rsidRPr="0009303D" w:rsidRDefault="0027660E" w:rsidP="00D4170A">
            <w:pPr>
              <w:contextualSpacing/>
              <w:rPr>
                <w:rFonts w:cstheme="minorHAnsi"/>
                <w:color w:val="000000" w:themeColor="text1"/>
                <w:sz w:val="20"/>
                <w:szCs w:val="20"/>
              </w:rPr>
            </w:pPr>
            <w:r>
              <w:rPr>
                <w:rFonts w:cstheme="minorHAnsi"/>
                <w:color w:val="000000" w:themeColor="text1"/>
                <w:sz w:val="20"/>
                <w:szCs w:val="20"/>
              </w:rPr>
              <w:t>Process I</w:t>
            </w:r>
            <w:r w:rsidR="00A451EA" w:rsidRPr="0009303D">
              <w:rPr>
                <w:rFonts w:cstheme="minorHAnsi"/>
                <w:color w:val="000000" w:themeColor="text1"/>
                <w:sz w:val="20"/>
                <w:szCs w:val="20"/>
              </w:rPr>
              <w:t>nformation</w:t>
            </w:r>
          </w:p>
        </w:tc>
        <w:tc>
          <w:tcPr>
            <w:tcW w:w="9238" w:type="dxa"/>
          </w:tcPr>
          <w:p w:rsidR="00212514" w:rsidRPr="005C49D0" w:rsidRDefault="00EC687B" w:rsidP="00212514">
            <w:pPr>
              <w:contextualSpacing/>
              <w:jc w:val="both"/>
              <w:rPr>
                <w:rFonts w:cstheme="minorHAnsi"/>
                <w:color w:val="000000" w:themeColor="text1"/>
                <w:sz w:val="20"/>
                <w:szCs w:val="20"/>
              </w:rPr>
            </w:pPr>
            <w:r>
              <w:rPr>
                <w:rFonts w:cstheme="minorHAnsi"/>
                <w:color w:val="000000" w:themeColor="text1"/>
                <w:sz w:val="20"/>
                <w:szCs w:val="20"/>
              </w:rPr>
              <w:t>Withdrawals: A</w:t>
            </w:r>
            <w:r w:rsidR="00212514" w:rsidRPr="005C49D0">
              <w:rPr>
                <w:rFonts w:cstheme="minorHAnsi"/>
                <w:color w:val="000000" w:themeColor="text1"/>
                <w:sz w:val="20"/>
                <w:szCs w:val="20"/>
              </w:rPr>
              <w:t>vailable at all SBM Branches (cash and inte</w:t>
            </w:r>
            <w:r>
              <w:rPr>
                <w:rFonts w:cstheme="minorHAnsi"/>
                <w:color w:val="000000" w:themeColor="text1"/>
                <w:sz w:val="20"/>
                <w:szCs w:val="20"/>
              </w:rPr>
              <w:t>rnal bank transfers) , Mfukoni Mobile and Online B</w:t>
            </w:r>
            <w:r w:rsidR="00212514" w:rsidRPr="005C49D0">
              <w:rPr>
                <w:rFonts w:cstheme="minorHAnsi"/>
                <w:color w:val="000000" w:themeColor="text1"/>
                <w:sz w:val="20"/>
                <w:szCs w:val="20"/>
              </w:rPr>
              <w:t>anking (internal transfers</w:t>
            </w:r>
            <w:r w:rsidR="00212514">
              <w:rPr>
                <w:rFonts w:cstheme="minorHAnsi"/>
                <w:color w:val="000000" w:themeColor="text1"/>
                <w:sz w:val="20"/>
                <w:szCs w:val="20"/>
              </w:rPr>
              <w:t xml:space="preserve"> to own account and M-</w:t>
            </w:r>
            <w:proofErr w:type="spellStart"/>
            <w:r w:rsidR="00212514">
              <w:rPr>
                <w:rFonts w:cstheme="minorHAnsi"/>
                <w:color w:val="000000" w:themeColor="text1"/>
                <w:sz w:val="20"/>
                <w:szCs w:val="20"/>
              </w:rPr>
              <w:t>pesa</w:t>
            </w:r>
            <w:proofErr w:type="spellEnd"/>
            <w:r w:rsidR="00212514">
              <w:rPr>
                <w:rFonts w:cstheme="minorHAnsi"/>
                <w:color w:val="000000" w:themeColor="text1"/>
                <w:sz w:val="20"/>
                <w:szCs w:val="20"/>
              </w:rPr>
              <w:t xml:space="preserve"> to own number</w:t>
            </w:r>
            <w:r w:rsidR="00212514" w:rsidRPr="005C49D0">
              <w:rPr>
                <w:rFonts w:cstheme="minorHAnsi"/>
                <w:color w:val="000000" w:themeColor="text1"/>
                <w:sz w:val="20"/>
                <w:szCs w:val="20"/>
              </w:rPr>
              <w:t xml:space="preserve">) </w:t>
            </w:r>
          </w:p>
          <w:p w:rsidR="00A451EA" w:rsidRPr="0009303D" w:rsidRDefault="00EC687B" w:rsidP="00D4170A">
            <w:pPr>
              <w:contextualSpacing/>
              <w:jc w:val="both"/>
              <w:rPr>
                <w:rFonts w:cstheme="minorHAnsi"/>
                <w:color w:val="000000" w:themeColor="text1"/>
                <w:sz w:val="20"/>
                <w:szCs w:val="20"/>
              </w:rPr>
            </w:pPr>
            <w:r>
              <w:rPr>
                <w:rFonts w:cstheme="minorHAnsi"/>
                <w:color w:val="000000" w:themeColor="text1"/>
                <w:sz w:val="20"/>
                <w:szCs w:val="20"/>
              </w:rPr>
              <w:t>Deposit: A</w:t>
            </w:r>
            <w:r w:rsidR="00450E31" w:rsidRPr="005C49D0">
              <w:rPr>
                <w:rFonts w:cstheme="minorHAnsi"/>
                <w:color w:val="000000" w:themeColor="text1"/>
                <w:sz w:val="20"/>
                <w:szCs w:val="20"/>
              </w:rPr>
              <w:t>vailable at all SBM Branches, Mfuk</w:t>
            </w:r>
            <w:r w:rsidR="00906E2B">
              <w:rPr>
                <w:rFonts w:cstheme="minorHAnsi"/>
                <w:color w:val="000000" w:themeColor="text1"/>
                <w:sz w:val="20"/>
                <w:szCs w:val="20"/>
              </w:rPr>
              <w:t xml:space="preserve">oni Mobile, </w:t>
            </w:r>
            <w:r>
              <w:rPr>
                <w:rFonts w:cstheme="minorHAnsi"/>
                <w:color w:val="000000" w:themeColor="text1"/>
                <w:sz w:val="20"/>
                <w:szCs w:val="20"/>
              </w:rPr>
              <w:t>Online B</w:t>
            </w:r>
            <w:r w:rsidR="005C49D0" w:rsidRPr="005C49D0">
              <w:rPr>
                <w:rFonts w:cstheme="minorHAnsi"/>
                <w:color w:val="000000" w:themeColor="text1"/>
                <w:sz w:val="20"/>
                <w:szCs w:val="20"/>
              </w:rPr>
              <w:t xml:space="preserve">anking, </w:t>
            </w:r>
            <w:proofErr w:type="spellStart"/>
            <w:r w:rsidR="005C49D0" w:rsidRPr="005C49D0">
              <w:rPr>
                <w:rFonts w:cstheme="minorHAnsi"/>
                <w:color w:val="000000" w:themeColor="text1"/>
                <w:sz w:val="20"/>
                <w:szCs w:val="20"/>
              </w:rPr>
              <w:t>P</w:t>
            </w:r>
            <w:r w:rsidR="008B1C11">
              <w:rPr>
                <w:rFonts w:cstheme="minorHAnsi"/>
                <w:color w:val="000000" w:themeColor="text1"/>
                <w:sz w:val="20"/>
                <w:szCs w:val="20"/>
              </w:rPr>
              <w:t>aybill</w:t>
            </w:r>
            <w:proofErr w:type="spellEnd"/>
            <w:r w:rsidR="008B1C11">
              <w:rPr>
                <w:rFonts w:cstheme="minorHAnsi"/>
                <w:color w:val="000000" w:themeColor="text1"/>
                <w:sz w:val="20"/>
                <w:szCs w:val="20"/>
              </w:rPr>
              <w:t xml:space="preserve"> and Agency B</w:t>
            </w:r>
            <w:r w:rsidR="00450E31" w:rsidRPr="005C49D0">
              <w:rPr>
                <w:rFonts w:cstheme="minorHAnsi"/>
                <w:color w:val="000000" w:themeColor="text1"/>
                <w:sz w:val="20"/>
                <w:szCs w:val="20"/>
              </w:rPr>
              <w:t>anking</w:t>
            </w:r>
          </w:p>
        </w:tc>
      </w:tr>
      <w:tr w:rsidR="00A451EA" w:rsidRPr="0009303D" w:rsidTr="005B7409">
        <w:tc>
          <w:tcPr>
            <w:tcW w:w="1562" w:type="dxa"/>
          </w:tcPr>
          <w:p w:rsidR="00A451EA" w:rsidRPr="0009303D" w:rsidRDefault="00A451EA" w:rsidP="00D4170A">
            <w:pPr>
              <w:contextualSpacing/>
              <w:rPr>
                <w:rFonts w:cstheme="minorHAnsi"/>
                <w:color w:val="000000" w:themeColor="text1"/>
                <w:sz w:val="20"/>
                <w:szCs w:val="20"/>
              </w:rPr>
            </w:pPr>
            <w:r w:rsidRPr="0009303D">
              <w:rPr>
                <w:rFonts w:cstheme="minorHAnsi"/>
                <w:color w:val="000000" w:themeColor="text1"/>
                <w:sz w:val="20"/>
                <w:szCs w:val="20"/>
              </w:rPr>
              <w:t>Disclaimers</w:t>
            </w:r>
          </w:p>
        </w:tc>
        <w:tc>
          <w:tcPr>
            <w:tcW w:w="9238" w:type="dxa"/>
          </w:tcPr>
          <w:p w:rsidR="00A451EA" w:rsidRPr="0009303D" w:rsidRDefault="00A451EA" w:rsidP="00C51AF8">
            <w:pPr>
              <w:pStyle w:val="ListParagraph"/>
              <w:numPr>
                <w:ilvl w:val="0"/>
                <w:numId w:val="2"/>
              </w:numPr>
              <w:jc w:val="both"/>
              <w:rPr>
                <w:rFonts w:cstheme="minorHAnsi"/>
                <w:color w:val="000000" w:themeColor="text1"/>
                <w:sz w:val="20"/>
                <w:szCs w:val="20"/>
              </w:rPr>
            </w:pPr>
            <w:r w:rsidRPr="0009303D">
              <w:rPr>
                <w:rFonts w:cstheme="minorHAnsi"/>
                <w:color w:val="000000" w:themeColor="text1"/>
                <w:sz w:val="20"/>
                <w:szCs w:val="20"/>
              </w:rPr>
              <w:t xml:space="preserve">Charges indicated on the products are subject to review by the Bank </w:t>
            </w:r>
          </w:p>
          <w:p w:rsidR="00A451EA" w:rsidRPr="0009303D" w:rsidRDefault="00A451EA" w:rsidP="00C51AF8">
            <w:pPr>
              <w:pStyle w:val="ListParagraph"/>
              <w:numPr>
                <w:ilvl w:val="0"/>
                <w:numId w:val="2"/>
              </w:numPr>
              <w:jc w:val="both"/>
              <w:rPr>
                <w:rFonts w:cstheme="minorHAnsi"/>
                <w:color w:val="000000" w:themeColor="text1"/>
                <w:sz w:val="20"/>
                <w:szCs w:val="20"/>
              </w:rPr>
            </w:pPr>
            <w:r w:rsidRPr="0009303D">
              <w:rPr>
                <w:rFonts w:cstheme="minorHAnsi"/>
                <w:color w:val="000000" w:themeColor="text1"/>
                <w:sz w:val="20"/>
                <w:szCs w:val="20"/>
              </w:rPr>
              <w:t xml:space="preserve">Changes in the industry could lead to amendments in the operation of certain products </w:t>
            </w:r>
          </w:p>
          <w:p w:rsidR="00A451EA" w:rsidRPr="0009303D" w:rsidRDefault="00A451EA" w:rsidP="00C51AF8">
            <w:pPr>
              <w:pStyle w:val="ListParagraph"/>
              <w:numPr>
                <w:ilvl w:val="0"/>
                <w:numId w:val="2"/>
              </w:numPr>
              <w:jc w:val="both"/>
              <w:rPr>
                <w:rFonts w:cstheme="minorHAnsi"/>
                <w:color w:val="000000" w:themeColor="text1"/>
                <w:sz w:val="20"/>
                <w:szCs w:val="20"/>
              </w:rPr>
            </w:pPr>
            <w:r w:rsidRPr="0009303D">
              <w:rPr>
                <w:rFonts w:cstheme="minorHAnsi"/>
                <w:color w:val="000000" w:themeColor="text1"/>
                <w:sz w:val="20"/>
                <w:szCs w:val="20"/>
              </w:rPr>
              <w:t>Interest rate payable</w:t>
            </w:r>
            <w:r w:rsidR="001A3FDF">
              <w:rPr>
                <w:rFonts w:cstheme="minorHAnsi"/>
                <w:color w:val="000000" w:themeColor="text1"/>
                <w:sz w:val="20"/>
                <w:szCs w:val="20"/>
              </w:rPr>
              <w:t xml:space="preserve"> on savings account products is</w:t>
            </w:r>
            <w:r w:rsidRPr="0009303D">
              <w:rPr>
                <w:rFonts w:cstheme="minorHAnsi"/>
                <w:color w:val="000000" w:themeColor="text1"/>
                <w:sz w:val="20"/>
                <w:szCs w:val="20"/>
              </w:rPr>
              <w:t xml:space="preserve"> subject to review depending on market forces </w:t>
            </w:r>
          </w:p>
          <w:p w:rsidR="00A451EA" w:rsidRPr="0009303D" w:rsidRDefault="00A451EA" w:rsidP="00C51AF8">
            <w:pPr>
              <w:pStyle w:val="ListParagraph"/>
              <w:numPr>
                <w:ilvl w:val="0"/>
                <w:numId w:val="2"/>
              </w:numPr>
              <w:jc w:val="both"/>
              <w:rPr>
                <w:rFonts w:cstheme="minorHAnsi"/>
                <w:color w:val="000000" w:themeColor="text1"/>
                <w:sz w:val="20"/>
                <w:szCs w:val="20"/>
              </w:rPr>
            </w:pPr>
            <w:r w:rsidRPr="0009303D">
              <w:rPr>
                <w:rFonts w:cstheme="minorHAnsi"/>
                <w:color w:val="000000" w:themeColor="text1"/>
                <w:sz w:val="20"/>
                <w:szCs w:val="20"/>
              </w:rPr>
              <w:t>Additional regulations in the industry could lead to the Bank requestin</w:t>
            </w:r>
            <w:r w:rsidR="008B1C11">
              <w:rPr>
                <w:rFonts w:cstheme="minorHAnsi"/>
                <w:color w:val="000000" w:themeColor="text1"/>
                <w:sz w:val="20"/>
                <w:szCs w:val="20"/>
              </w:rPr>
              <w:t>g for additional documentation</w:t>
            </w:r>
          </w:p>
        </w:tc>
      </w:tr>
      <w:tr w:rsidR="00A451EA" w:rsidRPr="0009303D" w:rsidTr="005B7409">
        <w:tc>
          <w:tcPr>
            <w:tcW w:w="1562" w:type="dxa"/>
          </w:tcPr>
          <w:p w:rsidR="00A451EA" w:rsidRPr="0009303D" w:rsidRDefault="0027660E" w:rsidP="00D4170A">
            <w:pPr>
              <w:contextualSpacing/>
              <w:rPr>
                <w:rFonts w:cstheme="minorHAnsi"/>
                <w:color w:val="000000" w:themeColor="text1"/>
                <w:sz w:val="20"/>
                <w:szCs w:val="20"/>
              </w:rPr>
            </w:pPr>
            <w:r>
              <w:rPr>
                <w:rFonts w:cstheme="minorHAnsi"/>
                <w:color w:val="000000" w:themeColor="text1"/>
                <w:sz w:val="20"/>
                <w:szCs w:val="20"/>
              </w:rPr>
              <w:t>Enquiry P</w:t>
            </w:r>
            <w:r w:rsidR="00A451EA" w:rsidRPr="0009303D">
              <w:rPr>
                <w:rFonts w:cstheme="minorHAnsi"/>
                <w:color w:val="000000" w:themeColor="text1"/>
                <w:sz w:val="20"/>
                <w:szCs w:val="20"/>
              </w:rPr>
              <w:t>rocedure</w:t>
            </w:r>
          </w:p>
        </w:tc>
        <w:tc>
          <w:tcPr>
            <w:tcW w:w="9238" w:type="dxa"/>
          </w:tcPr>
          <w:p w:rsidR="00A451EA" w:rsidRPr="0009303D" w:rsidRDefault="00A451EA" w:rsidP="00D4170A">
            <w:pPr>
              <w:contextualSpacing/>
              <w:jc w:val="both"/>
              <w:rPr>
                <w:rFonts w:cstheme="minorHAnsi"/>
                <w:color w:val="000000" w:themeColor="text1"/>
                <w:sz w:val="20"/>
                <w:szCs w:val="20"/>
              </w:rPr>
            </w:pPr>
            <w:r w:rsidRPr="0009303D">
              <w:rPr>
                <w:rFonts w:cstheme="minorHAnsi"/>
                <w:color w:val="000000" w:themeColor="text1"/>
                <w:sz w:val="20"/>
                <w:szCs w:val="20"/>
              </w:rPr>
              <w:t>In case of any enquiries you may visit your branch or reach out to the SBM Contact Centre between 7:00am and 10:00pm weekdays and 8:00am</w:t>
            </w:r>
            <w:r w:rsidR="00F13802">
              <w:rPr>
                <w:rFonts w:cstheme="minorHAnsi"/>
                <w:color w:val="000000" w:themeColor="text1"/>
                <w:sz w:val="20"/>
                <w:szCs w:val="20"/>
              </w:rPr>
              <w:t xml:space="preserve"> to</w:t>
            </w:r>
            <w:r w:rsidRPr="0009303D">
              <w:rPr>
                <w:rFonts w:cstheme="minorHAnsi"/>
                <w:color w:val="000000" w:themeColor="text1"/>
                <w:sz w:val="20"/>
                <w:szCs w:val="20"/>
              </w:rPr>
              <w:t xml:space="preserve"> 3:00pm weekends and public holidays on the following contacts:</w:t>
            </w:r>
          </w:p>
          <w:p w:rsidR="00A451EA" w:rsidRPr="0009303D" w:rsidRDefault="00A451EA" w:rsidP="00C51AF8">
            <w:pPr>
              <w:pStyle w:val="Heading2"/>
              <w:numPr>
                <w:ilvl w:val="0"/>
                <w:numId w:val="5"/>
              </w:numPr>
              <w:shd w:val="clear" w:color="auto" w:fill="FFFFFF"/>
              <w:spacing w:before="0"/>
              <w:contextualSpacing/>
              <w:jc w:val="both"/>
              <w:outlineLvl w:val="1"/>
              <w:rPr>
                <w:rFonts w:asciiTheme="minorHAnsi" w:eastAsia="Arial Unicode MS" w:hAnsiTheme="minorHAnsi" w:cstheme="minorHAnsi"/>
                <w:b/>
                <w:bCs/>
                <w:color w:val="000000" w:themeColor="text1"/>
                <w:sz w:val="20"/>
                <w:szCs w:val="20"/>
              </w:rPr>
            </w:pPr>
            <w:r w:rsidRPr="0009303D">
              <w:rPr>
                <w:rFonts w:asciiTheme="minorHAnsi" w:eastAsia="Arial Unicode MS" w:hAnsiTheme="minorHAnsi" w:cstheme="minorHAnsi"/>
                <w:color w:val="000000" w:themeColor="text1"/>
                <w:sz w:val="20"/>
                <w:szCs w:val="20"/>
              </w:rPr>
              <w:t>Phone:</w:t>
            </w:r>
            <w:r w:rsidRPr="0009303D">
              <w:rPr>
                <w:rFonts w:asciiTheme="minorHAnsi" w:hAnsiTheme="minorHAnsi" w:cstheme="minorHAnsi"/>
                <w:color w:val="000000" w:themeColor="text1"/>
                <w:sz w:val="20"/>
                <w:szCs w:val="20"/>
              </w:rPr>
              <w:t xml:space="preserve"> </w:t>
            </w:r>
            <w:r w:rsidRPr="0009303D">
              <w:rPr>
                <w:rFonts w:asciiTheme="minorHAnsi" w:eastAsia="Arial Unicode MS" w:hAnsiTheme="minorHAnsi" w:cstheme="minorHAnsi"/>
                <w:color w:val="000000" w:themeColor="text1"/>
                <w:sz w:val="20"/>
                <w:szCs w:val="20"/>
              </w:rPr>
              <w:t>+254 709 800 000 +254 730 175 000</w:t>
            </w:r>
          </w:p>
          <w:p w:rsidR="00A451EA" w:rsidRPr="0009303D" w:rsidRDefault="00A451EA" w:rsidP="00C51AF8">
            <w:pPr>
              <w:pStyle w:val="Heading2"/>
              <w:numPr>
                <w:ilvl w:val="0"/>
                <w:numId w:val="5"/>
              </w:numPr>
              <w:shd w:val="clear" w:color="auto" w:fill="FFFFFF"/>
              <w:spacing w:before="0"/>
              <w:contextualSpacing/>
              <w:jc w:val="both"/>
              <w:outlineLvl w:val="1"/>
              <w:rPr>
                <w:rFonts w:asciiTheme="minorHAnsi" w:eastAsia="Arial Unicode MS" w:hAnsiTheme="minorHAnsi" w:cstheme="minorHAnsi"/>
                <w:b/>
                <w:bCs/>
                <w:color w:val="000000" w:themeColor="text1"/>
                <w:sz w:val="20"/>
                <w:szCs w:val="20"/>
              </w:rPr>
            </w:pPr>
            <w:r w:rsidRPr="0009303D">
              <w:rPr>
                <w:rFonts w:asciiTheme="minorHAnsi" w:eastAsia="Arial Unicode MS" w:hAnsiTheme="minorHAnsi" w:cstheme="minorHAnsi"/>
                <w:color w:val="000000" w:themeColor="text1"/>
                <w:sz w:val="20"/>
                <w:szCs w:val="20"/>
              </w:rPr>
              <w:t xml:space="preserve">WhatsApp: +254 773 758 196 </w:t>
            </w:r>
          </w:p>
          <w:p w:rsidR="00A451EA" w:rsidRPr="0009303D" w:rsidRDefault="00A451EA" w:rsidP="00C51AF8">
            <w:pPr>
              <w:pStyle w:val="Heading2"/>
              <w:numPr>
                <w:ilvl w:val="0"/>
                <w:numId w:val="5"/>
              </w:numPr>
              <w:shd w:val="clear" w:color="auto" w:fill="FFFFFF"/>
              <w:spacing w:before="0"/>
              <w:contextualSpacing/>
              <w:jc w:val="both"/>
              <w:outlineLvl w:val="1"/>
              <w:rPr>
                <w:rFonts w:asciiTheme="minorHAnsi" w:eastAsia="Arial Unicode MS" w:hAnsiTheme="minorHAnsi" w:cstheme="minorHAnsi"/>
                <w:b/>
                <w:bCs/>
                <w:color w:val="000000" w:themeColor="text1"/>
                <w:sz w:val="20"/>
                <w:szCs w:val="20"/>
              </w:rPr>
            </w:pPr>
            <w:r w:rsidRPr="0009303D">
              <w:rPr>
                <w:rFonts w:asciiTheme="minorHAnsi" w:eastAsia="Arial Unicode MS" w:hAnsiTheme="minorHAnsi" w:cstheme="minorHAnsi"/>
                <w:color w:val="000000" w:themeColor="text1"/>
                <w:sz w:val="20"/>
                <w:szCs w:val="20"/>
              </w:rPr>
              <w:t xml:space="preserve">Email: </w:t>
            </w:r>
            <w:hyperlink r:id="rId13" w:history="1">
              <w:r w:rsidRPr="0009303D">
                <w:rPr>
                  <w:rStyle w:val="Hyperlink"/>
                  <w:rFonts w:asciiTheme="minorHAnsi" w:eastAsia="Arial Unicode MS" w:hAnsiTheme="minorHAnsi" w:cstheme="minorHAnsi"/>
                  <w:color w:val="000000" w:themeColor="text1"/>
                  <w:sz w:val="20"/>
                  <w:szCs w:val="20"/>
                </w:rPr>
                <w:t>atyourservice@sbmbank.co.ke</w:t>
              </w:r>
            </w:hyperlink>
            <w:r w:rsidRPr="0009303D">
              <w:rPr>
                <w:rFonts w:asciiTheme="minorHAnsi" w:eastAsia="Arial Unicode MS" w:hAnsiTheme="minorHAnsi" w:cstheme="minorHAnsi"/>
                <w:color w:val="000000" w:themeColor="text1"/>
                <w:sz w:val="20"/>
                <w:szCs w:val="20"/>
              </w:rPr>
              <w:t xml:space="preserve"> </w:t>
            </w:r>
          </w:p>
          <w:p w:rsidR="00A451EA" w:rsidRPr="0009303D" w:rsidRDefault="00A451EA" w:rsidP="00C51AF8">
            <w:pPr>
              <w:pStyle w:val="Heading2"/>
              <w:numPr>
                <w:ilvl w:val="0"/>
                <w:numId w:val="5"/>
              </w:numPr>
              <w:shd w:val="clear" w:color="auto" w:fill="FFFFFF"/>
              <w:spacing w:before="0"/>
              <w:contextualSpacing/>
              <w:jc w:val="both"/>
              <w:outlineLvl w:val="1"/>
              <w:rPr>
                <w:rFonts w:asciiTheme="minorHAnsi" w:eastAsia="Arial Unicode MS" w:hAnsiTheme="minorHAnsi" w:cstheme="minorHAnsi"/>
                <w:b/>
                <w:bCs/>
                <w:color w:val="000000" w:themeColor="text1"/>
                <w:sz w:val="20"/>
                <w:szCs w:val="20"/>
              </w:rPr>
            </w:pPr>
            <w:r w:rsidRPr="0009303D">
              <w:rPr>
                <w:rFonts w:asciiTheme="minorHAnsi" w:eastAsia="Arial Unicode MS" w:hAnsiTheme="minorHAnsi" w:cstheme="minorHAnsi"/>
                <w:color w:val="000000" w:themeColor="text1"/>
                <w:sz w:val="20"/>
                <w:szCs w:val="20"/>
              </w:rPr>
              <w:t xml:space="preserve">Twitter: </w:t>
            </w:r>
            <w:proofErr w:type="spellStart"/>
            <w:r w:rsidRPr="0009303D">
              <w:rPr>
                <w:rFonts w:asciiTheme="minorHAnsi" w:eastAsia="Arial Unicode MS" w:hAnsiTheme="minorHAnsi" w:cstheme="minorHAnsi"/>
                <w:color w:val="000000" w:themeColor="text1"/>
                <w:sz w:val="20"/>
                <w:szCs w:val="20"/>
              </w:rPr>
              <w:t>sbmbankkenya</w:t>
            </w:r>
            <w:proofErr w:type="spellEnd"/>
          </w:p>
          <w:p w:rsidR="00A451EA" w:rsidRPr="0009303D" w:rsidRDefault="00A451EA" w:rsidP="00C51AF8">
            <w:pPr>
              <w:pStyle w:val="Heading2"/>
              <w:numPr>
                <w:ilvl w:val="0"/>
                <w:numId w:val="5"/>
              </w:numPr>
              <w:shd w:val="clear" w:color="auto" w:fill="FFFFFF"/>
              <w:spacing w:before="0"/>
              <w:contextualSpacing/>
              <w:outlineLvl w:val="1"/>
              <w:rPr>
                <w:rFonts w:asciiTheme="minorHAnsi" w:eastAsia="Arial Unicode MS" w:hAnsiTheme="minorHAnsi" w:cstheme="minorHAnsi"/>
                <w:b/>
                <w:bCs/>
                <w:color w:val="000000" w:themeColor="text1"/>
                <w:sz w:val="20"/>
                <w:szCs w:val="20"/>
              </w:rPr>
            </w:pPr>
            <w:r w:rsidRPr="0009303D">
              <w:rPr>
                <w:rFonts w:asciiTheme="minorHAnsi" w:eastAsia="Arial Unicode MS" w:hAnsiTheme="minorHAnsi" w:cstheme="minorHAnsi"/>
                <w:color w:val="000000" w:themeColor="text1"/>
                <w:sz w:val="20"/>
                <w:szCs w:val="20"/>
              </w:rPr>
              <w:t xml:space="preserve">Facebook: </w:t>
            </w:r>
            <w:proofErr w:type="spellStart"/>
            <w:r w:rsidRPr="0009303D">
              <w:rPr>
                <w:rFonts w:asciiTheme="minorHAnsi" w:eastAsia="Arial Unicode MS" w:hAnsiTheme="minorHAnsi" w:cstheme="minorHAnsi"/>
                <w:color w:val="000000" w:themeColor="text1"/>
                <w:sz w:val="20"/>
                <w:szCs w:val="20"/>
              </w:rPr>
              <w:t>sbmbankkenya</w:t>
            </w:r>
            <w:proofErr w:type="spellEnd"/>
          </w:p>
        </w:tc>
      </w:tr>
    </w:tbl>
    <w:p w:rsidR="00A451EA" w:rsidRPr="0009303D" w:rsidRDefault="00A451EA" w:rsidP="00D4170A">
      <w:pPr>
        <w:spacing w:after="0" w:line="240" w:lineRule="auto"/>
        <w:contextualSpacing/>
        <w:jc w:val="both"/>
        <w:rPr>
          <w:rFonts w:cstheme="minorHAnsi"/>
          <w:sz w:val="20"/>
          <w:szCs w:val="20"/>
        </w:rPr>
      </w:pPr>
    </w:p>
    <w:p w:rsidR="00CC77C8" w:rsidRPr="0009303D" w:rsidRDefault="00CC77C8" w:rsidP="00D4170A">
      <w:pPr>
        <w:pStyle w:val="Title"/>
        <w:rPr>
          <w:rFonts w:asciiTheme="minorHAnsi" w:hAnsiTheme="minorHAnsi" w:cstheme="minorHAnsi"/>
          <w:b/>
          <w:sz w:val="28"/>
          <w:szCs w:val="20"/>
        </w:rPr>
      </w:pPr>
    </w:p>
    <w:p w:rsidR="00D4170A" w:rsidRDefault="00D4170A" w:rsidP="00D4170A">
      <w:pPr>
        <w:pStyle w:val="Title"/>
        <w:rPr>
          <w:rFonts w:asciiTheme="minorHAnsi" w:hAnsiTheme="minorHAnsi" w:cstheme="minorHAnsi"/>
          <w:b/>
          <w:sz w:val="28"/>
          <w:szCs w:val="20"/>
        </w:rPr>
      </w:pPr>
    </w:p>
    <w:p w:rsidR="00D4170A" w:rsidRDefault="00D4170A" w:rsidP="00D4170A">
      <w:pPr>
        <w:pStyle w:val="Title"/>
        <w:rPr>
          <w:rFonts w:asciiTheme="minorHAnsi" w:hAnsiTheme="minorHAnsi" w:cstheme="minorHAnsi"/>
          <w:b/>
          <w:sz w:val="28"/>
          <w:szCs w:val="20"/>
        </w:rPr>
      </w:pPr>
    </w:p>
    <w:p w:rsidR="00D4170A" w:rsidRDefault="00D4170A" w:rsidP="00D4170A">
      <w:pPr>
        <w:pStyle w:val="Title"/>
        <w:rPr>
          <w:rFonts w:asciiTheme="minorHAnsi" w:hAnsiTheme="minorHAnsi" w:cstheme="minorHAnsi"/>
          <w:b/>
          <w:sz w:val="28"/>
          <w:szCs w:val="20"/>
        </w:rPr>
      </w:pPr>
    </w:p>
    <w:p w:rsidR="003E1D17" w:rsidRPr="0009303D" w:rsidRDefault="003E1D17" w:rsidP="00D4170A">
      <w:pPr>
        <w:pStyle w:val="Title"/>
        <w:rPr>
          <w:rFonts w:asciiTheme="minorHAnsi" w:hAnsiTheme="minorHAnsi" w:cstheme="minorHAnsi"/>
          <w:b/>
          <w:sz w:val="28"/>
          <w:szCs w:val="20"/>
        </w:rPr>
      </w:pPr>
      <w:r w:rsidRPr="0009303D">
        <w:rPr>
          <w:rFonts w:asciiTheme="minorHAnsi" w:hAnsiTheme="minorHAnsi" w:cstheme="minorHAnsi"/>
          <w:noProof/>
        </w:rPr>
        <w:lastRenderedPageBreak/>
        <w:drawing>
          <wp:inline distT="0" distB="0" distL="0" distR="0" wp14:anchorId="1A735DDC" wp14:editId="56E49298">
            <wp:extent cx="1781175" cy="6286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81175" cy="628650"/>
                    </a:xfrm>
                    <a:prstGeom prst="rect">
                      <a:avLst/>
                    </a:prstGeom>
                  </pic:spPr>
                </pic:pic>
              </a:graphicData>
            </a:graphic>
          </wp:inline>
        </w:drawing>
      </w:r>
    </w:p>
    <w:p w:rsidR="003E1D17" w:rsidRPr="0009303D" w:rsidRDefault="003E1D17" w:rsidP="00D4170A">
      <w:pPr>
        <w:spacing w:after="0" w:line="240" w:lineRule="auto"/>
        <w:contextualSpacing/>
        <w:jc w:val="both"/>
        <w:rPr>
          <w:rFonts w:cstheme="minorHAnsi"/>
          <w:b/>
          <w:sz w:val="28"/>
          <w:szCs w:val="20"/>
        </w:rPr>
      </w:pPr>
      <w:r w:rsidRPr="0009303D">
        <w:rPr>
          <w:rFonts w:cstheme="minorHAnsi"/>
          <w:b/>
          <w:sz w:val="28"/>
          <w:szCs w:val="20"/>
        </w:rPr>
        <w:t>Key Facts Document: Aspire Current Account</w:t>
      </w:r>
    </w:p>
    <w:p w:rsidR="003E1D17" w:rsidRPr="0009303D" w:rsidRDefault="003E1D17" w:rsidP="00D4170A">
      <w:pPr>
        <w:spacing w:line="240" w:lineRule="auto"/>
        <w:jc w:val="both"/>
        <w:rPr>
          <w:rFonts w:cstheme="minorHAnsi"/>
          <w:sz w:val="18"/>
        </w:rPr>
      </w:pPr>
      <w:r w:rsidRPr="0009303D">
        <w:rPr>
          <w:rFonts w:cstheme="minorHAnsi"/>
          <w:sz w:val="16"/>
          <w:szCs w:val="20"/>
        </w:rPr>
        <w:t xml:space="preserve">This document sets out specific key facts you need to know regarding </w:t>
      </w:r>
      <w:r w:rsidR="001A3FDF">
        <w:rPr>
          <w:rFonts w:cstheme="minorHAnsi"/>
          <w:b/>
          <w:sz w:val="16"/>
          <w:szCs w:val="20"/>
        </w:rPr>
        <w:t>SBM Aspire C</w:t>
      </w:r>
      <w:r w:rsidRPr="0009303D">
        <w:rPr>
          <w:rFonts w:cstheme="minorHAnsi"/>
          <w:b/>
          <w:sz w:val="16"/>
          <w:szCs w:val="20"/>
        </w:rPr>
        <w:t>urrent Account</w:t>
      </w:r>
      <w:r w:rsidRPr="0009303D">
        <w:rPr>
          <w:rFonts w:cstheme="minorHAnsi"/>
          <w:sz w:val="16"/>
          <w:szCs w:val="20"/>
        </w:rPr>
        <w:t>. Please read it in conjunction with</w:t>
      </w:r>
      <w:r w:rsidR="00B75644">
        <w:rPr>
          <w:rFonts w:cstheme="minorHAnsi"/>
          <w:sz w:val="16"/>
          <w:szCs w:val="20"/>
        </w:rPr>
        <w:t xml:space="preserve"> our Products specific General Terms and Conditions, the T</w:t>
      </w:r>
      <w:r w:rsidRPr="0009303D">
        <w:rPr>
          <w:rFonts w:cstheme="minorHAnsi"/>
          <w:sz w:val="16"/>
          <w:szCs w:val="20"/>
        </w:rPr>
        <w:t xml:space="preserve">ariff Guide and product brochures. </w:t>
      </w:r>
    </w:p>
    <w:tbl>
      <w:tblPr>
        <w:tblStyle w:val="TableGrid"/>
        <w:tblW w:w="10800" w:type="dxa"/>
        <w:tblInd w:w="-5" w:type="dxa"/>
        <w:tblLook w:val="04A0" w:firstRow="1" w:lastRow="0" w:firstColumn="1" w:lastColumn="0" w:noHBand="0" w:noVBand="1"/>
      </w:tblPr>
      <w:tblGrid>
        <w:gridCol w:w="1562"/>
        <w:gridCol w:w="9238"/>
      </w:tblGrid>
      <w:tr w:rsidR="003E1D17" w:rsidRPr="0009303D" w:rsidTr="005B7409">
        <w:tc>
          <w:tcPr>
            <w:tcW w:w="1562" w:type="dxa"/>
          </w:tcPr>
          <w:p w:rsidR="003E1D17" w:rsidRPr="0009303D" w:rsidRDefault="003E1D17" w:rsidP="00D4170A">
            <w:pPr>
              <w:contextualSpacing/>
              <w:rPr>
                <w:rFonts w:cstheme="minorHAnsi"/>
                <w:color w:val="000000" w:themeColor="text1"/>
                <w:sz w:val="20"/>
                <w:szCs w:val="20"/>
              </w:rPr>
            </w:pPr>
            <w:r w:rsidRPr="0009303D">
              <w:rPr>
                <w:rFonts w:cstheme="minorHAnsi"/>
                <w:color w:val="000000" w:themeColor="text1"/>
                <w:sz w:val="20"/>
                <w:szCs w:val="20"/>
              </w:rPr>
              <w:t xml:space="preserve">Description </w:t>
            </w:r>
          </w:p>
        </w:tc>
        <w:tc>
          <w:tcPr>
            <w:tcW w:w="9238" w:type="dxa"/>
          </w:tcPr>
          <w:p w:rsidR="003E1D17" w:rsidRPr="0009303D" w:rsidRDefault="00B75644" w:rsidP="00D4170A">
            <w:pPr>
              <w:contextualSpacing/>
              <w:jc w:val="both"/>
              <w:rPr>
                <w:rFonts w:cstheme="minorHAnsi"/>
                <w:color w:val="000000" w:themeColor="text1"/>
                <w:sz w:val="20"/>
                <w:szCs w:val="20"/>
              </w:rPr>
            </w:pPr>
            <w:r>
              <w:rPr>
                <w:rFonts w:cstheme="minorHAnsi"/>
                <w:sz w:val="20"/>
                <w:szCs w:val="20"/>
              </w:rPr>
              <w:t>Aspire Current A</w:t>
            </w:r>
            <w:r w:rsidR="003E1D17" w:rsidRPr="0009303D">
              <w:rPr>
                <w:rFonts w:cstheme="minorHAnsi"/>
                <w:sz w:val="20"/>
                <w:szCs w:val="20"/>
              </w:rPr>
              <w:t xml:space="preserve">ccount </w:t>
            </w:r>
            <w:r w:rsidR="00F508CB" w:rsidRPr="0009303D">
              <w:rPr>
                <w:rFonts w:cstheme="minorHAnsi"/>
                <w:color w:val="000000" w:themeColor="text1"/>
                <w:sz w:val="20"/>
                <w:szCs w:val="20"/>
              </w:rPr>
              <w:t>is</w:t>
            </w:r>
            <w:r w:rsidR="003E1D17" w:rsidRPr="0009303D">
              <w:rPr>
                <w:rFonts w:cstheme="minorHAnsi"/>
                <w:color w:val="000000" w:themeColor="text1"/>
                <w:sz w:val="20"/>
                <w:szCs w:val="20"/>
              </w:rPr>
              <w:t xml:space="preserve"> tailor made </w:t>
            </w:r>
            <w:r w:rsidR="00F508CB" w:rsidRPr="0009303D">
              <w:rPr>
                <w:rFonts w:cstheme="minorHAnsi"/>
                <w:color w:val="000000" w:themeColor="text1"/>
                <w:sz w:val="20"/>
                <w:szCs w:val="20"/>
              </w:rPr>
              <w:t>for</w:t>
            </w:r>
            <w:r w:rsidR="003E1D17" w:rsidRPr="0009303D">
              <w:rPr>
                <w:rFonts w:cstheme="minorHAnsi"/>
                <w:color w:val="000000" w:themeColor="text1"/>
                <w:sz w:val="20"/>
                <w:szCs w:val="20"/>
              </w:rPr>
              <w:t xml:space="preserve"> </w:t>
            </w:r>
            <w:r w:rsidR="00A2313B" w:rsidRPr="0009303D">
              <w:rPr>
                <w:rFonts w:cstheme="minorHAnsi"/>
                <w:color w:val="000000" w:themeColor="text1"/>
                <w:sz w:val="20"/>
                <w:szCs w:val="20"/>
              </w:rPr>
              <w:t>salaried</w:t>
            </w:r>
            <w:r w:rsidR="003E1D17" w:rsidRPr="0009303D">
              <w:rPr>
                <w:rFonts w:cstheme="minorHAnsi"/>
                <w:color w:val="000000" w:themeColor="text1"/>
                <w:sz w:val="20"/>
                <w:szCs w:val="20"/>
              </w:rPr>
              <w:t xml:space="preserve"> individuals</w:t>
            </w:r>
            <w:r w:rsidR="00F508CB" w:rsidRPr="0009303D">
              <w:rPr>
                <w:rFonts w:cstheme="minorHAnsi"/>
                <w:color w:val="000000" w:themeColor="text1"/>
                <w:sz w:val="20"/>
                <w:szCs w:val="20"/>
              </w:rPr>
              <w:t xml:space="preserve"> to manage their</w:t>
            </w:r>
            <w:r w:rsidR="00A2313B" w:rsidRPr="0009303D">
              <w:rPr>
                <w:rFonts w:cstheme="minorHAnsi"/>
                <w:color w:val="000000" w:themeColor="text1"/>
                <w:sz w:val="20"/>
                <w:szCs w:val="20"/>
              </w:rPr>
              <w:t xml:space="preserve"> monthly </w:t>
            </w:r>
            <w:r w:rsidR="00F508CB" w:rsidRPr="0009303D">
              <w:rPr>
                <w:rFonts w:cstheme="minorHAnsi"/>
                <w:color w:val="000000" w:themeColor="text1"/>
                <w:sz w:val="20"/>
                <w:szCs w:val="20"/>
              </w:rPr>
              <w:t>transactions.</w:t>
            </w:r>
          </w:p>
        </w:tc>
      </w:tr>
      <w:tr w:rsidR="003E1D17" w:rsidRPr="0009303D" w:rsidTr="005B7409">
        <w:trPr>
          <w:trHeight w:val="1547"/>
        </w:trPr>
        <w:tc>
          <w:tcPr>
            <w:tcW w:w="1562" w:type="dxa"/>
          </w:tcPr>
          <w:p w:rsidR="003E1D17" w:rsidRPr="0009303D" w:rsidRDefault="0027660E" w:rsidP="00D4170A">
            <w:pPr>
              <w:contextualSpacing/>
              <w:rPr>
                <w:rFonts w:cstheme="minorHAnsi"/>
                <w:color w:val="000000" w:themeColor="text1"/>
                <w:sz w:val="20"/>
                <w:szCs w:val="20"/>
              </w:rPr>
            </w:pPr>
            <w:r>
              <w:rPr>
                <w:rFonts w:cstheme="minorHAnsi"/>
                <w:color w:val="000000" w:themeColor="text1"/>
                <w:sz w:val="20"/>
                <w:szCs w:val="20"/>
              </w:rPr>
              <w:t>Key F</w:t>
            </w:r>
            <w:r w:rsidR="003E1D17" w:rsidRPr="0009303D">
              <w:rPr>
                <w:rFonts w:cstheme="minorHAnsi"/>
                <w:color w:val="000000" w:themeColor="text1"/>
                <w:sz w:val="20"/>
                <w:szCs w:val="20"/>
              </w:rPr>
              <w:t>eatures &amp; Benefits</w:t>
            </w:r>
          </w:p>
        </w:tc>
        <w:tc>
          <w:tcPr>
            <w:tcW w:w="9238" w:type="dxa"/>
          </w:tcPr>
          <w:p w:rsidR="003E1D17" w:rsidRPr="0009303D" w:rsidRDefault="003E1D17" w:rsidP="00C51AF8">
            <w:pPr>
              <w:pStyle w:val="ListParagraph"/>
              <w:numPr>
                <w:ilvl w:val="0"/>
                <w:numId w:val="1"/>
              </w:numPr>
              <w:jc w:val="both"/>
              <w:rPr>
                <w:rFonts w:cstheme="minorHAnsi"/>
                <w:color w:val="000000" w:themeColor="text1"/>
                <w:sz w:val="20"/>
                <w:szCs w:val="20"/>
              </w:rPr>
            </w:pPr>
            <w:r w:rsidRPr="0009303D">
              <w:rPr>
                <w:rFonts w:cstheme="minorHAnsi"/>
                <w:color w:val="000000" w:themeColor="text1"/>
                <w:sz w:val="20"/>
                <w:szCs w:val="20"/>
              </w:rPr>
              <w:t>Free firs</w:t>
            </w:r>
            <w:r w:rsidR="00B75644">
              <w:rPr>
                <w:rFonts w:cstheme="minorHAnsi"/>
                <w:color w:val="000000" w:themeColor="text1"/>
                <w:sz w:val="20"/>
                <w:szCs w:val="20"/>
              </w:rPr>
              <w:t>t Debit</w:t>
            </w:r>
            <w:r w:rsidRPr="0009303D">
              <w:rPr>
                <w:rFonts w:cstheme="minorHAnsi"/>
                <w:color w:val="000000" w:themeColor="text1"/>
                <w:sz w:val="20"/>
                <w:szCs w:val="20"/>
              </w:rPr>
              <w:t xml:space="preserve"> card</w:t>
            </w:r>
          </w:p>
          <w:p w:rsidR="003E1D17" w:rsidRPr="0009303D" w:rsidRDefault="003E1D17" w:rsidP="00C51AF8">
            <w:pPr>
              <w:pStyle w:val="ListParagraph"/>
              <w:numPr>
                <w:ilvl w:val="0"/>
                <w:numId w:val="1"/>
              </w:numPr>
              <w:jc w:val="both"/>
              <w:rPr>
                <w:rFonts w:cstheme="minorHAnsi"/>
                <w:color w:val="000000" w:themeColor="text1"/>
                <w:sz w:val="20"/>
                <w:szCs w:val="20"/>
              </w:rPr>
            </w:pPr>
            <w:r w:rsidRPr="0009303D">
              <w:rPr>
                <w:rFonts w:cstheme="minorHAnsi"/>
                <w:color w:val="000000" w:themeColor="text1"/>
                <w:sz w:val="20"/>
                <w:szCs w:val="20"/>
              </w:rPr>
              <w:t>Free SBM Bank ATM transactions</w:t>
            </w:r>
          </w:p>
          <w:p w:rsidR="00F508CB" w:rsidRPr="0009303D" w:rsidRDefault="00F508CB" w:rsidP="00C51AF8">
            <w:pPr>
              <w:pStyle w:val="ListParagraph"/>
              <w:numPr>
                <w:ilvl w:val="0"/>
                <w:numId w:val="1"/>
              </w:numPr>
              <w:jc w:val="both"/>
              <w:rPr>
                <w:rFonts w:cstheme="minorHAnsi"/>
                <w:color w:val="000000" w:themeColor="text1"/>
                <w:sz w:val="20"/>
                <w:szCs w:val="20"/>
              </w:rPr>
            </w:pPr>
            <w:r w:rsidRPr="0009303D">
              <w:rPr>
                <w:rFonts w:cstheme="minorHAnsi"/>
                <w:color w:val="000000" w:themeColor="text1"/>
                <w:sz w:val="20"/>
                <w:szCs w:val="20"/>
              </w:rPr>
              <w:t xml:space="preserve">Access to </w:t>
            </w:r>
            <w:proofErr w:type="spellStart"/>
            <w:r w:rsidRPr="0009303D">
              <w:rPr>
                <w:rFonts w:cstheme="minorHAnsi"/>
                <w:color w:val="000000" w:themeColor="text1"/>
                <w:sz w:val="20"/>
                <w:szCs w:val="20"/>
              </w:rPr>
              <w:t>cheque</w:t>
            </w:r>
            <w:proofErr w:type="spellEnd"/>
            <w:r w:rsidRPr="0009303D">
              <w:rPr>
                <w:rFonts w:cstheme="minorHAnsi"/>
                <w:color w:val="000000" w:themeColor="text1"/>
                <w:sz w:val="20"/>
                <w:szCs w:val="20"/>
              </w:rPr>
              <w:t xml:space="preserve"> books</w:t>
            </w:r>
          </w:p>
          <w:p w:rsidR="003E1D17" w:rsidRPr="0009303D" w:rsidRDefault="003E1D17" w:rsidP="00C51AF8">
            <w:pPr>
              <w:pStyle w:val="ListParagraph"/>
              <w:numPr>
                <w:ilvl w:val="0"/>
                <w:numId w:val="1"/>
              </w:numPr>
              <w:jc w:val="both"/>
              <w:rPr>
                <w:rFonts w:cstheme="minorHAnsi"/>
                <w:color w:val="000000" w:themeColor="text1"/>
                <w:sz w:val="20"/>
                <w:szCs w:val="20"/>
              </w:rPr>
            </w:pPr>
            <w:r w:rsidRPr="0009303D">
              <w:rPr>
                <w:rFonts w:cstheme="minorHAnsi"/>
                <w:color w:val="000000" w:themeColor="text1"/>
                <w:sz w:val="20"/>
                <w:szCs w:val="20"/>
              </w:rPr>
              <w:t>Seamless “Branchless banking” experience though alternative</w:t>
            </w:r>
            <w:r w:rsidR="00B75644">
              <w:rPr>
                <w:rFonts w:cstheme="minorHAnsi"/>
                <w:color w:val="000000" w:themeColor="text1"/>
                <w:sz w:val="20"/>
                <w:szCs w:val="20"/>
              </w:rPr>
              <w:t xml:space="preserve"> channels: ATM’s, POS, mobile, Online and Agency B</w:t>
            </w:r>
            <w:r w:rsidRPr="0009303D">
              <w:rPr>
                <w:rFonts w:cstheme="minorHAnsi"/>
                <w:color w:val="000000" w:themeColor="text1"/>
                <w:sz w:val="20"/>
                <w:szCs w:val="20"/>
              </w:rPr>
              <w:t>anking</w:t>
            </w:r>
          </w:p>
          <w:p w:rsidR="003E1D17" w:rsidRPr="0009303D" w:rsidRDefault="003E1D17" w:rsidP="00C51AF8">
            <w:pPr>
              <w:pStyle w:val="ListParagraph"/>
              <w:numPr>
                <w:ilvl w:val="0"/>
                <w:numId w:val="1"/>
              </w:numPr>
              <w:jc w:val="both"/>
              <w:rPr>
                <w:rFonts w:cstheme="minorHAnsi"/>
                <w:color w:val="000000" w:themeColor="text1"/>
                <w:sz w:val="20"/>
                <w:szCs w:val="20"/>
              </w:rPr>
            </w:pPr>
            <w:r w:rsidRPr="0009303D">
              <w:rPr>
                <w:rFonts w:cstheme="minorHAnsi"/>
                <w:color w:val="000000" w:themeColor="text1"/>
                <w:sz w:val="20"/>
                <w:szCs w:val="20"/>
              </w:rPr>
              <w:t xml:space="preserve">Access to multiple money transfer channels like Telegraphic Transfers (TTs), RTGS, MoneyGram, </w:t>
            </w:r>
            <w:proofErr w:type="spellStart"/>
            <w:r w:rsidRPr="0009303D">
              <w:rPr>
                <w:rFonts w:cstheme="minorHAnsi"/>
                <w:color w:val="000000" w:themeColor="text1"/>
                <w:sz w:val="20"/>
                <w:szCs w:val="20"/>
              </w:rPr>
              <w:t>Transfast</w:t>
            </w:r>
            <w:proofErr w:type="spellEnd"/>
            <w:r w:rsidRPr="0009303D">
              <w:rPr>
                <w:rFonts w:cstheme="minorHAnsi"/>
                <w:color w:val="000000" w:themeColor="text1"/>
                <w:sz w:val="20"/>
                <w:szCs w:val="20"/>
              </w:rPr>
              <w:t xml:space="preserve">, Zoom, </w:t>
            </w:r>
            <w:proofErr w:type="spellStart"/>
            <w:r w:rsidRPr="0009303D">
              <w:rPr>
                <w:rFonts w:cstheme="minorHAnsi"/>
                <w:color w:val="000000" w:themeColor="text1"/>
                <w:sz w:val="20"/>
                <w:szCs w:val="20"/>
              </w:rPr>
              <w:t>Mukuru</w:t>
            </w:r>
            <w:proofErr w:type="spellEnd"/>
            <w:r w:rsidRPr="0009303D">
              <w:rPr>
                <w:rFonts w:cstheme="minorHAnsi"/>
                <w:color w:val="000000" w:themeColor="text1"/>
                <w:sz w:val="20"/>
                <w:szCs w:val="20"/>
              </w:rPr>
              <w:t xml:space="preserve"> and Xpress Money</w:t>
            </w:r>
          </w:p>
        </w:tc>
      </w:tr>
      <w:tr w:rsidR="003E1D17" w:rsidRPr="0009303D" w:rsidTr="005B7409">
        <w:tc>
          <w:tcPr>
            <w:tcW w:w="1562" w:type="dxa"/>
          </w:tcPr>
          <w:p w:rsidR="003E1D17" w:rsidRPr="0009303D" w:rsidRDefault="003E1D17" w:rsidP="00D4170A">
            <w:pPr>
              <w:contextualSpacing/>
              <w:rPr>
                <w:rFonts w:cstheme="minorHAnsi"/>
                <w:color w:val="000000" w:themeColor="text1"/>
                <w:sz w:val="20"/>
                <w:szCs w:val="20"/>
              </w:rPr>
            </w:pPr>
            <w:r w:rsidRPr="0009303D">
              <w:rPr>
                <w:rFonts w:cstheme="minorHAnsi"/>
                <w:color w:val="000000" w:themeColor="text1"/>
                <w:sz w:val="20"/>
                <w:szCs w:val="20"/>
              </w:rPr>
              <w:t xml:space="preserve">Terms </w:t>
            </w:r>
          </w:p>
        </w:tc>
        <w:tc>
          <w:tcPr>
            <w:tcW w:w="9238" w:type="dxa"/>
          </w:tcPr>
          <w:p w:rsidR="004A7676" w:rsidRPr="0009303D" w:rsidRDefault="003E1D17" w:rsidP="00C51AF8">
            <w:pPr>
              <w:pStyle w:val="ListParagraph"/>
              <w:numPr>
                <w:ilvl w:val="0"/>
                <w:numId w:val="4"/>
              </w:numPr>
              <w:rPr>
                <w:rFonts w:cstheme="minorHAnsi"/>
                <w:color w:val="000000" w:themeColor="text1"/>
                <w:sz w:val="20"/>
                <w:szCs w:val="20"/>
              </w:rPr>
            </w:pPr>
            <w:r w:rsidRPr="0009303D">
              <w:rPr>
                <w:rFonts w:cstheme="minorHAnsi"/>
                <w:color w:val="000000" w:themeColor="text1"/>
                <w:sz w:val="20"/>
                <w:szCs w:val="20"/>
              </w:rPr>
              <w:t>Available in KES only</w:t>
            </w:r>
          </w:p>
        </w:tc>
      </w:tr>
      <w:tr w:rsidR="003E1D17" w:rsidRPr="0009303D" w:rsidTr="00CC77C8">
        <w:trPr>
          <w:trHeight w:val="1655"/>
        </w:trPr>
        <w:tc>
          <w:tcPr>
            <w:tcW w:w="1562" w:type="dxa"/>
          </w:tcPr>
          <w:p w:rsidR="003E1D17" w:rsidRPr="0009303D" w:rsidRDefault="0027660E" w:rsidP="00D4170A">
            <w:pPr>
              <w:contextualSpacing/>
              <w:rPr>
                <w:rFonts w:cstheme="minorHAnsi"/>
                <w:color w:val="000000" w:themeColor="text1"/>
                <w:sz w:val="20"/>
                <w:szCs w:val="20"/>
              </w:rPr>
            </w:pPr>
            <w:r>
              <w:rPr>
                <w:rFonts w:cstheme="minorHAnsi"/>
                <w:color w:val="000000" w:themeColor="text1"/>
                <w:sz w:val="20"/>
                <w:szCs w:val="20"/>
              </w:rPr>
              <w:t>Fees and C</w:t>
            </w:r>
            <w:r w:rsidR="003E1D17" w:rsidRPr="0009303D">
              <w:rPr>
                <w:rFonts w:cstheme="minorHAnsi"/>
                <w:color w:val="000000" w:themeColor="text1"/>
                <w:sz w:val="20"/>
                <w:szCs w:val="20"/>
              </w:rPr>
              <w:t>harges</w:t>
            </w:r>
          </w:p>
        </w:tc>
        <w:tc>
          <w:tcPr>
            <w:tcW w:w="9238" w:type="dxa"/>
          </w:tcPr>
          <w:p w:rsidR="003E1D17" w:rsidRPr="0009303D" w:rsidRDefault="003E1D17" w:rsidP="00D4170A">
            <w:pPr>
              <w:contextualSpacing/>
              <w:jc w:val="both"/>
              <w:rPr>
                <w:rFonts w:cstheme="minorHAnsi"/>
                <w:color w:val="000000" w:themeColor="text1"/>
                <w:sz w:val="20"/>
                <w:szCs w:val="20"/>
              </w:rPr>
            </w:pPr>
            <w:r w:rsidRPr="0009303D">
              <w:rPr>
                <w:rFonts w:cstheme="minorHAnsi"/>
                <w:color w:val="000000" w:themeColor="text1"/>
                <w:sz w:val="20"/>
                <w:szCs w:val="20"/>
              </w:rPr>
              <w:t xml:space="preserve">All fees and charges </w:t>
            </w:r>
            <w:r w:rsidR="00D4170A">
              <w:rPr>
                <w:rFonts w:cstheme="minorHAnsi"/>
                <w:color w:val="000000" w:themeColor="text1"/>
                <w:sz w:val="20"/>
                <w:szCs w:val="20"/>
              </w:rPr>
              <w:t>are subject to 20% excise duty:</w:t>
            </w:r>
          </w:p>
          <w:tbl>
            <w:tblPr>
              <w:tblStyle w:val="TableGrid"/>
              <w:tblW w:w="0" w:type="auto"/>
              <w:tblLook w:val="04A0" w:firstRow="1" w:lastRow="0" w:firstColumn="1" w:lastColumn="0" w:noHBand="0" w:noVBand="1"/>
            </w:tblPr>
            <w:tblGrid>
              <w:gridCol w:w="2920"/>
              <w:gridCol w:w="1800"/>
            </w:tblGrid>
            <w:tr w:rsidR="00B658F4" w:rsidRPr="0009303D" w:rsidTr="00D527B4">
              <w:tc>
                <w:tcPr>
                  <w:tcW w:w="2920" w:type="dxa"/>
                </w:tcPr>
                <w:p w:rsidR="00B658F4" w:rsidRPr="0009303D" w:rsidRDefault="00B658F4" w:rsidP="00C51AF8">
                  <w:pPr>
                    <w:pStyle w:val="ListParagraph"/>
                    <w:numPr>
                      <w:ilvl w:val="0"/>
                      <w:numId w:val="4"/>
                    </w:numPr>
                    <w:jc w:val="both"/>
                    <w:rPr>
                      <w:rFonts w:cstheme="minorHAnsi"/>
                      <w:color w:val="000000" w:themeColor="text1"/>
                      <w:sz w:val="20"/>
                      <w:szCs w:val="20"/>
                    </w:rPr>
                  </w:pPr>
                  <w:r w:rsidRPr="0009303D">
                    <w:rPr>
                      <w:rFonts w:cstheme="minorHAnsi"/>
                      <w:color w:val="000000" w:themeColor="text1"/>
                      <w:sz w:val="20"/>
                      <w:szCs w:val="20"/>
                    </w:rPr>
                    <w:t>Debit Card replacement</w:t>
                  </w:r>
                </w:p>
              </w:tc>
              <w:tc>
                <w:tcPr>
                  <w:tcW w:w="1800" w:type="dxa"/>
                </w:tcPr>
                <w:p w:rsidR="00B658F4" w:rsidRPr="0009303D" w:rsidRDefault="00B658F4" w:rsidP="00D4170A">
                  <w:pPr>
                    <w:jc w:val="both"/>
                    <w:rPr>
                      <w:rFonts w:cstheme="minorHAnsi"/>
                      <w:color w:val="000000" w:themeColor="text1"/>
                      <w:sz w:val="20"/>
                      <w:szCs w:val="20"/>
                    </w:rPr>
                  </w:pPr>
                  <w:proofErr w:type="spellStart"/>
                  <w:r w:rsidRPr="0009303D">
                    <w:rPr>
                      <w:rFonts w:cstheme="minorHAnsi"/>
                      <w:color w:val="000000" w:themeColor="text1"/>
                      <w:sz w:val="20"/>
                      <w:szCs w:val="20"/>
                    </w:rPr>
                    <w:t>Kes</w:t>
                  </w:r>
                  <w:proofErr w:type="spellEnd"/>
                  <w:r w:rsidRPr="0009303D">
                    <w:rPr>
                      <w:rFonts w:cstheme="minorHAnsi"/>
                      <w:color w:val="000000" w:themeColor="text1"/>
                      <w:sz w:val="20"/>
                      <w:szCs w:val="20"/>
                    </w:rPr>
                    <w:t>. 500.00</w:t>
                  </w:r>
                </w:p>
              </w:tc>
            </w:tr>
            <w:tr w:rsidR="00F508CB" w:rsidRPr="0009303D" w:rsidTr="00D527B4">
              <w:tc>
                <w:tcPr>
                  <w:tcW w:w="2920" w:type="dxa"/>
                </w:tcPr>
                <w:p w:rsidR="00F508CB" w:rsidRPr="0009303D" w:rsidRDefault="00F508CB" w:rsidP="00C51AF8">
                  <w:pPr>
                    <w:pStyle w:val="ListParagraph"/>
                    <w:numPr>
                      <w:ilvl w:val="0"/>
                      <w:numId w:val="4"/>
                    </w:numPr>
                    <w:jc w:val="both"/>
                    <w:rPr>
                      <w:rFonts w:cstheme="minorHAnsi"/>
                      <w:color w:val="000000" w:themeColor="text1"/>
                      <w:sz w:val="20"/>
                      <w:szCs w:val="20"/>
                    </w:rPr>
                  </w:pPr>
                  <w:r w:rsidRPr="0009303D">
                    <w:rPr>
                      <w:rFonts w:cstheme="minorHAnsi"/>
                      <w:color w:val="000000" w:themeColor="text1"/>
                      <w:sz w:val="20"/>
                      <w:szCs w:val="20"/>
                    </w:rPr>
                    <w:t>Monthly ledger fee</w:t>
                  </w:r>
                </w:p>
              </w:tc>
              <w:tc>
                <w:tcPr>
                  <w:tcW w:w="1800" w:type="dxa"/>
                </w:tcPr>
                <w:p w:rsidR="00F508CB" w:rsidRPr="0009303D" w:rsidRDefault="00F508CB" w:rsidP="00D4170A">
                  <w:pPr>
                    <w:jc w:val="both"/>
                    <w:rPr>
                      <w:rFonts w:cstheme="minorHAnsi"/>
                      <w:color w:val="000000" w:themeColor="text1"/>
                      <w:sz w:val="20"/>
                      <w:szCs w:val="20"/>
                    </w:rPr>
                  </w:pPr>
                  <w:proofErr w:type="spellStart"/>
                  <w:r w:rsidRPr="0009303D">
                    <w:rPr>
                      <w:rFonts w:cstheme="minorHAnsi"/>
                      <w:color w:val="000000" w:themeColor="text1"/>
                      <w:sz w:val="20"/>
                      <w:szCs w:val="20"/>
                    </w:rPr>
                    <w:t>Kes</w:t>
                  </w:r>
                  <w:proofErr w:type="spellEnd"/>
                  <w:r w:rsidRPr="0009303D">
                    <w:rPr>
                      <w:rFonts w:cstheme="minorHAnsi"/>
                      <w:color w:val="000000" w:themeColor="text1"/>
                      <w:sz w:val="20"/>
                      <w:szCs w:val="20"/>
                    </w:rPr>
                    <w:t>. 99.00</w:t>
                  </w:r>
                </w:p>
              </w:tc>
            </w:tr>
            <w:tr w:rsidR="00B658F4" w:rsidRPr="0009303D" w:rsidTr="00D527B4">
              <w:tc>
                <w:tcPr>
                  <w:tcW w:w="2920" w:type="dxa"/>
                </w:tcPr>
                <w:p w:rsidR="00B658F4" w:rsidRPr="0009303D" w:rsidRDefault="00B658F4" w:rsidP="00C51AF8">
                  <w:pPr>
                    <w:pStyle w:val="ListParagraph"/>
                    <w:numPr>
                      <w:ilvl w:val="0"/>
                      <w:numId w:val="4"/>
                    </w:numPr>
                    <w:jc w:val="both"/>
                    <w:rPr>
                      <w:rFonts w:cstheme="minorHAnsi"/>
                      <w:color w:val="000000" w:themeColor="text1"/>
                      <w:sz w:val="20"/>
                      <w:szCs w:val="20"/>
                    </w:rPr>
                  </w:pPr>
                  <w:r w:rsidRPr="0009303D">
                    <w:rPr>
                      <w:rFonts w:cstheme="minorHAnsi"/>
                      <w:color w:val="000000" w:themeColor="text1"/>
                      <w:sz w:val="20"/>
                      <w:szCs w:val="20"/>
                    </w:rPr>
                    <w:t>Standing Order</w:t>
                  </w:r>
                </w:p>
              </w:tc>
              <w:tc>
                <w:tcPr>
                  <w:tcW w:w="1800" w:type="dxa"/>
                </w:tcPr>
                <w:p w:rsidR="00B658F4" w:rsidRPr="0009303D" w:rsidRDefault="00B658F4" w:rsidP="00D4170A">
                  <w:pPr>
                    <w:jc w:val="both"/>
                    <w:rPr>
                      <w:rFonts w:cstheme="minorHAnsi"/>
                      <w:color w:val="000000" w:themeColor="text1"/>
                      <w:sz w:val="20"/>
                      <w:szCs w:val="20"/>
                    </w:rPr>
                  </w:pPr>
                  <w:proofErr w:type="spellStart"/>
                  <w:r w:rsidRPr="0009303D">
                    <w:rPr>
                      <w:rFonts w:cstheme="minorHAnsi"/>
                      <w:color w:val="000000" w:themeColor="text1"/>
                      <w:sz w:val="20"/>
                      <w:szCs w:val="20"/>
                    </w:rPr>
                    <w:t>Kes</w:t>
                  </w:r>
                  <w:proofErr w:type="spellEnd"/>
                  <w:r w:rsidRPr="0009303D">
                    <w:rPr>
                      <w:rFonts w:cstheme="minorHAnsi"/>
                      <w:color w:val="000000" w:themeColor="text1"/>
                      <w:sz w:val="20"/>
                      <w:szCs w:val="20"/>
                    </w:rPr>
                    <w:t>. 300.00</w:t>
                  </w:r>
                </w:p>
              </w:tc>
            </w:tr>
            <w:tr w:rsidR="00D527B4" w:rsidRPr="0009303D" w:rsidTr="00D527B4">
              <w:tc>
                <w:tcPr>
                  <w:tcW w:w="2920" w:type="dxa"/>
                </w:tcPr>
                <w:p w:rsidR="00D527B4" w:rsidRPr="0009303D" w:rsidRDefault="00D527B4" w:rsidP="00D527B4">
                  <w:pPr>
                    <w:pStyle w:val="ListParagraph"/>
                    <w:numPr>
                      <w:ilvl w:val="0"/>
                      <w:numId w:val="4"/>
                    </w:numPr>
                    <w:jc w:val="both"/>
                    <w:rPr>
                      <w:rFonts w:cstheme="minorHAnsi"/>
                      <w:color w:val="000000" w:themeColor="text1"/>
                      <w:sz w:val="20"/>
                      <w:szCs w:val="20"/>
                    </w:rPr>
                  </w:pPr>
                  <w:proofErr w:type="spellStart"/>
                  <w:r>
                    <w:rPr>
                      <w:rFonts w:cstheme="minorHAnsi"/>
                      <w:color w:val="000000" w:themeColor="text1"/>
                      <w:sz w:val="20"/>
                      <w:szCs w:val="20"/>
                    </w:rPr>
                    <w:t>Cheque</w:t>
                  </w:r>
                  <w:proofErr w:type="spellEnd"/>
                  <w:r>
                    <w:rPr>
                      <w:rFonts w:cstheme="minorHAnsi"/>
                      <w:color w:val="000000" w:themeColor="text1"/>
                      <w:sz w:val="20"/>
                      <w:szCs w:val="20"/>
                    </w:rPr>
                    <w:t xml:space="preserve"> book (50/ 100 leaf)</w:t>
                  </w:r>
                </w:p>
              </w:tc>
              <w:tc>
                <w:tcPr>
                  <w:tcW w:w="1800" w:type="dxa"/>
                </w:tcPr>
                <w:p w:rsidR="00D527B4" w:rsidRPr="0009303D" w:rsidRDefault="00D527B4" w:rsidP="00D527B4">
                  <w:pPr>
                    <w:jc w:val="both"/>
                    <w:rPr>
                      <w:rFonts w:cstheme="minorHAnsi"/>
                      <w:color w:val="000000" w:themeColor="text1"/>
                      <w:sz w:val="20"/>
                      <w:szCs w:val="20"/>
                    </w:rPr>
                  </w:pPr>
                  <w:proofErr w:type="spellStart"/>
                  <w:r>
                    <w:rPr>
                      <w:rFonts w:cstheme="minorHAnsi"/>
                      <w:color w:val="000000" w:themeColor="text1"/>
                      <w:sz w:val="20"/>
                      <w:szCs w:val="20"/>
                    </w:rPr>
                    <w:t>Kes</w:t>
                  </w:r>
                  <w:proofErr w:type="spellEnd"/>
                  <w:r>
                    <w:rPr>
                      <w:rFonts w:cstheme="minorHAnsi"/>
                      <w:color w:val="000000" w:themeColor="text1"/>
                      <w:sz w:val="20"/>
                      <w:szCs w:val="20"/>
                    </w:rPr>
                    <w:t>. 14.50 per leaf</w:t>
                  </w:r>
                </w:p>
              </w:tc>
            </w:tr>
            <w:tr w:rsidR="00D527B4" w:rsidRPr="0009303D" w:rsidTr="00D527B4">
              <w:tc>
                <w:tcPr>
                  <w:tcW w:w="2920" w:type="dxa"/>
                </w:tcPr>
                <w:p w:rsidR="00D527B4" w:rsidRPr="0009303D" w:rsidRDefault="00D527B4" w:rsidP="00D527B4">
                  <w:pPr>
                    <w:pStyle w:val="ListParagraph"/>
                    <w:numPr>
                      <w:ilvl w:val="0"/>
                      <w:numId w:val="4"/>
                    </w:numPr>
                    <w:jc w:val="both"/>
                    <w:rPr>
                      <w:rFonts w:cstheme="minorHAnsi"/>
                      <w:color w:val="000000" w:themeColor="text1"/>
                      <w:sz w:val="20"/>
                      <w:szCs w:val="20"/>
                    </w:rPr>
                  </w:pPr>
                  <w:r w:rsidRPr="0009303D">
                    <w:rPr>
                      <w:rFonts w:cstheme="minorHAnsi"/>
                      <w:color w:val="000000" w:themeColor="text1"/>
                      <w:sz w:val="20"/>
                      <w:szCs w:val="20"/>
                    </w:rPr>
                    <w:t xml:space="preserve">Bankers </w:t>
                  </w:r>
                  <w:proofErr w:type="spellStart"/>
                  <w:r w:rsidRPr="0009303D">
                    <w:rPr>
                      <w:rFonts w:cstheme="minorHAnsi"/>
                      <w:color w:val="000000" w:themeColor="text1"/>
                      <w:sz w:val="20"/>
                      <w:szCs w:val="20"/>
                    </w:rPr>
                    <w:t>Cheque</w:t>
                  </w:r>
                  <w:proofErr w:type="spellEnd"/>
                </w:p>
              </w:tc>
              <w:tc>
                <w:tcPr>
                  <w:tcW w:w="1800" w:type="dxa"/>
                </w:tcPr>
                <w:p w:rsidR="00D527B4" w:rsidRPr="0009303D" w:rsidRDefault="00D527B4" w:rsidP="00D527B4">
                  <w:pPr>
                    <w:jc w:val="both"/>
                    <w:rPr>
                      <w:rFonts w:cstheme="minorHAnsi"/>
                      <w:color w:val="000000" w:themeColor="text1"/>
                      <w:sz w:val="20"/>
                      <w:szCs w:val="20"/>
                    </w:rPr>
                  </w:pPr>
                  <w:proofErr w:type="spellStart"/>
                  <w:r w:rsidRPr="0009303D">
                    <w:rPr>
                      <w:rFonts w:cstheme="minorHAnsi"/>
                      <w:color w:val="000000" w:themeColor="text1"/>
                      <w:sz w:val="20"/>
                      <w:szCs w:val="20"/>
                    </w:rPr>
                    <w:t>Kes</w:t>
                  </w:r>
                  <w:proofErr w:type="spellEnd"/>
                  <w:r w:rsidRPr="0009303D">
                    <w:rPr>
                      <w:rFonts w:cstheme="minorHAnsi"/>
                      <w:color w:val="000000" w:themeColor="text1"/>
                      <w:sz w:val="20"/>
                      <w:szCs w:val="20"/>
                    </w:rPr>
                    <w:t>. 400.00</w:t>
                  </w:r>
                </w:p>
              </w:tc>
            </w:tr>
            <w:tr w:rsidR="00D527B4" w:rsidRPr="0009303D" w:rsidTr="00D527B4">
              <w:tc>
                <w:tcPr>
                  <w:tcW w:w="2920" w:type="dxa"/>
                </w:tcPr>
                <w:p w:rsidR="00D527B4" w:rsidRPr="0009303D" w:rsidRDefault="00D527B4" w:rsidP="00D527B4">
                  <w:pPr>
                    <w:pStyle w:val="ListParagraph"/>
                    <w:numPr>
                      <w:ilvl w:val="0"/>
                      <w:numId w:val="4"/>
                    </w:numPr>
                    <w:jc w:val="both"/>
                    <w:rPr>
                      <w:rFonts w:cstheme="minorHAnsi"/>
                      <w:color w:val="000000" w:themeColor="text1"/>
                      <w:sz w:val="20"/>
                      <w:szCs w:val="20"/>
                    </w:rPr>
                  </w:pPr>
                  <w:r w:rsidRPr="0009303D">
                    <w:rPr>
                      <w:rFonts w:cstheme="minorHAnsi"/>
                      <w:color w:val="000000" w:themeColor="text1"/>
                      <w:sz w:val="20"/>
                      <w:szCs w:val="20"/>
                    </w:rPr>
                    <w:t>Counter Withdrawal</w:t>
                  </w:r>
                </w:p>
              </w:tc>
              <w:tc>
                <w:tcPr>
                  <w:tcW w:w="1800" w:type="dxa"/>
                </w:tcPr>
                <w:p w:rsidR="00D527B4" w:rsidRPr="0009303D" w:rsidRDefault="00D527B4" w:rsidP="00D527B4">
                  <w:pPr>
                    <w:jc w:val="both"/>
                    <w:rPr>
                      <w:rFonts w:cstheme="minorHAnsi"/>
                      <w:color w:val="000000" w:themeColor="text1"/>
                      <w:sz w:val="20"/>
                      <w:szCs w:val="20"/>
                    </w:rPr>
                  </w:pPr>
                  <w:proofErr w:type="spellStart"/>
                  <w:r w:rsidRPr="0009303D">
                    <w:rPr>
                      <w:rFonts w:cstheme="minorHAnsi"/>
                      <w:color w:val="000000" w:themeColor="text1"/>
                      <w:sz w:val="20"/>
                      <w:szCs w:val="20"/>
                    </w:rPr>
                    <w:t>Kes</w:t>
                  </w:r>
                  <w:proofErr w:type="spellEnd"/>
                  <w:r w:rsidRPr="0009303D">
                    <w:rPr>
                      <w:rFonts w:cstheme="minorHAnsi"/>
                      <w:color w:val="000000" w:themeColor="text1"/>
                      <w:sz w:val="20"/>
                      <w:szCs w:val="20"/>
                    </w:rPr>
                    <w:t>. 200.00</w:t>
                  </w:r>
                </w:p>
              </w:tc>
            </w:tr>
          </w:tbl>
          <w:p w:rsidR="003E1D17" w:rsidRPr="0009303D" w:rsidRDefault="003E1D17" w:rsidP="00D4170A">
            <w:pPr>
              <w:contextualSpacing/>
              <w:jc w:val="both"/>
              <w:rPr>
                <w:rFonts w:cstheme="minorHAnsi"/>
                <w:color w:val="000000" w:themeColor="text1"/>
                <w:sz w:val="20"/>
                <w:szCs w:val="20"/>
              </w:rPr>
            </w:pPr>
          </w:p>
        </w:tc>
      </w:tr>
      <w:tr w:rsidR="003E1D17" w:rsidRPr="0009303D" w:rsidTr="005B7409">
        <w:tc>
          <w:tcPr>
            <w:tcW w:w="1562" w:type="dxa"/>
          </w:tcPr>
          <w:p w:rsidR="003E1D17" w:rsidRPr="0009303D" w:rsidRDefault="003E1D17" w:rsidP="00D4170A">
            <w:pPr>
              <w:contextualSpacing/>
              <w:rPr>
                <w:rFonts w:cstheme="minorHAnsi"/>
                <w:color w:val="000000" w:themeColor="text1"/>
                <w:sz w:val="20"/>
                <w:szCs w:val="20"/>
              </w:rPr>
            </w:pPr>
            <w:r w:rsidRPr="0009303D">
              <w:rPr>
                <w:rFonts w:cstheme="minorHAnsi"/>
                <w:color w:val="000000" w:themeColor="text1"/>
                <w:sz w:val="20"/>
                <w:szCs w:val="20"/>
              </w:rPr>
              <w:t xml:space="preserve">Requirements </w:t>
            </w:r>
          </w:p>
        </w:tc>
        <w:tc>
          <w:tcPr>
            <w:tcW w:w="9238" w:type="dxa"/>
          </w:tcPr>
          <w:p w:rsidR="003E1D17" w:rsidRPr="0009303D" w:rsidRDefault="003E1D17" w:rsidP="00D4170A">
            <w:pPr>
              <w:jc w:val="both"/>
              <w:rPr>
                <w:rFonts w:cstheme="minorHAnsi"/>
                <w:color w:val="000000" w:themeColor="text1"/>
                <w:sz w:val="20"/>
                <w:szCs w:val="20"/>
              </w:rPr>
            </w:pPr>
            <w:r w:rsidRPr="0009303D">
              <w:rPr>
                <w:rFonts w:cstheme="minorHAnsi"/>
                <w:color w:val="000000" w:themeColor="text1"/>
                <w:sz w:val="20"/>
                <w:szCs w:val="20"/>
              </w:rPr>
              <w:t>To get an account, you will need the following:</w:t>
            </w:r>
          </w:p>
          <w:p w:rsidR="003E1D17" w:rsidRPr="0009303D" w:rsidRDefault="003E1D17" w:rsidP="00C51AF8">
            <w:pPr>
              <w:pStyle w:val="ListParagraph"/>
              <w:numPr>
                <w:ilvl w:val="0"/>
                <w:numId w:val="6"/>
              </w:numPr>
              <w:jc w:val="both"/>
              <w:rPr>
                <w:rFonts w:cstheme="minorHAnsi"/>
                <w:color w:val="000000" w:themeColor="text1"/>
                <w:sz w:val="20"/>
                <w:szCs w:val="20"/>
              </w:rPr>
            </w:pPr>
            <w:r w:rsidRPr="0009303D">
              <w:rPr>
                <w:rFonts w:cstheme="minorHAnsi"/>
                <w:color w:val="000000" w:themeColor="text1"/>
                <w:sz w:val="20"/>
                <w:szCs w:val="20"/>
              </w:rPr>
              <w:t xml:space="preserve">Completed Account opening form </w:t>
            </w:r>
          </w:p>
          <w:p w:rsidR="003E1D17" w:rsidRPr="0009303D" w:rsidRDefault="003E1D17" w:rsidP="00C51AF8">
            <w:pPr>
              <w:numPr>
                <w:ilvl w:val="0"/>
                <w:numId w:val="6"/>
              </w:numPr>
              <w:contextualSpacing/>
              <w:jc w:val="both"/>
              <w:rPr>
                <w:rFonts w:cstheme="minorHAnsi"/>
                <w:color w:val="000000" w:themeColor="text1"/>
                <w:sz w:val="20"/>
                <w:szCs w:val="20"/>
              </w:rPr>
            </w:pPr>
            <w:r w:rsidRPr="0009303D">
              <w:rPr>
                <w:rFonts w:cstheme="minorHAnsi"/>
                <w:color w:val="000000" w:themeColor="text1"/>
                <w:sz w:val="20"/>
                <w:szCs w:val="20"/>
              </w:rPr>
              <w:t xml:space="preserve">National ID, Passport or Alien ID </w:t>
            </w:r>
          </w:p>
          <w:p w:rsidR="003E1D17" w:rsidRPr="0009303D" w:rsidRDefault="003E1D17" w:rsidP="00C51AF8">
            <w:pPr>
              <w:numPr>
                <w:ilvl w:val="0"/>
                <w:numId w:val="6"/>
              </w:numPr>
              <w:contextualSpacing/>
              <w:jc w:val="both"/>
              <w:rPr>
                <w:rFonts w:cstheme="minorHAnsi"/>
                <w:color w:val="000000" w:themeColor="text1"/>
                <w:sz w:val="20"/>
                <w:szCs w:val="20"/>
              </w:rPr>
            </w:pPr>
            <w:r w:rsidRPr="0009303D">
              <w:rPr>
                <w:rFonts w:cstheme="minorHAnsi"/>
                <w:color w:val="000000" w:themeColor="text1"/>
                <w:sz w:val="20"/>
                <w:szCs w:val="20"/>
              </w:rPr>
              <w:t>2 Passport size photos</w:t>
            </w:r>
          </w:p>
          <w:p w:rsidR="003E1D17" w:rsidRPr="0009303D" w:rsidRDefault="003E1D17" w:rsidP="00C51AF8">
            <w:pPr>
              <w:numPr>
                <w:ilvl w:val="0"/>
                <w:numId w:val="6"/>
              </w:numPr>
              <w:contextualSpacing/>
              <w:jc w:val="both"/>
              <w:rPr>
                <w:rFonts w:cstheme="minorHAnsi"/>
                <w:color w:val="000000" w:themeColor="text1"/>
                <w:sz w:val="20"/>
                <w:szCs w:val="20"/>
              </w:rPr>
            </w:pPr>
            <w:r w:rsidRPr="0009303D">
              <w:rPr>
                <w:rFonts w:cstheme="minorHAnsi"/>
                <w:color w:val="000000" w:themeColor="text1"/>
                <w:sz w:val="20"/>
                <w:szCs w:val="20"/>
              </w:rPr>
              <w:t>KRA PIN</w:t>
            </w:r>
          </w:p>
          <w:p w:rsidR="003E1D17" w:rsidRPr="0009303D" w:rsidRDefault="003E1D17" w:rsidP="00C51AF8">
            <w:pPr>
              <w:numPr>
                <w:ilvl w:val="0"/>
                <w:numId w:val="6"/>
              </w:numPr>
              <w:contextualSpacing/>
              <w:jc w:val="both"/>
              <w:rPr>
                <w:rFonts w:cstheme="minorHAnsi"/>
                <w:color w:val="000000" w:themeColor="text1"/>
                <w:sz w:val="20"/>
                <w:szCs w:val="20"/>
              </w:rPr>
            </w:pPr>
            <w:r w:rsidRPr="0009303D">
              <w:rPr>
                <w:rFonts w:cstheme="minorHAnsi"/>
                <w:color w:val="000000" w:themeColor="text1"/>
                <w:sz w:val="20"/>
                <w:szCs w:val="20"/>
              </w:rPr>
              <w:t>Indication of next of Kin</w:t>
            </w:r>
          </w:p>
          <w:p w:rsidR="003E1D17" w:rsidRDefault="003E1D17" w:rsidP="00C51AF8">
            <w:pPr>
              <w:numPr>
                <w:ilvl w:val="0"/>
                <w:numId w:val="6"/>
              </w:numPr>
              <w:contextualSpacing/>
              <w:jc w:val="both"/>
              <w:rPr>
                <w:rFonts w:cstheme="minorHAnsi"/>
                <w:color w:val="000000" w:themeColor="text1"/>
                <w:sz w:val="20"/>
                <w:szCs w:val="20"/>
              </w:rPr>
            </w:pPr>
            <w:r w:rsidRPr="0009303D">
              <w:rPr>
                <w:rFonts w:cstheme="minorHAnsi"/>
                <w:color w:val="000000" w:themeColor="text1"/>
                <w:sz w:val="20"/>
                <w:szCs w:val="20"/>
              </w:rPr>
              <w:t>Utility bill</w:t>
            </w:r>
          </w:p>
          <w:p w:rsidR="00935E68" w:rsidRPr="00935E68" w:rsidRDefault="00935E68" w:rsidP="00935E68">
            <w:pPr>
              <w:numPr>
                <w:ilvl w:val="0"/>
                <w:numId w:val="6"/>
              </w:numPr>
              <w:contextualSpacing/>
              <w:jc w:val="both"/>
              <w:rPr>
                <w:rFonts w:cstheme="minorHAnsi"/>
                <w:color w:val="000000" w:themeColor="text1"/>
                <w:sz w:val="20"/>
                <w:szCs w:val="20"/>
              </w:rPr>
            </w:pPr>
            <w:r w:rsidRPr="00935E68">
              <w:rPr>
                <w:rFonts w:cstheme="minorHAnsi"/>
                <w:color w:val="000000" w:themeColor="text1"/>
                <w:sz w:val="20"/>
                <w:szCs w:val="20"/>
              </w:rPr>
              <w:t>Proof of source of funds</w:t>
            </w:r>
          </w:p>
          <w:p w:rsidR="003E1D17" w:rsidRPr="0009303D" w:rsidRDefault="003E1D17" w:rsidP="00D4170A">
            <w:pPr>
              <w:jc w:val="both"/>
              <w:rPr>
                <w:rFonts w:cstheme="minorHAnsi"/>
                <w:color w:val="000000" w:themeColor="text1"/>
                <w:sz w:val="20"/>
                <w:szCs w:val="20"/>
              </w:rPr>
            </w:pPr>
            <w:r w:rsidRPr="0009303D">
              <w:rPr>
                <w:rFonts w:cstheme="minorHAnsi"/>
                <w:color w:val="000000" w:themeColor="text1"/>
                <w:sz w:val="20"/>
                <w:szCs w:val="20"/>
              </w:rPr>
              <w:t>In addition for foreigners:</w:t>
            </w:r>
          </w:p>
          <w:p w:rsidR="003E1D17" w:rsidRPr="0009303D" w:rsidRDefault="003E1D17" w:rsidP="00C51AF8">
            <w:pPr>
              <w:numPr>
                <w:ilvl w:val="0"/>
                <w:numId w:val="6"/>
              </w:numPr>
              <w:contextualSpacing/>
              <w:jc w:val="both"/>
              <w:rPr>
                <w:rFonts w:cstheme="minorHAnsi"/>
                <w:color w:val="000000" w:themeColor="text1"/>
                <w:sz w:val="20"/>
                <w:szCs w:val="20"/>
              </w:rPr>
            </w:pPr>
            <w:r w:rsidRPr="0009303D">
              <w:rPr>
                <w:rFonts w:cstheme="minorHAnsi"/>
                <w:color w:val="000000" w:themeColor="text1"/>
                <w:sz w:val="20"/>
                <w:szCs w:val="20"/>
              </w:rPr>
              <w:t>Signed FATCA or CRS forms (Kenyans living abroad and foreigners)</w:t>
            </w:r>
          </w:p>
          <w:p w:rsidR="003E1D17" w:rsidRPr="0009303D" w:rsidRDefault="003E1D17" w:rsidP="00C51AF8">
            <w:pPr>
              <w:pStyle w:val="ListParagraph"/>
              <w:numPr>
                <w:ilvl w:val="0"/>
                <w:numId w:val="6"/>
              </w:numPr>
              <w:jc w:val="both"/>
              <w:rPr>
                <w:rFonts w:cstheme="minorHAnsi"/>
                <w:color w:val="000000" w:themeColor="text1"/>
                <w:sz w:val="20"/>
                <w:szCs w:val="20"/>
              </w:rPr>
            </w:pPr>
            <w:r w:rsidRPr="0009303D">
              <w:rPr>
                <w:rFonts w:cstheme="minorHAnsi"/>
                <w:color w:val="000000" w:themeColor="text1"/>
                <w:sz w:val="20"/>
                <w:szCs w:val="20"/>
              </w:rPr>
              <w:t>Visa, Work Permit, Alien Cert (foreign nationals)</w:t>
            </w:r>
          </w:p>
        </w:tc>
      </w:tr>
      <w:tr w:rsidR="003E1D17" w:rsidRPr="0009303D" w:rsidTr="005B7409">
        <w:tc>
          <w:tcPr>
            <w:tcW w:w="1562" w:type="dxa"/>
          </w:tcPr>
          <w:p w:rsidR="003E1D17" w:rsidRPr="0009303D" w:rsidRDefault="003E1D17" w:rsidP="00D4170A">
            <w:pPr>
              <w:contextualSpacing/>
              <w:rPr>
                <w:rFonts w:cstheme="minorHAnsi"/>
                <w:color w:val="000000" w:themeColor="text1"/>
                <w:sz w:val="20"/>
                <w:szCs w:val="20"/>
              </w:rPr>
            </w:pPr>
            <w:r w:rsidRPr="0009303D">
              <w:rPr>
                <w:rFonts w:cstheme="minorHAnsi"/>
                <w:color w:val="000000" w:themeColor="text1"/>
                <w:sz w:val="20"/>
                <w:szCs w:val="20"/>
              </w:rPr>
              <w:t xml:space="preserve">Process </w:t>
            </w:r>
            <w:r w:rsidR="0027660E">
              <w:rPr>
                <w:rFonts w:cstheme="minorHAnsi"/>
                <w:color w:val="000000" w:themeColor="text1"/>
                <w:sz w:val="20"/>
                <w:szCs w:val="20"/>
              </w:rPr>
              <w:t>I</w:t>
            </w:r>
            <w:r w:rsidRPr="0009303D">
              <w:rPr>
                <w:rFonts w:cstheme="minorHAnsi"/>
                <w:color w:val="000000" w:themeColor="text1"/>
                <w:sz w:val="20"/>
                <w:szCs w:val="20"/>
              </w:rPr>
              <w:t>nformation</w:t>
            </w:r>
          </w:p>
        </w:tc>
        <w:tc>
          <w:tcPr>
            <w:tcW w:w="9238" w:type="dxa"/>
          </w:tcPr>
          <w:p w:rsidR="003E1D17" w:rsidRPr="0009303D" w:rsidRDefault="003E1D17" w:rsidP="00D4170A">
            <w:pPr>
              <w:contextualSpacing/>
              <w:jc w:val="both"/>
              <w:rPr>
                <w:rFonts w:cstheme="minorHAnsi"/>
                <w:color w:val="000000" w:themeColor="text1"/>
                <w:sz w:val="20"/>
                <w:szCs w:val="20"/>
              </w:rPr>
            </w:pPr>
            <w:r w:rsidRPr="0009303D">
              <w:rPr>
                <w:rFonts w:cstheme="minorHAnsi"/>
                <w:color w:val="000000" w:themeColor="text1"/>
                <w:sz w:val="20"/>
                <w:szCs w:val="20"/>
              </w:rPr>
              <w:t>Withdrawal: availabl</w:t>
            </w:r>
            <w:r w:rsidR="00906E2B">
              <w:rPr>
                <w:rFonts w:cstheme="minorHAnsi"/>
                <w:color w:val="000000" w:themeColor="text1"/>
                <w:sz w:val="20"/>
                <w:szCs w:val="20"/>
              </w:rPr>
              <w:t>e at all SBM Branches, Mfukoni Mobile, O</w:t>
            </w:r>
            <w:r w:rsidRPr="0009303D">
              <w:rPr>
                <w:rFonts w:cstheme="minorHAnsi"/>
                <w:color w:val="000000" w:themeColor="text1"/>
                <w:sz w:val="20"/>
                <w:szCs w:val="20"/>
              </w:rPr>
              <w:t xml:space="preserve">nline banking and Agency </w:t>
            </w:r>
            <w:r w:rsidR="00906E2B">
              <w:rPr>
                <w:rFonts w:cstheme="minorHAnsi"/>
                <w:color w:val="000000" w:themeColor="text1"/>
                <w:sz w:val="20"/>
                <w:szCs w:val="20"/>
              </w:rPr>
              <w:t>B</w:t>
            </w:r>
            <w:r w:rsidRPr="0009303D">
              <w:rPr>
                <w:rFonts w:cstheme="minorHAnsi"/>
                <w:color w:val="000000" w:themeColor="text1"/>
                <w:sz w:val="20"/>
                <w:szCs w:val="20"/>
              </w:rPr>
              <w:t>anking</w:t>
            </w:r>
          </w:p>
          <w:p w:rsidR="003E1D17" w:rsidRPr="0009303D" w:rsidRDefault="003E1D17" w:rsidP="00906E2B">
            <w:pPr>
              <w:contextualSpacing/>
              <w:jc w:val="both"/>
              <w:rPr>
                <w:rFonts w:cstheme="minorHAnsi"/>
                <w:color w:val="000000" w:themeColor="text1"/>
                <w:sz w:val="20"/>
                <w:szCs w:val="20"/>
              </w:rPr>
            </w:pPr>
            <w:r w:rsidRPr="0009303D">
              <w:rPr>
                <w:rFonts w:cstheme="minorHAnsi"/>
                <w:color w:val="000000" w:themeColor="text1"/>
                <w:sz w:val="20"/>
                <w:szCs w:val="20"/>
              </w:rPr>
              <w:t>Deposit: available at all S</w:t>
            </w:r>
            <w:r w:rsidR="00906E2B">
              <w:rPr>
                <w:rFonts w:cstheme="minorHAnsi"/>
                <w:color w:val="000000" w:themeColor="text1"/>
                <w:sz w:val="20"/>
                <w:szCs w:val="20"/>
              </w:rPr>
              <w:t>BM Branches, Mfukoni Mobile, Online Banking and Agency B</w:t>
            </w:r>
            <w:r w:rsidRPr="0009303D">
              <w:rPr>
                <w:rFonts w:cstheme="minorHAnsi"/>
                <w:color w:val="000000" w:themeColor="text1"/>
                <w:sz w:val="20"/>
                <w:szCs w:val="20"/>
              </w:rPr>
              <w:t>anking</w:t>
            </w:r>
          </w:p>
        </w:tc>
      </w:tr>
      <w:tr w:rsidR="003E1D17" w:rsidRPr="0009303D" w:rsidTr="005B7409">
        <w:tc>
          <w:tcPr>
            <w:tcW w:w="1562" w:type="dxa"/>
          </w:tcPr>
          <w:p w:rsidR="003E1D17" w:rsidRPr="0009303D" w:rsidRDefault="003E1D17" w:rsidP="00D4170A">
            <w:pPr>
              <w:contextualSpacing/>
              <w:rPr>
                <w:rFonts w:cstheme="minorHAnsi"/>
                <w:color w:val="000000" w:themeColor="text1"/>
                <w:sz w:val="20"/>
                <w:szCs w:val="20"/>
              </w:rPr>
            </w:pPr>
            <w:r w:rsidRPr="0009303D">
              <w:rPr>
                <w:rFonts w:cstheme="minorHAnsi"/>
                <w:color w:val="000000" w:themeColor="text1"/>
                <w:sz w:val="20"/>
                <w:szCs w:val="20"/>
              </w:rPr>
              <w:t>Disclaimers</w:t>
            </w:r>
          </w:p>
        </w:tc>
        <w:tc>
          <w:tcPr>
            <w:tcW w:w="9238" w:type="dxa"/>
          </w:tcPr>
          <w:p w:rsidR="003E1D17" w:rsidRPr="0009303D" w:rsidRDefault="003E1D17" w:rsidP="00C51AF8">
            <w:pPr>
              <w:pStyle w:val="ListParagraph"/>
              <w:numPr>
                <w:ilvl w:val="0"/>
                <w:numId w:val="2"/>
              </w:numPr>
              <w:jc w:val="both"/>
              <w:rPr>
                <w:rFonts w:cstheme="minorHAnsi"/>
                <w:color w:val="000000" w:themeColor="text1"/>
                <w:sz w:val="20"/>
                <w:szCs w:val="20"/>
              </w:rPr>
            </w:pPr>
            <w:r w:rsidRPr="0009303D">
              <w:rPr>
                <w:rFonts w:cstheme="minorHAnsi"/>
                <w:color w:val="000000" w:themeColor="text1"/>
                <w:sz w:val="20"/>
                <w:szCs w:val="20"/>
              </w:rPr>
              <w:t xml:space="preserve">Charges indicated on the products are subject to review by the Bank </w:t>
            </w:r>
          </w:p>
          <w:p w:rsidR="003E1D17" w:rsidRPr="0009303D" w:rsidRDefault="003E1D17" w:rsidP="00C51AF8">
            <w:pPr>
              <w:pStyle w:val="ListParagraph"/>
              <w:numPr>
                <w:ilvl w:val="0"/>
                <w:numId w:val="2"/>
              </w:numPr>
              <w:jc w:val="both"/>
              <w:rPr>
                <w:rFonts w:cstheme="minorHAnsi"/>
                <w:color w:val="000000" w:themeColor="text1"/>
                <w:sz w:val="20"/>
                <w:szCs w:val="20"/>
              </w:rPr>
            </w:pPr>
            <w:r w:rsidRPr="0009303D">
              <w:rPr>
                <w:rFonts w:cstheme="minorHAnsi"/>
                <w:color w:val="000000" w:themeColor="text1"/>
                <w:sz w:val="20"/>
                <w:szCs w:val="20"/>
              </w:rPr>
              <w:t xml:space="preserve">Changes in the industry could lead to amendments in the operation of certain products </w:t>
            </w:r>
          </w:p>
          <w:p w:rsidR="003E1D17" w:rsidRPr="0009303D" w:rsidRDefault="003E1D17" w:rsidP="00C51AF8">
            <w:pPr>
              <w:pStyle w:val="ListParagraph"/>
              <w:numPr>
                <w:ilvl w:val="0"/>
                <w:numId w:val="2"/>
              </w:numPr>
              <w:jc w:val="both"/>
              <w:rPr>
                <w:rFonts w:cstheme="minorHAnsi"/>
                <w:color w:val="000000" w:themeColor="text1"/>
                <w:sz w:val="20"/>
                <w:szCs w:val="20"/>
              </w:rPr>
            </w:pPr>
            <w:r w:rsidRPr="0009303D">
              <w:rPr>
                <w:rFonts w:cstheme="minorHAnsi"/>
                <w:color w:val="000000" w:themeColor="text1"/>
                <w:sz w:val="20"/>
                <w:szCs w:val="20"/>
              </w:rPr>
              <w:t xml:space="preserve">Interest rate payable on </w:t>
            </w:r>
            <w:r w:rsidR="00534412" w:rsidRPr="0009303D">
              <w:rPr>
                <w:rFonts w:cstheme="minorHAnsi"/>
                <w:color w:val="000000" w:themeColor="text1"/>
                <w:sz w:val="20"/>
                <w:szCs w:val="20"/>
              </w:rPr>
              <w:t>interest earning</w:t>
            </w:r>
            <w:r w:rsidR="001A3FDF">
              <w:rPr>
                <w:rFonts w:cstheme="minorHAnsi"/>
                <w:color w:val="000000" w:themeColor="text1"/>
                <w:sz w:val="20"/>
                <w:szCs w:val="20"/>
              </w:rPr>
              <w:t xml:space="preserve"> products is</w:t>
            </w:r>
            <w:r w:rsidRPr="0009303D">
              <w:rPr>
                <w:rFonts w:cstheme="minorHAnsi"/>
                <w:color w:val="000000" w:themeColor="text1"/>
                <w:sz w:val="20"/>
                <w:szCs w:val="20"/>
              </w:rPr>
              <w:t xml:space="preserve"> subject to review depending on market forces </w:t>
            </w:r>
          </w:p>
          <w:p w:rsidR="003E1D17" w:rsidRPr="0009303D" w:rsidRDefault="003E1D17" w:rsidP="00C51AF8">
            <w:pPr>
              <w:pStyle w:val="ListParagraph"/>
              <w:numPr>
                <w:ilvl w:val="0"/>
                <w:numId w:val="2"/>
              </w:numPr>
              <w:jc w:val="both"/>
              <w:rPr>
                <w:rFonts w:cstheme="minorHAnsi"/>
                <w:color w:val="000000" w:themeColor="text1"/>
                <w:sz w:val="20"/>
                <w:szCs w:val="20"/>
              </w:rPr>
            </w:pPr>
            <w:r w:rsidRPr="0009303D">
              <w:rPr>
                <w:rFonts w:cstheme="minorHAnsi"/>
                <w:color w:val="000000" w:themeColor="text1"/>
                <w:sz w:val="20"/>
                <w:szCs w:val="20"/>
              </w:rPr>
              <w:t xml:space="preserve">Additional regulations in the industry could lead to the Bank requesting for additional documentation. </w:t>
            </w:r>
          </w:p>
        </w:tc>
      </w:tr>
      <w:tr w:rsidR="003E1D17" w:rsidRPr="0009303D" w:rsidTr="005B7409">
        <w:tc>
          <w:tcPr>
            <w:tcW w:w="1562" w:type="dxa"/>
          </w:tcPr>
          <w:p w:rsidR="003E1D17" w:rsidRPr="0009303D" w:rsidRDefault="0027660E" w:rsidP="00D4170A">
            <w:pPr>
              <w:contextualSpacing/>
              <w:rPr>
                <w:rFonts w:cstheme="minorHAnsi"/>
                <w:color w:val="000000" w:themeColor="text1"/>
                <w:sz w:val="20"/>
                <w:szCs w:val="20"/>
              </w:rPr>
            </w:pPr>
            <w:r>
              <w:rPr>
                <w:rFonts w:cstheme="minorHAnsi"/>
                <w:color w:val="000000" w:themeColor="text1"/>
                <w:sz w:val="20"/>
                <w:szCs w:val="20"/>
              </w:rPr>
              <w:t>Enquiry P</w:t>
            </w:r>
            <w:r w:rsidR="003E1D17" w:rsidRPr="0009303D">
              <w:rPr>
                <w:rFonts w:cstheme="minorHAnsi"/>
                <w:color w:val="000000" w:themeColor="text1"/>
                <w:sz w:val="20"/>
                <w:szCs w:val="20"/>
              </w:rPr>
              <w:t>rocedure</w:t>
            </w:r>
          </w:p>
        </w:tc>
        <w:tc>
          <w:tcPr>
            <w:tcW w:w="9238" w:type="dxa"/>
          </w:tcPr>
          <w:p w:rsidR="00E22BE9" w:rsidRPr="0009303D" w:rsidRDefault="00E22BE9" w:rsidP="00E22BE9">
            <w:pPr>
              <w:contextualSpacing/>
              <w:jc w:val="both"/>
              <w:rPr>
                <w:rFonts w:cstheme="minorHAnsi"/>
                <w:color w:val="000000" w:themeColor="text1"/>
                <w:sz w:val="20"/>
                <w:szCs w:val="20"/>
              </w:rPr>
            </w:pPr>
            <w:r w:rsidRPr="0009303D">
              <w:rPr>
                <w:rFonts w:cstheme="minorHAnsi"/>
                <w:color w:val="000000" w:themeColor="text1"/>
                <w:sz w:val="20"/>
                <w:szCs w:val="20"/>
              </w:rPr>
              <w:t xml:space="preserve">In case of any enquiries you may visit your branch or reach out to the SBM Contact Centre </w:t>
            </w:r>
            <w:r>
              <w:rPr>
                <w:rFonts w:cstheme="minorHAnsi"/>
                <w:color w:val="000000" w:themeColor="text1"/>
                <w:sz w:val="20"/>
                <w:szCs w:val="20"/>
              </w:rPr>
              <w:t xml:space="preserve">which is open 24/7 365 days </w:t>
            </w:r>
            <w:r w:rsidRPr="0009303D">
              <w:rPr>
                <w:rFonts w:cstheme="minorHAnsi"/>
                <w:color w:val="000000" w:themeColor="text1"/>
                <w:sz w:val="20"/>
                <w:szCs w:val="20"/>
              </w:rPr>
              <w:t>on the following contacts:</w:t>
            </w:r>
          </w:p>
          <w:p w:rsidR="00E22BE9" w:rsidRPr="0009303D" w:rsidRDefault="00E22BE9" w:rsidP="00E22BE9">
            <w:pPr>
              <w:pStyle w:val="Heading2"/>
              <w:numPr>
                <w:ilvl w:val="0"/>
                <w:numId w:val="5"/>
              </w:numPr>
              <w:shd w:val="clear" w:color="auto" w:fill="FFFFFF"/>
              <w:spacing w:before="0"/>
              <w:contextualSpacing/>
              <w:jc w:val="both"/>
              <w:outlineLvl w:val="1"/>
              <w:rPr>
                <w:rFonts w:asciiTheme="minorHAnsi" w:eastAsia="Arial Unicode MS" w:hAnsiTheme="minorHAnsi" w:cstheme="minorHAnsi"/>
                <w:b/>
                <w:bCs/>
                <w:color w:val="000000" w:themeColor="text1"/>
                <w:sz w:val="20"/>
                <w:szCs w:val="20"/>
              </w:rPr>
            </w:pPr>
            <w:r w:rsidRPr="0009303D">
              <w:rPr>
                <w:rFonts w:asciiTheme="minorHAnsi" w:eastAsia="Arial Unicode MS" w:hAnsiTheme="minorHAnsi" w:cstheme="minorHAnsi"/>
                <w:color w:val="000000" w:themeColor="text1"/>
                <w:sz w:val="20"/>
                <w:szCs w:val="20"/>
              </w:rPr>
              <w:t>Phone:</w:t>
            </w:r>
            <w:r w:rsidRPr="0009303D">
              <w:rPr>
                <w:rFonts w:asciiTheme="minorHAnsi" w:hAnsiTheme="minorHAnsi" w:cstheme="minorHAnsi"/>
                <w:color w:val="000000" w:themeColor="text1"/>
                <w:sz w:val="20"/>
                <w:szCs w:val="20"/>
              </w:rPr>
              <w:t xml:space="preserve"> </w:t>
            </w:r>
            <w:r w:rsidRPr="0009303D">
              <w:rPr>
                <w:rFonts w:asciiTheme="minorHAnsi" w:eastAsia="Arial Unicode MS" w:hAnsiTheme="minorHAnsi" w:cstheme="minorHAnsi"/>
                <w:color w:val="000000" w:themeColor="text1"/>
                <w:sz w:val="20"/>
                <w:szCs w:val="20"/>
              </w:rPr>
              <w:t>+254 709 800 000 +254 730 175 000</w:t>
            </w:r>
          </w:p>
          <w:p w:rsidR="00E22BE9" w:rsidRPr="0009303D" w:rsidRDefault="00E22BE9" w:rsidP="00E22BE9">
            <w:pPr>
              <w:pStyle w:val="Heading2"/>
              <w:numPr>
                <w:ilvl w:val="0"/>
                <w:numId w:val="5"/>
              </w:numPr>
              <w:shd w:val="clear" w:color="auto" w:fill="FFFFFF"/>
              <w:spacing w:before="0"/>
              <w:contextualSpacing/>
              <w:jc w:val="both"/>
              <w:outlineLvl w:val="1"/>
              <w:rPr>
                <w:rFonts w:asciiTheme="minorHAnsi" w:eastAsia="Arial Unicode MS" w:hAnsiTheme="minorHAnsi" w:cstheme="minorHAnsi"/>
                <w:b/>
                <w:bCs/>
                <w:color w:val="000000" w:themeColor="text1"/>
                <w:sz w:val="20"/>
                <w:szCs w:val="20"/>
              </w:rPr>
            </w:pPr>
            <w:r w:rsidRPr="0009303D">
              <w:rPr>
                <w:rFonts w:asciiTheme="minorHAnsi" w:eastAsia="Arial Unicode MS" w:hAnsiTheme="minorHAnsi" w:cstheme="minorHAnsi"/>
                <w:color w:val="000000" w:themeColor="text1"/>
                <w:sz w:val="20"/>
                <w:szCs w:val="20"/>
              </w:rPr>
              <w:t xml:space="preserve">WhatsApp: +254 773 758 196 </w:t>
            </w:r>
          </w:p>
          <w:p w:rsidR="00E22BE9" w:rsidRPr="0009303D" w:rsidRDefault="00E22BE9" w:rsidP="00E22BE9">
            <w:pPr>
              <w:pStyle w:val="Heading2"/>
              <w:numPr>
                <w:ilvl w:val="0"/>
                <w:numId w:val="5"/>
              </w:numPr>
              <w:shd w:val="clear" w:color="auto" w:fill="FFFFFF"/>
              <w:spacing w:before="0"/>
              <w:contextualSpacing/>
              <w:jc w:val="both"/>
              <w:outlineLvl w:val="1"/>
              <w:rPr>
                <w:rFonts w:asciiTheme="minorHAnsi" w:eastAsia="Arial Unicode MS" w:hAnsiTheme="minorHAnsi" w:cstheme="minorHAnsi"/>
                <w:b/>
                <w:bCs/>
                <w:color w:val="000000" w:themeColor="text1"/>
                <w:sz w:val="20"/>
                <w:szCs w:val="20"/>
              </w:rPr>
            </w:pPr>
            <w:r w:rsidRPr="0009303D">
              <w:rPr>
                <w:rFonts w:asciiTheme="minorHAnsi" w:eastAsia="Arial Unicode MS" w:hAnsiTheme="minorHAnsi" w:cstheme="minorHAnsi"/>
                <w:color w:val="000000" w:themeColor="text1"/>
                <w:sz w:val="20"/>
                <w:szCs w:val="20"/>
              </w:rPr>
              <w:t xml:space="preserve">Email: </w:t>
            </w:r>
            <w:hyperlink r:id="rId14" w:history="1">
              <w:r w:rsidRPr="0009303D">
                <w:rPr>
                  <w:rStyle w:val="Hyperlink"/>
                  <w:rFonts w:asciiTheme="minorHAnsi" w:eastAsia="Arial Unicode MS" w:hAnsiTheme="minorHAnsi" w:cstheme="minorHAnsi"/>
                  <w:color w:val="000000" w:themeColor="text1"/>
                  <w:sz w:val="20"/>
                  <w:szCs w:val="20"/>
                </w:rPr>
                <w:t>atyourservice@sbmbank.co.ke</w:t>
              </w:r>
            </w:hyperlink>
            <w:r w:rsidRPr="0009303D">
              <w:rPr>
                <w:rFonts w:asciiTheme="minorHAnsi" w:eastAsia="Arial Unicode MS" w:hAnsiTheme="minorHAnsi" w:cstheme="minorHAnsi"/>
                <w:color w:val="000000" w:themeColor="text1"/>
                <w:sz w:val="20"/>
                <w:szCs w:val="20"/>
              </w:rPr>
              <w:t xml:space="preserve"> </w:t>
            </w:r>
          </w:p>
          <w:p w:rsidR="00E22BE9" w:rsidRPr="0009303D" w:rsidRDefault="00E22BE9" w:rsidP="00E22BE9">
            <w:pPr>
              <w:pStyle w:val="Heading2"/>
              <w:numPr>
                <w:ilvl w:val="0"/>
                <w:numId w:val="5"/>
              </w:numPr>
              <w:shd w:val="clear" w:color="auto" w:fill="FFFFFF"/>
              <w:spacing w:before="0"/>
              <w:contextualSpacing/>
              <w:jc w:val="both"/>
              <w:outlineLvl w:val="1"/>
              <w:rPr>
                <w:rFonts w:asciiTheme="minorHAnsi" w:eastAsia="Arial Unicode MS" w:hAnsiTheme="minorHAnsi" w:cstheme="minorHAnsi"/>
                <w:b/>
                <w:bCs/>
                <w:color w:val="000000" w:themeColor="text1"/>
                <w:sz w:val="20"/>
                <w:szCs w:val="20"/>
              </w:rPr>
            </w:pPr>
            <w:r w:rsidRPr="0009303D">
              <w:rPr>
                <w:rFonts w:asciiTheme="minorHAnsi" w:eastAsia="Arial Unicode MS" w:hAnsiTheme="minorHAnsi" w:cstheme="minorHAnsi"/>
                <w:color w:val="000000" w:themeColor="text1"/>
                <w:sz w:val="20"/>
                <w:szCs w:val="20"/>
              </w:rPr>
              <w:t xml:space="preserve">Twitter: </w:t>
            </w:r>
            <w:proofErr w:type="spellStart"/>
            <w:r w:rsidRPr="0009303D">
              <w:rPr>
                <w:rFonts w:asciiTheme="minorHAnsi" w:eastAsia="Arial Unicode MS" w:hAnsiTheme="minorHAnsi" w:cstheme="minorHAnsi"/>
                <w:color w:val="000000" w:themeColor="text1"/>
                <w:sz w:val="20"/>
                <w:szCs w:val="20"/>
              </w:rPr>
              <w:t>sbmbankkenya</w:t>
            </w:r>
            <w:proofErr w:type="spellEnd"/>
          </w:p>
          <w:p w:rsidR="003E1D17" w:rsidRPr="0009303D" w:rsidRDefault="00E22BE9" w:rsidP="00E22BE9">
            <w:pPr>
              <w:pStyle w:val="Heading2"/>
              <w:numPr>
                <w:ilvl w:val="0"/>
                <w:numId w:val="5"/>
              </w:numPr>
              <w:shd w:val="clear" w:color="auto" w:fill="FFFFFF"/>
              <w:spacing w:before="0"/>
              <w:contextualSpacing/>
              <w:outlineLvl w:val="1"/>
              <w:rPr>
                <w:rFonts w:asciiTheme="minorHAnsi" w:eastAsia="Arial Unicode MS" w:hAnsiTheme="minorHAnsi" w:cstheme="minorHAnsi"/>
                <w:b/>
                <w:bCs/>
                <w:color w:val="000000" w:themeColor="text1"/>
                <w:sz w:val="20"/>
                <w:szCs w:val="20"/>
              </w:rPr>
            </w:pPr>
            <w:r w:rsidRPr="0009303D">
              <w:rPr>
                <w:rFonts w:asciiTheme="minorHAnsi" w:eastAsia="Arial Unicode MS" w:hAnsiTheme="minorHAnsi" w:cstheme="minorHAnsi"/>
                <w:color w:val="000000" w:themeColor="text1"/>
                <w:sz w:val="20"/>
                <w:szCs w:val="20"/>
              </w:rPr>
              <w:t xml:space="preserve">Facebook: </w:t>
            </w:r>
            <w:proofErr w:type="spellStart"/>
            <w:r w:rsidRPr="0009303D">
              <w:rPr>
                <w:rFonts w:asciiTheme="minorHAnsi" w:eastAsia="Arial Unicode MS" w:hAnsiTheme="minorHAnsi" w:cstheme="minorHAnsi"/>
                <w:color w:val="000000" w:themeColor="text1"/>
                <w:sz w:val="20"/>
                <w:szCs w:val="20"/>
              </w:rPr>
              <w:t>sbmbankkenya</w:t>
            </w:r>
            <w:proofErr w:type="spellEnd"/>
          </w:p>
        </w:tc>
      </w:tr>
    </w:tbl>
    <w:p w:rsidR="003E1D17" w:rsidRPr="0009303D" w:rsidRDefault="003E1D17" w:rsidP="00D4170A">
      <w:pPr>
        <w:spacing w:after="0" w:line="240" w:lineRule="auto"/>
        <w:contextualSpacing/>
        <w:jc w:val="both"/>
        <w:rPr>
          <w:rFonts w:cstheme="minorHAnsi"/>
          <w:sz w:val="20"/>
          <w:szCs w:val="20"/>
        </w:rPr>
      </w:pPr>
    </w:p>
    <w:p w:rsidR="002B0EC5" w:rsidRPr="0009303D" w:rsidRDefault="002B0EC5" w:rsidP="00D4170A">
      <w:pPr>
        <w:spacing w:after="0" w:line="240" w:lineRule="auto"/>
        <w:contextualSpacing/>
        <w:jc w:val="both"/>
        <w:rPr>
          <w:rFonts w:cstheme="minorHAnsi"/>
          <w:sz w:val="20"/>
          <w:szCs w:val="20"/>
        </w:rPr>
      </w:pPr>
    </w:p>
    <w:p w:rsidR="00D4170A" w:rsidRDefault="00D4170A" w:rsidP="00D4170A">
      <w:pPr>
        <w:pStyle w:val="Title"/>
        <w:rPr>
          <w:rFonts w:asciiTheme="minorHAnsi" w:hAnsiTheme="minorHAnsi" w:cstheme="minorHAnsi"/>
          <w:b/>
          <w:sz w:val="28"/>
          <w:szCs w:val="20"/>
        </w:rPr>
      </w:pPr>
    </w:p>
    <w:p w:rsidR="00D4170A" w:rsidRDefault="00D4170A" w:rsidP="00D4170A">
      <w:pPr>
        <w:pStyle w:val="Title"/>
        <w:rPr>
          <w:rFonts w:asciiTheme="minorHAnsi" w:hAnsiTheme="minorHAnsi" w:cstheme="minorHAnsi"/>
          <w:b/>
          <w:sz w:val="28"/>
          <w:szCs w:val="20"/>
        </w:rPr>
      </w:pPr>
    </w:p>
    <w:p w:rsidR="00D4170A" w:rsidRDefault="00D4170A" w:rsidP="00D4170A">
      <w:pPr>
        <w:pStyle w:val="Title"/>
        <w:rPr>
          <w:rFonts w:asciiTheme="minorHAnsi" w:hAnsiTheme="minorHAnsi" w:cstheme="minorHAnsi"/>
          <w:b/>
          <w:sz w:val="28"/>
          <w:szCs w:val="20"/>
        </w:rPr>
      </w:pPr>
    </w:p>
    <w:p w:rsidR="002B0EC5" w:rsidRPr="0009303D" w:rsidRDefault="002B0EC5" w:rsidP="00D4170A">
      <w:pPr>
        <w:pStyle w:val="Title"/>
        <w:rPr>
          <w:rFonts w:asciiTheme="minorHAnsi" w:hAnsiTheme="minorHAnsi" w:cstheme="minorHAnsi"/>
          <w:b/>
          <w:sz w:val="28"/>
          <w:szCs w:val="20"/>
        </w:rPr>
      </w:pPr>
      <w:r w:rsidRPr="0009303D">
        <w:rPr>
          <w:rFonts w:asciiTheme="minorHAnsi" w:hAnsiTheme="minorHAnsi" w:cstheme="minorHAnsi"/>
          <w:noProof/>
        </w:rPr>
        <w:lastRenderedPageBreak/>
        <w:drawing>
          <wp:inline distT="0" distB="0" distL="0" distR="0" wp14:anchorId="06768F89" wp14:editId="0D6D2841">
            <wp:extent cx="1781175" cy="6286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81175" cy="628650"/>
                    </a:xfrm>
                    <a:prstGeom prst="rect">
                      <a:avLst/>
                    </a:prstGeom>
                  </pic:spPr>
                </pic:pic>
              </a:graphicData>
            </a:graphic>
          </wp:inline>
        </w:drawing>
      </w:r>
    </w:p>
    <w:p w:rsidR="002B0EC5" w:rsidRPr="0009303D" w:rsidRDefault="002B0EC5" w:rsidP="00D4170A">
      <w:pPr>
        <w:spacing w:after="0" w:line="240" w:lineRule="auto"/>
        <w:contextualSpacing/>
        <w:jc w:val="both"/>
        <w:rPr>
          <w:rFonts w:cstheme="minorHAnsi"/>
          <w:b/>
          <w:sz w:val="28"/>
          <w:szCs w:val="20"/>
        </w:rPr>
      </w:pPr>
      <w:r w:rsidRPr="0009303D">
        <w:rPr>
          <w:rFonts w:cstheme="minorHAnsi"/>
          <w:b/>
          <w:sz w:val="28"/>
          <w:szCs w:val="20"/>
        </w:rPr>
        <w:t xml:space="preserve">Key Facts Document: </w:t>
      </w:r>
      <w:r w:rsidR="001A3FDF">
        <w:rPr>
          <w:rFonts w:cstheme="minorHAnsi"/>
          <w:b/>
          <w:sz w:val="28"/>
          <w:szCs w:val="20"/>
        </w:rPr>
        <w:t>Aspire Plus C</w:t>
      </w:r>
      <w:r w:rsidRPr="0009303D">
        <w:rPr>
          <w:rFonts w:cstheme="minorHAnsi"/>
          <w:b/>
          <w:sz w:val="28"/>
          <w:szCs w:val="20"/>
        </w:rPr>
        <w:t>urrent Account</w:t>
      </w:r>
    </w:p>
    <w:p w:rsidR="002B0EC5" w:rsidRPr="0009303D" w:rsidRDefault="002B0EC5" w:rsidP="00D4170A">
      <w:pPr>
        <w:spacing w:line="240" w:lineRule="auto"/>
        <w:jc w:val="both"/>
        <w:rPr>
          <w:rFonts w:cstheme="minorHAnsi"/>
          <w:sz w:val="16"/>
          <w:szCs w:val="20"/>
        </w:rPr>
      </w:pPr>
      <w:r w:rsidRPr="0009303D">
        <w:rPr>
          <w:rFonts w:cstheme="minorHAnsi"/>
          <w:sz w:val="16"/>
          <w:szCs w:val="20"/>
        </w:rPr>
        <w:t xml:space="preserve">This document sets out specific key facts you need to know regarding </w:t>
      </w:r>
      <w:r w:rsidR="001A3FDF">
        <w:rPr>
          <w:rFonts w:cstheme="minorHAnsi"/>
          <w:b/>
          <w:sz w:val="16"/>
          <w:szCs w:val="20"/>
        </w:rPr>
        <w:t xml:space="preserve">SBM Aspire </w:t>
      </w:r>
      <w:proofErr w:type="gramStart"/>
      <w:r w:rsidR="001A3FDF">
        <w:rPr>
          <w:rFonts w:cstheme="minorHAnsi"/>
          <w:b/>
          <w:sz w:val="16"/>
          <w:szCs w:val="20"/>
        </w:rPr>
        <w:t>Plus</w:t>
      </w:r>
      <w:proofErr w:type="gramEnd"/>
      <w:r w:rsidR="001A3FDF">
        <w:rPr>
          <w:rFonts w:cstheme="minorHAnsi"/>
          <w:b/>
          <w:sz w:val="16"/>
          <w:szCs w:val="20"/>
        </w:rPr>
        <w:t xml:space="preserve"> Current A</w:t>
      </w:r>
      <w:r w:rsidRPr="0009303D">
        <w:rPr>
          <w:rFonts w:cstheme="minorHAnsi"/>
          <w:b/>
          <w:sz w:val="16"/>
          <w:szCs w:val="20"/>
        </w:rPr>
        <w:t>ccount</w:t>
      </w:r>
      <w:r w:rsidRPr="0009303D">
        <w:rPr>
          <w:rFonts w:cstheme="minorHAnsi"/>
          <w:sz w:val="16"/>
          <w:szCs w:val="20"/>
        </w:rPr>
        <w:t>. Please read it in conjunction with</w:t>
      </w:r>
      <w:r w:rsidR="00BE0B15">
        <w:rPr>
          <w:rFonts w:cstheme="minorHAnsi"/>
          <w:sz w:val="16"/>
          <w:szCs w:val="20"/>
        </w:rPr>
        <w:t xml:space="preserve"> our Products specific General T</w:t>
      </w:r>
      <w:r w:rsidRPr="0009303D">
        <w:rPr>
          <w:rFonts w:cstheme="minorHAnsi"/>
          <w:sz w:val="16"/>
          <w:szCs w:val="20"/>
        </w:rPr>
        <w:t xml:space="preserve">erms and Conditions, the tariff Guide and product brochures. </w:t>
      </w:r>
    </w:p>
    <w:tbl>
      <w:tblPr>
        <w:tblStyle w:val="TableGrid"/>
        <w:tblW w:w="10800" w:type="dxa"/>
        <w:tblInd w:w="-5" w:type="dxa"/>
        <w:tblLook w:val="04A0" w:firstRow="1" w:lastRow="0" w:firstColumn="1" w:lastColumn="0" w:noHBand="0" w:noVBand="1"/>
      </w:tblPr>
      <w:tblGrid>
        <w:gridCol w:w="1562"/>
        <w:gridCol w:w="9238"/>
      </w:tblGrid>
      <w:tr w:rsidR="002B0EC5" w:rsidRPr="0009303D" w:rsidTr="005B7409">
        <w:tc>
          <w:tcPr>
            <w:tcW w:w="1562" w:type="dxa"/>
          </w:tcPr>
          <w:p w:rsidR="002B0EC5" w:rsidRPr="0009303D" w:rsidRDefault="002B0EC5" w:rsidP="00D4170A">
            <w:pPr>
              <w:contextualSpacing/>
              <w:rPr>
                <w:rFonts w:cstheme="minorHAnsi"/>
                <w:color w:val="000000" w:themeColor="text1"/>
                <w:sz w:val="20"/>
                <w:szCs w:val="20"/>
              </w:rPr>
            </w:pPr>
            <w:r w:rsidRPr="0009303D">
              <w:rPr>
                <w:rFonts w:cstheme="minorHAnsi"/>
                <w:color w:val="000000" w:themeColor="text1"/>
                <w:sz w:val="20"/>
                <w:szCs w:val="20"/>
              </w:rPr>
              <w:t xml:space="preserve">Description </w:t>
            </w:r>
          </w:p>
        </w:tc>
        <w:tc>
          <w:tcPr>
            <w:tcW w:w="9238" w:type="dxa"/>
          </w:tcPr>
          <w:p w:rsidR="002B0EC5" w:rsidRPr="0009303D" w:rsidRDefault="00F508CB" w:rsidP="00D4170A">
            <w:pPr>
              <w:rPr>
                <w:rFonts w:cstheme="minorHAnsi"/>
                <w:color w:val="000000" w:themeColor="text1"/>
                <w:sz w:val="20"/>
                <w:szCs w:val="20"/>
              </w:rPr>
            </w:pPr>
            <w:r w:rsidRPr="0009303D">
              <w:rPr>
                <w:rFonts w:cstheme="minorHAnsi"/>
                <w:sz w:val="20"/>
                <w:szCs w:val="20"/>
              </w:rPr>
              <w:t xml:space="preserve">Aspire plus current account </w:t>
            </w:r>
            <w:r w:rsidRPr="0009303D">
              <w:rPr>
                <w:rFonts w:cstheme="minorHAnsi"/>
                <w:color w:val="000000" w:themeColor="text1"/>
                <w:sz w:val="20"/>
                <w:szCs w:val="20"/>
              </w:rPr>
              <w:t xml:space="preserve">is tailor made for individuals </w:t>
            </w:r>
            <w:r w:rsidR="002B0EC5" w:rsidRPr="0009303D">
              <w:rPr>
                <w:rFonts w:cstheme="minorHAnsi"/>
                <w:color w:val="000000" w:themeColor="text1"/>
                <w:sz w:val="20"/>
                <w:szCs w:val="20"/>
              </w:rPr>
              <w:t xml:space="preserve">who transact a lot across all channels </w:t>
            </w:r>
          </w:p>
        </w:tc>
      </w:tr>
      <w:tr w:rsidR="002B0EC5" w:rsidRPr="0009303D" w:rsidTr="005B7409">
        <w:trPr>
          <w:trHeight w:val="1547"/>
        </w:trPr>
        <w:tc>
          <w:tcPr>
            <w:tcW w:w="1562" w:type="dxa"/>
          </w:tcPr>
          <w:p w:rsidR="002B0EC5" w:rsidRPr="0009303D" w:rsidRDefault="002B0EC5" w:rsidP="00D4170A">
            <w:pPr>
              <w:contextualSpacing/>
              <w:rPr>
                <w:rFonts w:cstheme="minorHAnsi"/>
                <w:color w:val="000000" w:themeColor="text1"/>
                <w:sz w:val="20"/>
                <w:szCs w:val="20"/>
              </w:rPr>
            </w:pPr>
            <w:r w:rsidRPr="0009303D">
              <w:rPr>
                <w:rFonts w:cstheme="minorHAnsi"/>
                <w:color w:val="000000" w:themeColor="text1"/>
                <w:sz w:val="20"/>
                <w:szCs w:val="20"/>
              </w:rPr>
              <w:t>Key features &amp; Benefits</w:t>
            </w:r>
          </w:p>
        </w:tc>
        <w:tc>
          <w:tcPr>
            <w:tcW w:w="9238" w:type="dxa"/>
          </w:tcPr>
          <w:p w:rsidR="002B0EC5" w:rsidRPr="0009303D" w:rsidRDefault="002B0EC5" w:rsidP="00C51AF8">
            <w:pPr>
              <w:pStyle w:val="ListParagraph"/>
              <w:numPr>
                <w:ilvl w:val="0"/>
                <w:numId w:val="1"/>
              </w:numPr>
              <w:jc w:val="both"/>
              <w:rPr>
                <w:rFonts w:cstheme="minorHAnsi"/>
                <w:color w:val="000000" w:themeColor="text1"/>
                <w:sz w:val="20"/>
                <w:szCs w:val="20"/>
              </w:rPr>
            </w:pPr>
            <w:r w:rsidRPr="0009303D">
              <w:rPr>
                <w:rFonts w:cstheme="minorHAnsi"/>
                <w:color w:val="000000" w:themeColor="text1"/>
                <w:sz w:val="20"/>
                <w:szCs w:val="20"/>
              </w:rPr>
              <w:t xml:space="preserve">Free first ATM card. </w:t>
            </w:r>
          </w:p>
          <w:p w:rsidR="002B0EC5" w:rsidRPr="0009303D" w:rsidRDefault="002B0EC5" w:rsidP="00C51AF8">
            <w:pPr>
              <w:pStyle w:val="ListParagraph"/>
              <w:numPr>
                <w:ilvl w:val="0"/>
                <w:numId w:val="1"/>
              </w:numPr>
              <w:jc w:val="both"/>
              <w:rPr>
                <w:rFonts w:cstheme="minorHAnsi"/>
                <w:color w:val="000000" w:themeColor="text1"/>
                <w:sz w:val="20"/>
                <w:szCs w:val="20"/>
              </w:rPr>
            </w:pPr>
            <w:r w:rsidRPr="0009303D">
              <w:rPr>
                <w:rFonts w:cstheme="minorHAnsi"/>
                <w:color w:val="000000" w:themeColor="text1"/>
                <w:sz w:val="20"/>
                <w:szCs w:val="20"/>
              </w:rPr>
              <w:t>Free SBM Bank ATM transactions</w:t>
            </w:r>
          </w:p>
          <w:p w:rsidR="002B0EC5" w:rsidRPr="0009303D" w:rsidRDefault="002B0EC5" w:rsidP="00C51AF8">
            <w:pPr>
              <w:pStyle w:val="ListParagraph"/>
              <w:numPr>
                <w:ilvl w:val="0"/>
                <w:numId w:val="1"/>
              </w:numPr>
              <w:jc w:val="both"/>
              <w:rPr>
                <w:rFonts w:cstheme="minorHAnsi"/>
                <w:color w:val="000000" w:themeColor="text1"/>
                <w:sz w:val="20"/>
                <w:szCs w:val="20"/>
              </w:rPr>
            </w:pPr>
            <w:r w:rsidRPr="0009303D">
              <w:rPr>
                <w:rFonts w:cstheme="minorHAnsi"/>
                <w:color w:val="000000" w:themeColor="text1"/>
                <w:sz w:val="20"/>
                <w:szCs w:val="20"/>
              </w:rPr>
              <w:t>One free Telegra</w:t>
            </w:r>
            <w:r w:rsidR="00906E2B">
              <w:rPr>
                <w:rFonts w:cstheme="minorHAnsi"/>
                <w:color w:val="000000" w:themeColor="text1"/>
                <w:sz w:val="20"/>
                <w:szCs w:val="20"/>
              </w:rPr>
              <w:t>phic Transfers (TTs) per month</w:t>
            </w:r>
          </w:p>
          <w:p w:rsidR="002B0EC5" w:rsidRPr="0009303D" w:rsidRDefault="002B0EC5" w:rsidP="00C51AF8">
            <w:pPr>
              <w:pStyle w:val="ListParagraph"/>
              <w:numPr>
                <w:ilvl w:val="0"/>
                <w:numId w:val="1"/>
              </w:numPr>
              <w:jc w:val="both"/>
              <w:rPr>
                <w:rFonts w:cstheme="minorHAnsi"/>
                <w:color w:val="000000" w:themeColor="text1"/>
                <w:sz w:val="20"/>
                <w:szCs w:val="20"/>
              </w:rPr>
            </w:pPr>
            <w:r w:rsidRPr="0009303D">
              <w:rPr>
                <w:rFonts w:cstheme="minorHAnsi"/>
                <w:color w:val="000000" w:themeColor="text1"/>
                <w:sz w:val="20"/>
                <w:szCs w:val="20"/>
              </w:rPr>
              <w:t>One free RTGS  per month</w:t>
            </w:r>
          </w:p>
          <w:p w:rsidR="00AE03C4" w:rsidRPr="0009303D" w:rsidRDefault="00906E2B" w:rsidP="00C51AF8">
            <w:pPr>
              <w:pStyle w:val="ListParagraph"/>
              <w:numPr>
                <w:ilvl w:val="0"/>
                <w:numId w:val="1"/>
              </w:numPr>
              <w:jc w:val="both"/>
              <w:rPr>
                <w:rFonts w:cstheme="minorHAnsi"/>
                <w:color w:val="000000" w:themeColor="text1"/>
                <w:sz w:val="20"/>
                <w:szCs w:val="20"/>
              </w:rPr>
            </w:pPr>
            <w:r>
              <w:rPr>
                <w:rFonts w:cstheme="minorHAnsi"/>
                <w:color w:val="000000" w:themeColor="text1"/>
                <w:sz w:val="20"/>
                <w:szCs w:val="20"/>
              </w:rPr>
              <w:t xml:space="preserve">Access to </w:t>
            </w:r>
            <w:proofErr w:type="spellStart"/>
            <w:r>
              <w:rPr>
                <w:rFonts w:cstheme="minorHAnsi"/>
                <w:color w:val="000000" w:themeColor="text1"/>
                <w:sz w:val="20"/>
                <w:szCs w:val="20"/>
              </w:rPr>
              <w:t>cheque</w:t>
            </w:r>
            <w:proofErr w:type="spellEnd"/>
            <w:r>
              <w:rPr>
                <w:rFonts w:cstheme="minorHAnsi"/>
                <w:color w:val="000000" w:themeColor="text1"/>
                <w:sz w:val="20"/>
                <w:szCs w:val="20"/>
              </w:rPr>
              <w:t xml:space="preserve"> books</w:t>
            </w:r>
          </w:p>
          <w:p w:rsidR="002B0EC5" w:rsidRPr="0009303D" w:rsidRDefault="00906E2B" w:rsidP="00C51AF8">
            <w:pPr>
              <w:pStyle w:val="ListParagraph"/>
              <w:numPr>
                <w:ilvl w:val="0"/>
                <w:numId w:val="1"/>
              </w:numPr>
              <w:jc w:val="both"/>
              <w:rPr>
                <w:rFonts w:cstheme="minorHAnsi"/>
                <w:color w:val="000000" w:themeColor="text1"/>
                <w:sz w:val="20"/>
                <w:szCs w:val="20"/>
              </w:rPr>
            </w:pPr>
            <w:r>
              <w:rPr>
                <w:rFonts w:cstheme="minorHAnsi"/>
                <w:color w:val="000000" w:themeColor="text1"/>
                <w:sz w:val="20"/>
                <w:szCs w:val="20"/>
              </w:rPr>
              <w:t>Seamless “Branchless B</w:t>
            </w:r>
            <w:r w:rsidR="002B0EC5" w:rsidRPr="0009303D">
              <w:rPr>
                <w:rFonts w:cstheme="minorHAnsi"/>
                <w:color w:val="000000" w:themeColor="text1"/>
                <w:sz w:val="20"/>
                <w:szCs w:val="20"/>
              </w:rPr>
              <w:t>anking” experience though alt</w:t>
            </w:r>
            <w:r>
              <w:rPr>
                <w:rFonts w:cstheme="minorHAnsi"/>
                <w:color w:val="000000" w:themeColor="text1"/>
                <w:sz w:val="20"/>
                <w:szCs w:val="20"/>
              </w:rPr>
              <w:t>ernative channels: ATM’s, POS, Mobile, Online and Agency B</w:t>
            </w:r>
            <w:r w:rsidR="002B0EC5" w:rsidRPr="0009303D">
              <w:rPr>
                <w:rFonts w:cstheme="minorHAnsi"/>
                <w:color w:val="000000" w:themeColor="text1"/>
                <w:sz w:val="20"/>
                <w:szCs w:val="20"/>
              </w:rPr>
              <w:t>anking</w:t>
            </w:r>
          </w:p>
          <w:p w:rsidR="002B0EC5" w:rsidRPr="0009303D" w:rsidRDefault="002B0EC5" w:rsidP="00C51AF8">
            <w:pPr>
              <w:pStyle w:val="ListParagraph"/>
              <w:numPr>
                <w:ilvl w:val="0"/>
                <w:numId w:val="1"/>
              </w:numPr>
              <w:jc w:val="both"/>
              <w:rPr>
                <w:rFonts w:cstheme="minorHAnsi"/>
                <w:color w:val="000000" w:themeColor="text1"/>
                <w:sz w:val="20"/>
                <w:szCs w:val="20"/>
              </w:rPr>
            </w:pPr>
            <w:r w:rsidRPr="0009303D">
              <w:rPr>
                <w:rFonts w:cstheme="minorHAnsi"/>
                <w:color w:val="000000" w:themeColor="text1"/>
                <w:sz w:val="20"/>
                <w:szCs w:val="20"/>
              </w:rPr>
              <w:t xml:space="preserve">Access to multiple money transfer channels like Telegraphic Transfers (TTs), RTGS, MoneyGram, </w:t>
            </w:r>
            <w:proofErr w:type="spellStart"/>
            <w:r w:rsidRPr="0009303D">
              <w:rPr>
                <w:rFonts w:cstheme="minorHAnsi"/>
                <w:color w:val="000000" w:themeColor="text1"/>
                <w:sz w:val="20"/>
                <w:szCs w:val="20"/>
              </w:rPr>
              <w:t>Transfast</w:t>
            </w:r>
            <w:proofErr w:type="spellEnd"/>
            <w:r w:rsidRPr="0009303D">
              <w:rPr>
                <w:rFonts w:cstheme="minorHAnsi"/>
                <w:color w:val="000000" w:themeColor="text1"/>
                <w:sz w:val="20"/>
                <w:szCs w:val="20"/>
              </w:rPr>
              <w:t xml:space="preserve">, Zoom, </w:t>
            </w:r>
            <w:proofErr w:type="spellStart"/>
            <w:r w:rsidRPr="0009303D">
              <w:rPr>
                <w:rFonts w:cstheme="minorHAnsi"/>
                <w:color w:val="000000" w:themeColor="text1"/>
                <w:sz w:val="20"/>
                <w:szCs w:val="20"/>
              </w:rPr>
              <w:t>Mukuru</w:t>
            </w:r>
            <w:proofErr w:type="spellEnd"/>
            <w:r w:rsidRPr="0009303D">
              <w:rPr>
                <w:rFonts w:cstheme="minorHAnsi"/>
                <w:color w:val="000000" w:themeColor="text1"/>
                <w:sz w:val="20"/>
                <w:szCs w:val="20"/>
              </w:rPr>
              <w:t xml:space="preserve"> and Xpress Money</w:t>
            </w:r>
          </w:p>
        </w:tc>
      </w:tr>
      <w:tr w:rsidR="002B0EC5" w:rsidRPr="0009303D" w:rsidTr="005B7409">
        <w:tc>
          <w:tcPr>
            <w:tcW w:w="1562" w:type="dxa"/>
          </w:tcPr>
          <w:p w:rsidR="002B0EC5" w:rsidRPr="0009303D" w:rsidRDefault="002B0EC5" w:rsidP="00D4170A">
            <w:pPr>
              <w:contextualSpacing/>
              <w:rPr>
                <w:rFonts w:cstheme="minorHAnsi"/>
                <w:color w:val="000000" w:themeColor="text1"/>
                <w:sz w:val="20"/>
                <w:szCs w:val="20"/>
              </w:rPr>
            </w:pPr>
            <w:r w:rsidRPr="0009303D">
              <w:rPr>
                <w:rFonts w:cstheme="minorHAnsi"/>
                <w:color w:val="000000" w:themeColor="text1"/>
                <w:sz w:val="20"/>
                <w:szCs w:val="20"/>
              </w:rPr>
              <w:t xml:space="preserve">Terms </w:t>
            </w:r>
          </w:p>
        </w:tc>
        <w:tc>
          <w:tcPr>
            <w:tcW w:w="9238" w:type="dxa"/>
          </w:tcPr>
          <w:p w:rsidR="004A7676" w:rsidRPr="0009303D" w:rsidRDefault="004A7676" w:rsidP="00C51AF8">
            <w:pPr>
              <w:pStyle w:val="ListParagraph"/>
              <w:numPr>
                <w:ilvl w:val="0"/>
                <w:numId w:val="4"/>
              </w:numPr>
              <w:rPr>
                <w:rFonts w:cstheme="minorHAnsi"/>
                <w:color w:val="000000" w:themeColor="text1"/>
                <w:sz w:val="20"/>
                <w:szCs w:val="20"/>
              </w:rPr>
            </w:pPr>
            <w:r w:rsidRPr="0009303D">
              <w:rPr>
                <w:rFonts w:cstheme="minorHAnsi"/>
                <w:color w:val="000000" w:themeColor="text1"/>
                <w:sz w:val="20"/>
                <w:szCs w:val="20"/>
              </w:rPr>
              <w:t>Available in KES only</w:t>
            </w:r>
          </w:p>
        </w:tc>
      </w:tr>
      <w:tr w:rsidR="002B0EC5" w:rsidRPr="0009303D" w:rsidTr="00CC77C8">
        <w:trPr>
          <w:trHeight w:val="1457"/>
        </w:trPr>
        <w:tc>
          <w:tcPr>
            <w:tcW w:w="1562" w:type="dxa"/>
          </w:tcPr>
          <w:p w:rsidR="002B0EC5" w:rsidRPr="0009303D" w:rsidRDefault="00676545" w:rsidP="00D4170A">
            <w:pPr>
              <w:contextualSpacing/>
              <w:rPr>
                <w:rFonts w:cstheme="minorHAnsi"/>
                <w:color w:val="000000" w:themeColor="text1"/>
                <w:sz w:val="20"/>
                <w:szCs w:val="20"/>
              </w:rPr>
            </w:pPr>
            <w:r>
              <w:rPr>
                <w:rFonts w:cstheme="minorHAnsi"/>
                <w:color w:val="000000" w:themeColor="text1"/>
                <w:sz w:val="20"/>
                <w:szCs w:val="20"/>
              </w:rPr>
              <w:t>Fees and C</w:t>
            </w:r>
            <w:r w:rsidR="002B0EC5" w:rsidRPr="0009303D">
              <w:rPr>
                <w:rFonts w:cstheme="minorHAnsi"/>
                <w:color w:val="000000" w:themeColor="text1"/>
                <w:sz w:val="20"/>
                <w:szCs w:val="20"/>
              </w:rPr>
              <w:t>harges</w:t>
            </w:r>
          </w:p>
        </w:tc>
        <w:tc>
          <w:tcPr>
            <w:tcW w:w="9238" w:type="dxa"/>
          </w:tcPr>
          <w:p w:rsidR="002B0EC5" w:rsidRPr="0009303D" w:rsidRDefault="002B0EC5" w:rsidP="00D4170A">
            <w:pPr>
              <w:contextualSpacing/>
              <w:jc w:val="both"/>
              <w:rPr>
                <w:rFonts w:cstheme="minorHAnsi"/>
                <w:color w:val="000000" w:themeColor="text1"/>
                <w:sz w:val="20"/>
                <w:szCs w:val="20"/>
              </w:rPr>
            </w:pPr>
            <w:r w:rsidRPr="0009303D">
              <w:rPr>
                <w:rFonts w:cstheme="minorHAnsi"/>
                <w:color w:val="000000" w:themeColor="text1"/>
                <w:sz w:val="20"/>
                <w:szCs w:val="20"/>
              </w:rPr>
              <w:t>All fees and charges are subject to 20% excise duty:</w:t>
            </w:r>
          </w:p>
          <w:tbl>
            <w:tblPr>
              <w:tblStyle w:val="TableGrid"/>
              <w:tblW w:w="0" w:type="auto"/>
              <w:tblLook w:val="04A0" w:firstRow="1" w:lastRow="0" w:firstColumn="1" w:lastColumn="0" w:noHBand="0" w:noVBand="1"/>
            </w:tblPr>
            <w:tblGrid>
              <w:gridCol w:w="2920"/>
              <w:gridCol w:w="1980"/>
            </w:tblGrid>
            <w:tr w:rsidR="002B0EC5" w:rsidRPr="0009303D" w:rsidTr="00D527B4">
              <w:tc>
                <w:tcPr>
                  <w:tcW w:w="2920" w:type="dxa"/>
                </w:tcPr>
                <w:p w:rsidR="002B0EC5" w:rsidRPr="0009303D" w:rsidRDefault="002B0EC5" w:rsidP="00C51AF8">
                  <w:pPr>
                    <w:pStyle w:val="ListParagraph"/>
                    <w:numPr>
                      <w:ilvl w:val="0"/>
                      <w:numId w:val="4"/>
                    </w:numPr>
                    <w:jc w:val="both"/>
                    <w:rPr>
                      <w:rFonts w:cstheme="minorHAnsi"/>
                      <w:color w:val="000000" w:themeColor="text1"/>
                      <w:sz w:val="20"/>
                      <w:szCs w:val="20"/>
                    </w:rPr>
                  </w:pPr>
                  <w:r w:rsidRPr="0009303D">
                    <w:rPr>
                      <w:rFonts w:cstheme="minorHAnsi"/>
                      <w:color w:val="000000" w:themeColor="text1"/>
                      <w:sz w:val="20"/>
                      <w:szCs w:val="20"/>
                    </w:rPr>
                    <w:t>Debit Card replacement</w:t>
                  </w:r>
                </w:p>
              </w:tc>
              <w:tc>
                <w:tcPr>
                  <w:tcW w:w="1980" w:type="dxa"/>
                </w:tcPr>
                <w:p w:rsidR="002B0EC5" w:rsidRPr="0009303D" w:rsidRDefault="002B0EC5" w:rsidP="00D4170A">
                  <w:pPr>
                    <w:jc w:val="both"/>
                    <w:rPr>
                      <w:rFonts w:cstheme="minorHAnsi"/>
                      <w:color w:val="000000" w:themeColor="text1"/>
                      <w:sz w:val="20"/>
                      <w:szCs w:val="20"/>
                    </w:rPr>
                  </w:pPr>
                  <w:proofErr w:type="spellStart"/>
                  <w:r w:rsidRPr="0009303D">
                    <w:rPr>
                      <w:rFonts w:cstheme="minorHAnsi"/>
                      <w:color w:val="000000" w:themeColor="text1"/>
                      <w:sz w:val="20"/>
                      <w:szCs w:val="20"/>
                    </w:rPr>
                    <w:t>Kes</w:t>
                  </w:r>
                  <w:proofErr w:type="spellEnd"/>
                  <w:r w:rsidRPr="0009303D">
                    <w:rPr>
                      <w:rFonts w:cstheme="minorHAnsi"/>
                      <w:color w:val="000000" w:themeColor="text1"/>
                      <w:sz w:val="20"/>
                      <w:szCs w:val="20"/>
                    </w:rPr>
                    <w:t>. 500.00</w:t>
                  </w:r>
                </w:p>
              </w:tc>
            </w:tr>
            <w:tr w:rsidR="00F508CB" w:rsidRPr="0009303D" w:rsidTr="00D527B4">
              <w:tc>
                <w:tcPr>
                  <w:tcW w:w="2920" w:type="dxa"/>
                </w:tcPr>
                <w:p w:rsidR="00F508CB" w:rsidRPr="0009303D" w:rsidRDefault="00F508CB" w:rsidP="00C51AF8">
                  <w:pPr>
                    <w:pStyle w:val="ListParagraph"/>
                    <w:numPr>
                      <w:ilvl w:val="0"/>
                      <w:numId w:val="4"/>
                    </w:numPr>
                    <w:jc w:val="both"/>
                    <w:rPr>
                      <w:rFonts w:cstheme="minorHAnsi"/>
                      <w:color w:val="000000" w:themeColor="text1"/>
                      <w:sz w:val="20"/>
                      <w:szCs w:val="20"/>
                    </w:rPr>
                  </w:pPr>
                  <w:r w:rsidRPr="0009303D">
                    <w:rPr>
                      <w:rFonts w:cstheme="minorHAnsi"/>
                      <w:color w:val="000000" w:themeColor="text1"/>
                      <w:sz w:val="20"/>
                      <w:szCs w:val="20"/>
                    </w:rPr>
                    <w:t xml:space="preserve">Monthly ledger fee </w:t>
                  </w:r>
                </w:p>
              </w:tc>
              <w:tc>
                <w:tcPr>
                  <w:tcW w:w="1980" w:type="dxa"/>
                </w:tcPr>
                <w:p w:rsidR="00F508CB" w:rsidRPr="0009303D" w:rsidRDefault="00F508CB" w:rsidP="00D4170A">
                  <w:pPr>
                    <w:jc w:val="both"/>
                    <w:rPr>
                      <w:rFonts w:cstheme="minorHAnsi"/>
                      <w:color w:val="000000" w:themeColor="text1"/>
                      <w:sz w:val="20"/>
                      <w:szCs w:val="20"/>
                    </w:rPr>
                  </w:pPr>
                  <w:proofErr w:type="spellStart"/>
                  <w:r w:rsidRPr="0009303D">
                    <w:rPr>
                      <w:rFonts w:cstheme="minorHAnsi"/>
                      <w:color w:val="000000" w:themeColor="text1"/>
                      <w:sz w:val="20"/>
                      <w:szCs w:val="20"/>
                    </w:rPr>
                    <w:t>Kes</w:t>
                  </w:r>
                  <w:proofErr w:type="spellEnd"/>
                  <w:r w:rsidRPr="0009303D">
                    <w:rPr>
                      <w:rFonts w:cstheme="minorHAnsi"/>
                      <w:color w:val="000000" w:themeColor="text1"/>
                      <w:sz w:val="20"/>
                      <w:szCs w:val="20"/>
                    </w:rPr>
                    <w:t>. 899</w:t>
                  </w:r>
                  <w:r w:rsidR="00AE03C4" w:rsidRPr="0009303D">
                    <w:rPr>
                      <w:rFonts w:cstheme="minorHAnsi"/>
                      <w:color w:val="000000" w:themeColor="text1"/>
                      <w:sz w:val="20"/>
                      <w:szCs w:val="20"/>
                    </w:rPr>
                    <w:t>.00</w:t>
                  </w:r>
                </w:p>
              </w:tc>
            </w:tr>
            <w:tr w:rsidR="002B0EC5" w:rsidRPr="0009303D" w:rsidTr="00D527B4">
              <w:tc>
                <w:tcPr>
                  <w:tcW w:w="2920" w:type="dxa"/>
                </w:tcPr>
                <w:p w:rsidR="002B0EC5" w:rsidRPr="0009303D" w:rsidRDefault="002B0EC5" w:rsidP="00C51AF8">
                  <w:pPr>
                    <w:pStyle w:val="ListParagraph"/>
                    <w:numPr>
                      <w:ilvl w:val="0"/>
                      <w:numId w:val="4"/>
                    </w:numPr>
                    <w:jc w:val="both"/>
                    <w:rPr>
                      <w:rFonts w:cstheme="minorHAnsi"/>
                      <w:color w:val="000000" w:themeColor="text1"/>
                      <w:sz w:val="20"/>
                      <w:szCs w:val="20"/>
                    </w:rPr>
                  </w:pPr>
                  <w:r w:rsidRPr="0009303D">
                    <w:rPr>
                      <w:rFonts w:cstheme="minorHAnsi"/>
                      <w:color w:val="000000" w:themeColor="text1"/>
                      <w:sz w:val="20"/>
                      <w:szCs w:val="20"/>
                    </w:rPr>
                    <w:t>Standing Order</w:t>
                  </w:r>
                </w:p>
              </w:tc>
              <w:tc>
                <w:tcPr>
                  <w:tcW w:w="1980" w:type="dxa"/>
                </w:tcPr>
                <w:p w:rsidR="002B0EC5" w:rsidRPr="0009303D" w:rsidRDefault="002B0EC5" w:rsidP="00D4170A">
                  <w:pPr>
                    <w:jc w:val="both"/>
                    <w:rPr>
                      <w:rFonts w:cstheme="minorHAnsi"/>
                      <w:color w:val="000000" w:themeColor="text1"/>
                      <w:sz w:val="20"/>
                      <w:szCs w:val="20"/>
                    </w:rPr>
                  </w:pPr>
                  <w:proofErr w:type="spellStart"/>
                  <w:r w:rsidRPr="0009303D">
                    <w:rPr>
                      <w:rFonts w:cstheme="minorHAnsi"/>
                      <w:color w:val="000000" w:themeColor="text1"/>
                      <w:sz w:val="20"/>
                      <w:szCs w:val="20"/>
                    </w:rPr>
                    <w:t>Kes</w:t>
                  </w:r>
                  <w:proofErr w:type="spellEnd"/>
                  <w:r w:rsidRPr="0009303D">
                    <w:rPr>
                      <w:rFonts w:cstheme="minorHAnsi"/>
                      <w:color w:val="000000" w:themeColor="text1"/>
                      <w:sz w:val="20"/>
                      <w:szCs w:val="20"/>
                    </w:rPr>
                    <w:t>. 300.00</w:t>
                  </w:r>
                </w:p>
              </w:tc>
            </w:tr>
            <w:tr w:rsidR="00D527B4" w:rsidRPr="0009303D" w:rsidTr="00D527B4">
              <w:tc>
                <w:tcPr>
                  <w:tcW w:w="2920" w:type="dxa"/>
                </w:tcPr>
                <w:p w:rsidR="00D527B4" w:rsidRPr="0009303D" w:rsidRDefault="00D527B4" w:rsidP="00D527B4">
                  <w:pPr>
                    <w:pStyle w:val="ListParagraph"/>
                    <w:numPr>
                      <w:ilvl w:val="0"/>
                      <w:numId w:val="4"/>
                    </w:numPr>
                    <w:jc w:val="both"/>
                    <w:rPr>
                      <w:rFonts w:cstheme="minorHAnsi"/>
                      <w:color w:val="000000" w:themeColor="text1"/>
                      <w:sz w:val="20"/>
                      <w:szCs w:val="20"/>
                    </w:rPr>
                  </w:pPr>
                  <w:proofErr w:type="spellStart"/>
                  <w:r>
                    <w:rPr>
                      <w:rFonts w:cstheme="minorHAnsi"/>
                      <w:color w:val="000000" w:themeColor="text1"/>
                      <w:sz w:val="20"/>
                      <w:szCs w:val="20"/>
                    </w:rPr>
                    <w:t>Cheque</w:t>
                  </w:r>
                  <w:proofErr w:type="spellEnd"/>
                  <w:r>
                    <w:rPr>
                      <w:rFonts w:cstheme="minorHAnsi"/>
                      <w:color w:val="000000" w:themeColor="text1"/>
                      <w:sz w:val="20"/>
                      <w:szCs w:val="20"/>
                    </w:rPr>
                    <w:t xml:space="preserve"> book (50/ 100 leaf)</w:t>
                  </w:r>
                </w:p>
              </w:tc>
              <w:tc>
                <w:tcPr>
                  <w:tcW w:w="1980" w:type="dxa"/>
                </w:tcPr>
                <w:p w:rsidR="00D527B4" w:rsidRPr="0009303D" w:rsidRDefault="00D527B4" w:rsidP="00D527B4">
                  <w:pPr>
                    <w:jc w:val="both"/>
                    <w:rPr>
                      <w:rFonts w:cstheme="minorHAnsi"/>
                      <w:color w:val="000000" w:themeColor="text1"/>
                      <w:sz w:val="20"/>
                      <w:szCs w:val="20"/>
                    </w:rPr>
                  </w:pPr>
                  <w:proofErr w:type="spellStart"/>
                  <w:r>
                    <w:rPr>
                      <w:rFonts w:cstheme="minorHAnsi"/>
                      <w:color w:val="000000" w:themeColor="text1"/>
                      <w:sz w:val="20"/>
                      <w:szCs w:val="20"/>
                    </w:rPr>
                    <w:t>Kes</w:t>
                  </w:r>
                  <w:proofErr w:type="spellEnd"/>
                  <w:r>
                    <w:rPr>
                      <w:rFonts w:cstheme="minorHAnsi"/>
                      <w:color w:val="000000" w:themeColor="text1"/>
                      <w:sz w:val="20"/>
                      <w:szCs w:val="20"/>
                    </w:rPr>
                    <w:t>. 14.50 per leaf</w:t>
                  </w:r>
                </w:p>
              </w:tc>
            </w:tr>
            <w:tr w:rsidR="00D527B4" w:rsidRPr="0009303D" w:rsidTr="00D527B4">
              <w:tc>
                <w:tcPr>
                  <w:tcW w:w="2920" w:type="dxa"/>
                </w:tcPr>
                <w:p w:rsidR="00D527B4" w:rsidRPr="0009303D" w:rsidRDefault="00D527B4" w:rsidP="00D527B4">
                  <w:pPr>
                    <w:pStyle w:val="ListParagraph"/>
                    <w:numPr>
                      <w:ilvl w:val="0"/>
                      <w:numId w:val="4"/>
                    </w:numPr>
                    <w:jc w:val="both"/>
                    <w:rPr>
                      <w:rFonts w:cstheme="minorHAnsi"/>
                      <w:color w:val="000000" w:themeColor="text1"/>
                      <w:sz w:val="20"/>
                      <w:szCs w:val="20"/>
                    </w:rPr>
                  </w:pPr>
                  <w:r w:rsidRPr="0009303D">
                    <w:rPr>
                      <w:rFonts w:cstheme="minorHAnsi"/>
                      <w:color w:val="000000" w:themeColor="text1"/>
                      <w:sz w:val="20"/>
                      <w:szCs w:val="20"/>
                    </w:rPr>
                    <w:t xml:space="preserve">Bankers </w:t>
                  </w:r>
                  <w:proofErr w:type="spellStart"/>
                  <w:r w:rsidRPr="0009303D">
                    <w:rPr>
                      <w:rFonts w:cstheme="minorHAnsi"/>
                      <w:color w:val="000000" w:themeColor="text1"/>
                      <w:sz w:val="20"/>
                      <w:szCs w:val="20"/>
                    </w:rPr>
                    <w:t>Cheque</w:t>
                  </w:r>
                  <w:proofErr w:type="spellEnd"/>
                </w:p>
              </w:tc>
              <w:tc>
                <w:tcPr>
                  <w:tcW w:w="1980" w:type="dxa"/>
                </w:tcPr>
                <w:p w:rsidR="00D527B4" w:rsidRPr="0009303D" w:rsidRDefault="00D527B4" w:rsidP="00D527B4">
                  <w:pPr>
                    <w:jc w:val="both"/>
                    <w:rPr>
                      <w:rFonts w:cstheme="minorHAnsi"/>
                      <w:color w:val="000000" w:themeColor="text1"/>
                      <w:sz w:val="20"/>
                      <w:szCs w:val="20"/>
                    </w:rPr>
                  </w:pPr>
                  <w:proofErr w:type="spellStart"/>
                  <w:r w:rsidRPr="0009303D">
                    <w:rPr>
                      <w:rFonts w:cstheme="minorHAnsi"/>
                      <w:color w:val="000000" w:themeColor="text1"/>
                      <w:sz w:val="20"/>
                      <w:szCs w:val="20"/>
                    </w:rPr>
                    <w:t>Kes</w:t>
                  </w:r>
                  <w:proofErr w:type="spellEnd"/>
                  <w:r w:rsidRPr="0009303D">
                    <w:rPr>
                      <w:rFonts w:cstheme="minorHAnsi"/>
                      <w:color w:val="000000" w:themeColor="text1"/>
                      <w:sz w:val="20"/>
                      <w:szCs w:val="20"/>
                    </w:rPr>
                    <w:t>. 400.00</w:t>
                  </w:r>
                </w:p>
              </w:tc>
            </w:tr>
            <w:tr w:rsidR="00D527B4" w:rsidRPr="0009303D" w:rsidTr="00D527B4">
              <w:tc>
                <w:tcPr>
                  <w:tcW w:w="2920" w:type="dxa"/>
                </w:tcPr>
                <w:p w:rsidR="00D527B4" w:rsidRPr="0009303D" w:rsidRDefault="00D527B4" w:rsidP="00D527B4">
                  <w:pPr>
                    <w:pStyle w:val="ListParagraph"/>
                    <w:numPr>
                      <w:ilvl w:val="0"/>
                      <w:numId w:val="4"/>
                    </w:numPr>
                    <w:jc w:val="both"/>
                    <w:rPr>
                      <w:rFonts w:cstheme="minorHAnsi"/>
                      <w:color w:val="000000" w:themeColor="text1"/>
                      <w:sz w:val="20"/>
                      <w:szCs w:val="20"/>
                    </w:rPr>
                  </w:pPr>
                  <w:r w:rsidRPr="0009303D">
                    <w:rPr>
                      <w:rFonts w:cstheme="minorHAnsi"/>
                      <w:color w:val="000000" w:themeColor="text1"/>
                      <w:sz w:val="20"/>
                      <w:szCs w:val="20"/>
                    </w:rPr>
                    <w:t>Counter Withdrawal</w:t>
                  </w:r>
                </w:p>
              </w:tc>
              <w:tc>
                <w:tcPr>
                  <w:tcW w:w="1980" w:type="dxa"/>
                </w:tcPr>
                <w:p w:rsidR="00D527B4" w:rsidRPr="0009303D" w:rsidRDefault="00D527B4" w:rsidP="00D527B4">
                  <w:pPr>
                    <w:jc w:val="both"/>
                    <w:rPr>
                      <w:rFonts w:cstheme="minorHAnsi"/>
                      <w:color w:val="000000" w:themeColor="text1"/>
                      <w:sz w:val="20"/>
                      <w:szCs w:val="20"/>
                    </w:rPr>
                  </w:pPr>
                  <w:proofErr w:type="spellStart"/>
                  <w:r w:rsidRPr="0009303D">
                    <w:rPr>
                      <w:rFonts w:cstheme="minorHAnsi"/>
                      <w:color w:val="000000" w:themeColor="text1"/>
                      <w:sz w:val="20"/>
                      <w:szCs w:val="20"/>
                    </w:rPr>
                    <w:t>Kes</w:t>
                  </w:r>
                  <w:proofErr w:type="spellEnd"/>
                  <w:r w:rsidRPr="0009303D">
                    <w:rPr>
                      <w:rFonts w:cstheme="minorHAnsi"/>
                      <w:color w:val="000000" w:themeColor="text1"/>
                      <w:sz w:val="20"/>
                      <w:szCs w:val="20"/>
                    </w:rPr>
                    <w:t>. 200.00</w:t>
                  </w:r>
                </w:p>
              </w:tc>
            </w:tr>
          </w:tbl>
          <w:p w:rsidR="002B0EC5" w:rsidRPr="0009303D" w:rsidRDefault="002B0EC5" w:rsidP="00D4170A">
            <w:pPr>
              <w:contextualSpacing/>
              <w:jc w:val="both"/>
              <w:rPr>
                <w:rFonts w:cstheme="minorHAnsi"/>
                <w:color w:val="000000" w:themeColor="text1"/>
                <w:sz w:val="20"/>
                <w:szCs w:val="20"/>
              </w:rPr>
            </w:pPr>
          </w:p>
        </w:tc>
      </w:tr>
      <w:tr w:rsidR="002B0EC5" w:rsidRPr="0009303D" w:rsidTr="005B7409">
        <w:tc>
          <w:tcPr>
            <w:tcW w:w="1562" w:type="dxa"/>
          </w:tcPr>
          <w:p w:rsidR="002B0EC5" w:rsidRPr="0009303D" w:rsidRDefault="002B0EC5" w:rsidP="00D4170A">
            <w:pPr>
              <w:contextualSpacing/>
              <w:rPr>
                <w:rFonts w:cstheme="minorHAnsi"/>
                <w:color w:val="000000" w:themeColor="text1"/>
                <w:sz w:val="20"/>
                <w:szCs w:val="20"/>
              </w:rPr>
            </w:pPr>
            <w:r w:rsidRPr="0009303D">
              <w:rPr>
                <w:rFonts w:cstheme="minorHAnsi"/>
                <w:color w:val="000000" w:themeColor="text1"/>
                <w:sz w:val="20"/>
                <w:szCs w:val="20"/>
              </w:rPr>
              <w:t xml:space="preserve">Requirements </w:t>
            </w:r>
          </w:p>
        </w:tc>
        <w:tc>
          <w:tcPr>
            <w:tcW w:w="9238" w:type="dxa"/>
          </w:tcPr>
          <w:p w:rsidR="002B0EC5" w:rsidRPr="0009303D" w:rsidRDefault="002B0EC5" w:rsidP="00D4170A">
            <w:pPr>
              <w:jc w:val="both"/>
              <w:rPr>
                <w:rFonts w:cstheme="minorHAnsi"/>
                <w:color w:val="000000" w:themeColor="text1"/>
                <w:sz w:val="20"/>
                <w:szCs w:val="20"/>
              </w:rPr>
            </w:pPr>
            <w:r w:rsidRPr="0009303D">
              <w:rPr>
                <w:rFonts w:cstheme="minorHAnsi"/>
                <w:color w:val="000000" w:themeColor="text1"/>
                <w:sz w:val="20"/>
                <w:szCs w:val="20"/>
              </w:rPr>
              <w:t>To get an account, you will need the following:</w:t>
            </w:r>
          </w:p>
          <w:p w:rsidR="002B0EC5" w:rsidRPr="0009303D" w:rsidRDefault="00906E2B" w:rsidP="00C51AF8">
            <w:pPr>
              <w:pStyle w:val="ListParagraph"/>
              <w:numPr>
                <w:ilvl w:val="0"/>
                <w:numId w:val="6"/>
              </w:numPr>
              <w:jc w:val="both"/>
              <w:rPr>
                <w:rFonts w:cstheme="minorHAnsi"/>
                <w:color w:val="000000" w:themeColor="text1"/>
                <w:sz w:val="20"/>
                <w:szCs w:val="20"/>
              </w:rPr>
            </w:pPr>
            <w:r>
              <w:rPr>
                <w:rFonts w:cstheme="minorHAnsi"/>
                <w:color w:val="000000" w:themeColor="text1"/>
                <w:sz w:val="20"/>
                <w:szCs w:val="20"/>
              </w:rPr>
              <w:t>Completed Account O</w:t>
            </w:r>
            <w:r w:rsidR="002B0EC5" w:rsidRPr="0009303D">
              <w:rPr>
                <w:rFonts w:cstheme="minorHAnsi"/>
                <w:color w:val="000000" w:themeColor="text1"/>
                <w:sz w:val="20"/>
                <w:szCs w:val="20"/>
              </w:rPr>
              <w:t xml:space="preserve">pening form </w:t>
            </w:r>
          </w:p>
          <w:p w:rsidR="002B0EC5" w:rsidRPr="0009303D" w:rsidRDefault="002B0EC5" w:rsidP="00C51AF8">
            <w:pPr>
              <w:numPr>
                <w:ilvl w:val="0"/>
                <w:numId w:val="6"/>
              </w:numPr>
              <w:contextualSpacing/>
              <w:jc w:val="both"/>
              <w:rPr>
                <w:rFonts w:cstheme="minorHAnsi"/>
                <w:color w:val="000000" w:themeColor="text1"/>
                <w:sz w:val="20"/>
                <w:szCs w:val="20"/>
              </w:rPr>
            </w:pPr>
            <w:r w:rsidRPr="0009303D">
              <w:rPr>
                <w:rFonts w:cstheme="minorHAnsi"/>
                <w:color w:val="000000" w:themeColor="text1"/>
                <w:sz w:val="20"/>
                <w:szCs w:val="20"/>
              </w:rPr>
              <w:t xml:space="preserve">National ID, Passport or Alien ID </w:t>
            </w:r>
          </w:p>
          <w:p w:rsidR="002B0EC5" w:rsidRPr="0009303D" w:rsidRDefault="002B0EC5" w:rsidP="00C51AF8">
            <w:pPr>
              <w:numPr>
                <w:ilvl w:val="0"/>
                <w:numId w:val="6"/>
              </w:numPr>
              <w:contextualSpacing/>
              <w:jc w:val="both"/>
              <w:rPr>
                <w:rFonts w:cstheme="minorHAnsi"/>
                <w:color w:val="000000" w:themeColor="text1"/>
                <w:sz w:val="20"/>
                <w:szCs w:val="20"/>
              </w:rPr>
            </w:pPr>
            <w:r w:rsidRPr="0009303D">
              <w:rPr>
                <w:rFonts w:cstheme="minorHAnsi"/>
                <w:color w:val="000000" w:themeColor="text1"/>
                <w:sz w:val="20"/>
                <w:szCs w:val="20"/>
              </w:rPr>
              <w:t>2 Passport size photos</w:t>
            </w:r>
          </w:p>
          <w:p w:rsidR="002B0EC5" w:rsidRPr="0009303D" w:rsidRDefault="002B0EC5" w:rsidP="00C51AF8">
            <w:pPr>
              <w:numPr>
                <w:ilvl w:val="0"/>
                <w:numId w:val="6"/>
              </w:numPr>
              <w:contextualSpacing/>
              <w:jc w:val="both"/>
              <w:rPr>
                <w:rFonts w:cstheme="minorHAnsi"/>
                <w:color w:val="000000" w:themeColor="text1"/>
                <w:sz w:val="20"/>
                <w:szCs w:val="20"/>
              </w:rPr>
            </w:pPr>
            <w:r w:rsidRPr="0009303D">
              <w:rPr>
                <w:rFonts w:cstheme="minorHAnsi"/>
                <w:color w:val="000000" w:themeColor="text1"/>
                <w:sz w:val="20"/>
                <w:szCs w:val="20"/>
              </w:rPr>
              <w:t>KRA PIN</w:t>
            </w:r>
          </w:p>
          <w:p w:rsidR="002B0EC5" w:rsidRPr="0009303D" w:rsidRDefault="00906E2B" w:rsidP="00C51AF8">
            <w:pPr>
              <w:numPr>
                <w:ilvl w:val="0"/>
                <w:numId w:val="6"/>
              </w:numPr>
              <w:contextualSpacing/>
              <w:jc w:val="both"/>
              <w:rPr>
                <w:rFonts w:cstheme="minorHAnsi"/>
                <w:color w:val="000000" w:themeColor="text1"/>
                <w:sz w:val="20"/>
                <w:szCs w:val="20"/>
              </w:rPr>
            </w:pPr>
            <w:r>
              <w:rPr>
                <w:rFonts w:cstheme="minorHAnsi"/>
                <w:color w:val="000000" w:themeColor="text1"/>
                <w:sz w:val="20"/>
                <w:szCs w:val="20"/>
              </w:rPr>
              <w:t>Indication of N</w:t>
            </w:r>
            <w:r w:rsidR="002B0EC5" w:rsidRPr="0009303D">
              <w:rPr>
                <w:rFonts w:cstheme="minorHAnsi"/>
                <w:color w:val="000000" w:themeColor="text1"/>
                <w:sz w:val="20"/>
                <w:szCs w:val="20"/>
              </w:rPr>
              <w:t>ext of Kin</w:t>
            </w:r>
          </w:p>
          <w:p w:rsidR="002B0EC5" w:rsidRDefault="00906E2B" w:rsidP="00C51AF8">
            <w:pPr>
              <w:numPr>
                <w:ilvl w:val="0"/>
                <w:numId w:val="6"/>
              </w:numPr>
              <w:contextualSpacing/>
              <w:jc w:val="both"/>
              <w:rPr>
                <w:rFonts w:cstheme="minorHAnsi"/>
                <w:color w:val="000000" w:themeColor="text1"/>
                <w:sz w:val="20"/>
                <w:szCs w:val="20"/>
              </w:rPr>
            </w:pPr>
            <w:r>
              <w:rPr>
                <w:rFonts w:cstheme="minorHAnsi"/>
                <w:color w:val="000000" w:themeColor="text1"/>
                <w:sz w:val="20"/>
                <w:szCs w:val="20"/>
              </w:rPr>
              <w:t>Utility B</w:t>
            </w:r>
            <w:r w:rsidR="002B0EC5" w:rsidRPr="0009303D">
              <w:rPr>
                <w:rFonts w:cstheme="minorHAnsi"/>
                <w:color w:val="000000" w:themeColor="text1"/>
                <w:sz w:val="20"/>
                <w:szCs w:val="20"/>
              </w:rPr>
              <w:t>ill</w:t>
            </w:r>
          </w:p>
          <w:p w:rsidR="00935E68" w:rsidRPr="00935E68" w:rsidRDefault="00935E68" w:rsidP="00935E68">
            <w:pPr>
              <w:numPr>
                <w:ilvl w:val="0"/>
                <w:numId w:val="6"/>
              </w:numPr>
              <w:contextualSpacing/>
              <w:jc w:val="both"/>
              <w:rPr>
                <w:rFonts w:cstheme="minorHAnsi"/>
                <w:color w:val="000000" w:themeColor="text1"/>
                <w:sz w:val="20"/>
                <w:szCs w:val="20"/>
              </w:rPr>
            </w:pPr>
            <w:r w:rsidRPr="00935E68">
              <w:rPr>
                <w:rFonts w:cstheme="minorHAnsi"/>
                <w:color w:val="000000" w:themeColor="text1"/>
                <w:sz w:val="20"/>
                <w:szCs w:val="20"/>
              </w:rPr>
              <w:t>Proof of source of funds</w:t>
            </w:r>
          </w:p>
          <w:p w:rsidR="002B0EC5" w:rsidRPr="0009303D" w:rsidRDefault="002B0EC5" w:rsidP="00D4170A">
            <w:pPr>
              <w:jc w:val="both"/>
              <w:rPr>
                <w:rFonts w:cstheme="minorHAnsi"/>
                <w:color w:val="000000" w:themeColor="text1"/>
                <w:sz w:val="20"/>
                <w:szCs w:val="20"/>
              </w:rPr>
            </w:pPr>
            <w:r w:rsidRPr="0009303D">
              <w:rPr>
                <w:rFonts w:cstheme="minorHAnsi"/>
                <w:color w:val="000000" w:themeColor="text1"/>
                <w:sz w:val="20"/>
                <w:szCs w:val="20"/>
              </w:rPr>
              <w:t>In addition for foreigners:</w:t>
            </w:r>
          </w:p>
          <w:p w:rsidR="002B0EC5" w:rsidRPr="0009303D" w:rsidRDefault="002B0EC5" w:rsidP="00C51AF8">
            <w:pPr>
              <w:numPr>
                <w:ilvl w:val="0"/>
                <w:numId w:val="6"/>
              </w:numPr>
              <w:contextualSpacing/>
              <w:jc w:val="both"/>
              <w:rPr>
                <w:rFonts w:cstheme="minorHAnsi"/>
                <w:color w:val="000000" w:themeColor="text1"/>
                <w:sz w:val="20"/>
                <w:szCs w:val="20"/>
              </w:rPr>
            </w:pPr>
            <w:r w:rsidRPr="0009303D">
              <w:rPr>
                <w:rFonts w:cstheme="minorHAnsi"/>
                <w:color w:val="000000" w:themeColor="text1"/>
                <w:sz w:val="20"/>
                <w:szCs w:val="20"/>
              </w:rPr>
              <w:t>Signed FATCA or CRS forms (Kenyans living abroad and foreigners)</w:t>
            </w:r>
          </w:p>
          <w:p w:rsidR="002B0EC5" w:rsidRPr="0009303D" w:rsidRDefault="00906E2B" w:rsidP="00C51AF8">
            <w:pPr>
              <w:pStyle w:val="ListParagraph"/>
              <w:numPr>
                <w:ilvl w:val="0"/>
                <w:numId w:val="6"/>
              </w:numPr>
              <w:jc w:val="both"/>
              <w:rPr>
                <w:rFonts w:cstheme="minorHAnsi"/>
                <w:color w:val="000000" w:themeColor="text1"/>
                <w:sz w:val="20"/>
                <w:szCs w:val="20"/>
              </w:rPr>
            </w:pPr>
            <w:r>
              <w:rPr>
                <w:rFonts w:cstheme="minorHAnsi"/>
                <w:color w:val="000000" w:themeColor="text1"/>
                <w:sz w:val="20"/>
                <w:szCs w:val="20"/>
              </w:rPr>
              <w:t xml:space="preserve">Visa, Work Permit, Alien Certificate </w:t>
            </w:r>
            <w:r w:rsidR="002B0EC5" w:rsidRPr="0009303D">
              <w:rPr>
                <w:rFonts w:cstheme="minorHAnsi"/>
                <w:color w:val="000000" w:themeColor="text1"/>
                <w:sz w:val="20"/>
                <w:szCs w:val="20"/>
              </w:rPr>
              <w:t>(foreign nationals)</w:t>
            </w:r>
          </w:p>
        </w:tc>
      </w:tr>
      <w:tr w:rsidR="002B0EC5" w:rsidRPr="0009303D" w:rsidTr="005B7409">
        <w:tc>
          <w:tcPr>
            <w:tcW w:w="1562" w:type="dxa"/>
          </w:tcPr>
          <w:p w:rsidR="002B0EC5" w:rsidRPr="0009303D" w:rsidRDefault="0027660E" w:rsidP="00D4170A">
            <w:pPr>
              <w:contextualSpacing/>
              <w:rPr>
                <w:rFonts w:cstheme="minorHAnsi"/>
                <w:color w:val="000000" w:themeColor="text1"/>
                <w:sz w:val="20"/>
                <w:szCs w:val="20"/>
              </w:rPr>
            </w:pPr>
            <w:r>
              <w:rPr>
                <w:rFonts w:cstheme="minorHAnsi"/>
                <w:color w:val="000000" w:themeColor="text1"/>
                <w:sz w:val="20"/>
                <w:szCs w:val="20"/>
              </w:rPr>
              <w:t>Process I</w:t>
            </w:r>
            <w:r w:rsidR="002B0EC5" w:rsidRPr="0009303D">
              <w:rPr>
                <w:rFonts w:cstheme="minorHAnsi"/>
                <w:color w:val="000000" w:themeColor="text1"/>
                <w:sz w:val="20"/>
                <w:szCs w:val="20"/>
              </w:rPr>
              <w:t>nformation</w:t>
            </w:r>
          </w:p>
        </w:tc>
        <w:tc>
          <w:tcPr>
            <w:tcW w:w="9238" w:type="dxa"/>
          </w:tcPr>
          <w:p w:rsidR="002B0EC5" w:rsidRPr="0009303D" w:rsidRDefault="00906E2B" w:rsidP="00D4170A">
            <w:pPr>
              <w:contextualSpacing/>
              <w:jc w:val="both"/>
              <w:rPr>
                <w:rFonts w:cstheme="minorHAnsi"/>
                <w:color w:val="000000" w:themeColor="text1"/>
                <w:sz w:val="20"/>
                <w:szCs w:val="20"/>
              </w:rPr>
            </w:pPr>
            <w:r>
              <w:rPr>
                <w:rFonts w:cstheme="minorHAnsi"/>
                <w:color w:val="000000" w:themeColor="text1"/>
                <w:sz w:val="20"/>
                <w:szCs w:val="20"/>
              </w:rPr>
              <w:t>Withdrawal: A</w:t>
            </w:r>
            <w:r w:rsidR="002B0EC5" w:rsidRPr="0009303D">
              <w:rPr>
                <w:rFonts w:cstheme="minorHAnsi"/>
                <w:color w:val="000000" w:themeColor="text1"/>
                <w:sz w:val="20"/>
                <w:szCs w:val="20"/>
              </w:rPr>
              <w:t>vailabl</w:t>
            </w:r>
            <w:r>
              <w:rPr>
                <w:rFonts w:cstheme="minorHAnsi"/>
                <w:color w:val="000000" w:themeColor="text1"/>
                <w:sz w:val="20"/>
                <w:szCs w:val="20"/>
              </w:rPr>
              <w:t>e at all SBM Branches, Mfukoni Mobile, Online Banking and Agency B</w:t>
            </w:r>
            <w:r w:rsidR="002B0EC5" w:rsidRPr="0009303D">
              <w:rPr>
                <w:rFonts w:cstheme="minorHAnsi"/>
                <w:color w:val="000000" w:themeColor="text1"/>
                <w:sz w:val="20"/>
                <w:szCs w:val="20"/>
              </w:rPr>
              <w:t>anking</w:t>
            </w:r>
          </w:p>
          <w:p w:rsidR="002B0EC5" w:rsidRPr="0009303D" w:rsidRDefault="002B0EC5" w:rsidP="00906E2B">
            <w:pPr>
              <w:contextualSpacing/>
              <w:jc w:val="both"/>
              <w:rPr>
                <w:rFonts w:cstheme="minorHAnsi"/>
                <w:color w:val="000000" w:themeColor="text1"/>
                <w:sz w:val="20"/>
                <w:szCs w:val="20"/>
              </w:rPr>
            </w:pPr>
            <w:r w:rsidRPr="0009303D">
              <w:rPr>
                <w:rFonts w:cstheme="minorHAnsi"/>
                <w:color w:val="000000" w:themeColor="text1"/>
                <w:sz w:val="20"/>
                <w:szCs w:val="20"/>
              </w:rPr>
              <w:t xml:space="preserve">Deposit: </w:t>
            </w:r>
            <w:r w:rsidR="00906E2B">
              <w:rPr>
                <w:rFonts w:cstheme="minorHAnsi"/>
                <w:color w:val="000000" w:themeColor="text1"/>
                <w:sz w:val="20"/>
                <w:szCs w:val="20"/>
              </w:rPr>
              <w:t>A</w:t>
            </w:r>
            <w:r w:rsidRPr="0009303D">
              <w:rPr>
                <w:rFonts w:cstheme="minorHAnsi"/>
                <w:color w:val="000000" w:themeColor="text1"/>
                <w:sz w:val="20"/>
                <w:szCs w:val="20"/>
              </w:rPr>
              <w:t>vailabl</w:t>
            </w:r>
            <w:r w:rsidR="00906E2B">
              <w:rPr>
                <w:rFonts w:cstheme="minorHAnsi"/>
                <w:color w:val="000000" w:themeColor="text1"/>
                <w:sz w:val="20"/>
                <w:szCs w:val="20"/>
              </w:rPr>
              <w:t>e at all SBM Branches, Mfukoni Mobile, Online Banking and Agency B</w:t>
            </w:r>
            <w:r w:rsidRPr="0009303D">
              <w:rPr>
                <w:rFonts w:cstheme="minorHAnsi"/>
                <w:color w:val="000000" w:themeColor="text1"/>
                <w:sz w:val="20"/>
                <w:szCs w:val="20"/>
              </w:rPr>
              <w:t>anking</w:t>
            </w:r>
          </w:p>
        </w:tc>
      </w:tr>
      <w:tr w:rsidR="002B0EC5" w:rsidRPr="0009303D" w:rsidTr="005B7409">
        <w:tc>
          <w:tcPr>
            <w:tcW w:w="1562" w:type="dxa"/>
          </w:tcPr>
          <w:p w:rsidR="002B0EC5" w:rsidRPr="0009303D" w:rsidRDefault="002B0EC5" w:rsidP="00D4170A">
            <w:pPr>
              <w:contextualSpacing/>
              <w:rPr>
                <w:rFonts w:cstheme="minorHAnsi"/>
                <w:color w:val="000000" w:themeColor="text1"/>
                <w:sz w:val="20"/>
                <w:szCs w:val="20"/>
              </w:rPr>
            </w:pPr>
            <w:r w:rsidRPr="0009303D">
              <w:rPr>
                <w:rFonts w:cstheme="minorHAnsi"/>
                <w:color w:val="000000" w:themeColor="text1"/>
                <w:sz w:val="20"/>
                <w:szCs w:val="20"/>
              </w:rPr>
              <w:t>Disclaimers</w:t>
            </w:r>
          </w:p>
        </w:tc>
        <w:tc>
          <w:tcPr>
            <w:tcW w:w="9238" w:type="dxa"/>
          </w:tcPr>
          <w:p w:rsidR="002B0EC5" w:rsidRPr="0009303D" w:rsidRDefault="002B0EC5" w:rsidP="00C51AF8">
            <w:pPr>
              <w:pStyle w:val="ListParagraph"/>
              <w:numPr>
                <w:ilvl w:val="0"/>
                <w:numId w:val="2"/>
              </w:numPr>
              <w:jc w:val="both"/>
              <w:rPr>
                <w:rFonts w:cstheme="minorHAnsi"/>
                <w:color w:val="000000" w:themeColor="text1"/>
                <w:sz w:val="20"/>
                <w:szCs w:val="20"/>
              </w:rPr>
            </w:pPr>
            <w:r w:rsidRPr="0009303D">
              <w:rPr>
                <w:rFonts w:cstheme="minorHAnsi"/>
                <w:color w:val="000000" w:themeColor="text1"/>
                <w:sz w:val="20"/>
                <w:szCs w:val="20"/>
              </w:rPr>
              <w:t xml:space="preserve">Charges indicated on the products are subject to review by the Bank </w:t>
            </w:r>
          </w:p>
          <w:p w:rsidR="002B0EC5" w:rsidRPr="0009303D" w:rsidRDefault="002B0EC5" w:rsidP="00C51AF8">
            <w:pPr>
              <w:pStyle w:val="ListParagraph"/>
              <w:numPr>
                <w:ilvl w:val="0"/>
                <w:numId w:val="2"/>
              </w:numPr>
              <w:jc w:val="both"/>
              <w:rPr>
                <w:rFonts w:cstheme="minorHAnsi"/>
                <w:color w:val="000000" w:themeColor="text1"/>
                <w:sz w:val="20"/>
                <w:szCs w:val="20"/>
              </w:rPr>
            </w:pPr>
            <w:r w:rsidRPr="0009303D">
              <w:rPr>
                <w:rFonts w:cstheme="minorHAnsi"/>
                <w:color w:val="000000" w:themeColor="text1"/>
                <w:sz w:val="20"/>
                <w:szCs w:val="20"/>
              </w:rPr>
              <w:t xml:space="preserve">Changes in the industry could lead to amendments in the operation of certain products </w:t>
            </w:r>
          </w:p>
          <w:p w:rsidR="002B0EC5" w:rsidRPr="0009303D" w:rsidRDefault="002B0EC5" w:rsidP="00C51AF8">
            <w:pPr>
              <w:pStyle w:val="ListParagraph"/>
              <w:numPr>
                <w:ilvl w:val="0"/>
                <w:numId w:val="2"/>
              </w:numPr>
              <w:jc w:val="both"/>
              <w:rPr>
                <w:rFonts w:cstheme="minorHAnsi"/>
                <w:color w:val="000000" w:themeColor="text1"/>
                <w:sz w:val="20"/>
                <w:szCs w:val="20"/>
              </w:rPr>
            </w:pPr>
            <w:r w:rsidRPr="0009303D">
              <w:rPr>
                <w:rFonts w:cstheme="minorHAnsi"/>
                <w:color w:val="000000" w:themeColor="text1"/>
                <w:sz w:val="20"/>
                <w:szCs w:val="20"/>
              </w:rPr>
              <w:t xml:space="preserve">Interest rate payable on </w:t>
            </w:r>
            <w:r w:rsidR="00534412" w:rsidRPr="0009303D">
              <w:rPr>
                <w:rFonts w:cstheme="minorHAnsi"/>
                <w:color w:val="000000" w:themeColor="text1"/>
                <w:sz w:val="20"/>
                <w:szCs w:val="20"/>
              </w:rPr>
              <w:t xml:space="preserve">interest earning </w:t>
            </w:r>
            <w:r w:rsidR="001A3FDF">
              <w:rPr>
                <w:rFonts w:cstheme="minorHAnsi"/>
                <w:color w:val="000000" w:themeColor="text1"/>
                <w:sz w:val="20"/>
                <w:szCs w:val="20"/>
              </w:rPr>
              <w:t>products is</w:t>
            </w:r>
            <w:r w:rsidRPr="0009303D">
              <w:rPr>
                <w:rFonts w:cstheme="minorHAnsi"/>
                <w:color w:val="000000" w:themeColor="text1"/>
                <w:sz w:val="20"/>
                <w:szCs w:val="20"/>
              </w:rPr>
              <w:t xml:space="preserve"> subject to review depending on market forces </w:t>
            </w:r>
          </w:p>
          <w:p w:rsidR="002B0EC5" w:rsidRPr="0009303D" w:rsidRDefault="002B0EC5" w:rsidP="00C51AF8">
            <w:pPr>
              <w:pStyle w:val="ListParagraph"/>
              <w:numPr>
                <w:ilvl w:val="0"/>
                <w:numId w:val="2"/>
              </w:numPr>
              <w:jc w:val="both"/>
              <w:rPr>
                <w:rFonts w:cstheme="minorHAnsi"/>
                <w:color w:val="000000" w:themeColor="text1"/>
                <w:sz w:val="20"/>
                <w:szCs w:val="20"/>
              </w:rPr>
            </w:pPr>
            <w:r w:rsidRPr="0009303D">
              <w:rPr>
                <w:rFonts w:cstheme="minorHAnsi"/>
                <w:color w:val="000000" w:themeColor="text1"/>
                <w:sz w:val="20"/>
                <w:szCs w:val="20"/>
              </w:rPr>
              <w:t xml:space="preserve">Additional regulations in the industry could lead to the Bank requesting for additional documentation. </w:t>
            </w:r>
          </w:p>
        </w:tc>
      </w:tr>
      <w:tr w:rsidR="002B0EC5" w:rsidRPr="0009303D" w:rsidTr="005B7409">
        <w:tc>
          <w:tcPr>
            <w:tcW w:w="1562" w:type="dxa"/>
          </w:tcPr>
          <w:p w:rsidR="002B0EC5" w:rsidRPr="0009303D" w:rsidRDefault="0027660E" w:rsidP="00D4170A">
            <w:pPr>
              <w:contextualSpacing/>
              <w:rPr>
                <w:rFonts w:cstheme="minorHAnsi"/>
                <w:color w:val="000000" w:themeColor="text1"/>
                <w:sz w:val="20"/>
                <w:szCs w:val="20"/>
              </w:rPr>
            </w:pPr>
            <w:r>
              <w:rPr>
                <w:rFonts w:cstheme="minorHAnsi"/>
                <w:color w:val="000000" w:themeColor="text1"/>
                <w:sz w:val="20"/>
                <w:szCs w:val="20"/>
              </w:rPr>
              <w:t>Enquiry P</w:t>
            </w:r>
            <w:r w:rsidR="002B0EC5" w:rsidRPr="0009303D">
              <w:rPr>
                <w:rFonts w:cstheme="minorHAnsi"/>
                <w:color w:val="000000" w:themeColor="text1"/>
                <w:sz w:val="20"/>
                <w:szCs w:val="20"/>
              </w:rPr>
              <w:t>rocedure</w:t>
            </w:r>
          </w:p>
        </w:tc>
        <w:tc>
          <w:tcPr>
            <w:tcW w:w="9238" w:type="dxa"/>
          </w:tcPr>
          <w:p w:rsidR="00E22BE9" w:rsidRPr="0009303D" w:rsidRDefault="00E22BE9" w:rsidP="00E22BE9">
            <w:pPr>
              <w:contextualSpacing/>
              <w:jc w:val="both"/>
              <w:rPr>
                <w:rFonts w:cstheme="minorHAnsi"/>
                <w:color w:val="000000" w:themeColor="text1"/>
                <w:sz w:val="20"/>
                <w:szCs w:val="20"/>
              </w:rPr>
            </w:pPr>
            <w:r w:rsidRPr="0009303D">
              <w:rPr>
                <w:rFonts w:cstheme="minorHAnsi"/>
                <w:color w:val="000000" w:themeColor="text1"/>
                <w:sz w:val="20"/>
                <w:szCs w:val="20"/>
              </w:rPr>
              <w:t xml:space="preserve">In case of any enquiries you may visit your branch or reach out to the SBM Contact Centre </w:t>
            </w:r>
            <w:r>
              <w:rPr>
                <w:rFonts w:cstheme="minorHAnsi"/>
                <w:color w:val="000000" w:themeColor="text1"/>
                <w:sz w:val="20"/>
                <w:szCs w:val="20"/>
              </w:rPr>
              <w:t xml:space="preserve">which is open 24/7 365 days </w:t>
            </w:r>
            <w:r w:rsidRPr="0009303D">
              <w:rPr>
                <w:rFonts w:cstheme="minorHAnsi"/>
                <w:color w:val="000000" w:themeColor="text1"/>
                <w:sz w:val="20"/>
                <w:szCs w:val="20"/>
              </w:rPr>
              <w:t>on the following contacts:</w:t>
            </w:r>
          </w:p>
          <w:p w:rsidR="00E22BE9" w:rsidRPr="0009303D" w:rsidRDefault="00E22BE9" w:rsidP="00E22BE9">
            <w:pPr>
              <w:pStyle w:val="Heading2"/>
              <w:numPr>
                <w:ilvl w:val="0"/>
                <w:numId w:val="5"/>
              </w:numPr>
              <w:shd w:val="clear" w:color="auto" w:fill="FFFFFF"/>
              <w:spacing w:before="0"/>
              <w:contextualSpacing/>
              <w:jc w:val="both"/>
              <w:outlineLvl w:val="1"/>
              <w:rPr>
                <w:rFonts w:asciiTheme="minorHAnsi" w:eastAsia="Arial Unicode MS" w:hAnsiTheme="minorHAnsi" w:cstheme="minorHAnsi"/>
                <w:b/>
                <w:bCs/>
                <w:color w:val="000000" w:themeColor="text1"/>
                <w:sz w:val="20"/>
                <w:szCs w:val="20"/>
              </w:rPr>
            </w:pPr>
            <w:r w:rsidRPr="0009303D">
              <w:rPr>
                <w:rFonts w:asciiTheme="minorHAnsi" w:eastAsia="Arial Unicode MS" w:hAnsiTheme="minorHAnsi" w:cstheme="minorHAnsi"/>
                <w:color w:val="000000" w:themeColor="text1"/>
                <w:sz w:val="20"/>
                <w:szCs w:val="20"/>
              </w:rPr>
              <w:t>Phone:</w:t>
            </w:r>
            <w:r w:rsidRPr="0009303D">
              <w:rPr>
                <w:rFonts w:asciiTheme="minorHAnsi" w:hAnsiTheme="minorHAnsi" w:cstheme="minorHAnsi"/>
                <w:color w:val="000000" w:themeColor="text1"/>
                <w:sz w:val="20"/>
                <w:szCs w:val="20"/>
              </w:rPr>
              <w:t xml:space="preserve"> </w:t>
            </w:r>
            <w:r w:rsidRPr="0009303D">
              <w:rPr>
                <w:rFonts w:asciiTheme="minorHAnsi" w:eastAsia="Arial Unicode MS" w:hAnsiTheme="minorHAnsi" w:cstheme="minorHAnsi"/>
                <w:color w:val="000000" w:themeColor="text1"/>
                <w:sz w:val="20"/>
                <w:szCs w:val="20"/>
              </w:rPr>
              <w:t>+254 709 800 000 +254 730 175 000</w:t>
            </w:r>
          </w:p>
          <w:p w:rsidR="00E22BE9" w:rsidRPr="0009303D" w:rsidRDefault="00E22BE9" w:rsidP="00E22BE9">
            <w:pPr>
              <w:pStyle w:val="Heading2"/>
              <w:numPr>
                <w:ilvl w:val="0"/>
                <w:numId w:val="5"/>
              </w:numPr>
              <w:shd w:val="clear" w:color="auto" w:fill="FFFFFF"/>
              <w:spacing w:before="0"/>
              <w:contextualSpacing/>
              <w:jc w:val="both"/>
              <w:outlineLvl w:val="1"/>
              <w:rPr>
                <w:rFonts w:asciiTheme="minorHAnsi" w:eastAsia="Arial Unicode MS" w:hAnsiTheme="minorHAnsi" w:cstheme="minorHAnsi"/>
                <w:b/>
                <w:bCs/>
                <w:color w:val="000000" w:themeColor="text1"/>
                <w:sz w:val="20"/>
                <w:szCs w:val="20"/>
              </w:rPr>
            </w:pPr>
            <w:r w:rsidRPr="0009303D">
              <w:rPr>
                <w:rFonts w:asciiTheme="minorHAnsi" w:eastAsia="Arial Unicode MS" w:hAnsiTheme="minorHAnsi" w:cstheme="minorHAnsi"/>
                <w:color w:val="000000" w:themeColor="text1"/>
                <w:sz w:val="20"/>
                <w:szCs w:val="20"/>
              </w:rPr>
              <w:t xml:space="preserve">WhatsApp: +254 773 758 196 </w:t>
            </w:r>
          </w:p>
          <w:p w:rsidR="00E22BE9" w:rsidRPr="0009303D" w:rsidRDefault="00E22BE9" w:rsidP="00E22BE9">
            <w:pPr>
              <w:pStyle w:val="Heading2"/>
              <w:numPr>
                <w:ilvl w:val="0"/>
                <w:numId w:val="5"/>
              </w:numPr>
              <w:shd w:val="clear" w:color="auto" w:fill="FFFFFF"/>
              <w:spacing w:before="0"/>
              <w:contextualSpacing/>
              <w:jc w:val="both"/>
              <w:outlineLvl w:val="1"/>
              <w:rPr>
                <w:rFonts w:asciiTheme="minorHAnsi" w:eastAsia="Arial Unicode MS" w:hAnsiTheme="minorHAnsi" w:cstheme="minorHAnsi"/>
                <w:b/>
                <w:bCs/>
                <w:color w:val="000000" w:themeColor="text1"/>
                <w:sz w:val="20"/>
                <w:szCs w:val="20"/>
              </w:rPr>
            </w:pPr>
            <w:r w:rsidRPr="0009303D">
              <w:rPr>
                <w:rFonts w:asciiTheme="minorHAnsi" w:eastAsia="Arial Unicode MS" w:hAnsiTheme="minorHAnsi" w:cstheme="minorHAnsi"/>
                <w:color w:val="000000" w:themeColor="text1"/>
                <w:sz w:val="20"/>
                <w:szCs w:val="20"/>
              </w:rPr>
              <w:t xml:space="preserve">Email: </w:t>
            </w:r>
            <w:hyperlink r:id="rId15" w:history="1">
              <w:r w:rsidRPr="0009303D">
                <w:rPr>
                  <w:rStyle w:val="Hyperlink"/>
                  <w:rFonts w:asciiTheme="minorHAnsi" w:eastAsia="Arial Unicode MS" w:hAnsiTheme="minorHAnsi" w:cstheme="minorHAnsi"/>
                  <w:color w:val="000000" w:themeColor="text1"/>
                  <w:sz w:val="20"/>
                  <w:szCs w:val="20"/>
                </w:rPr>
                <w:t>atyourservice@sbmbank.co.ke</w:t>
              </w:r>
            </w:hyperlink>
            <w:r w:rsidRPr="0009303D">
              <w:rPr>
                <w:rFonts w:asciiTheme="minorHAnsi" w:eastAsia="Arial Unicode MS" w:hAnsiTheme="minorHAnsi" w:cstheme="minorHAnsi"/>
                <w:color w:val="000000" w:themeColor="text1"/>
                <w:sz w:val="20"/>
                <w:szCs w:val="20"/>
              </w:rPr>
              <w:t xml:space="preserve"> </w:t>
            </w:r>
          </w:p>
          <w:p w:rsidR="00E22BE9" w:rsidRPr="0009303D" w:rsidRDefault="00E22BE9" w:rsidP="00E22BE9">
            <w:pPr>
              <w:pStyle w:val="Heading2"/>
              <w:numPr>
                <w:ilvl w:val="0"/>
                <w:numId w:val="5"/>
              </w:numPr>
              <w:shd w:val="clear" w:color="auto" w:fill="FFFFFF"/>
              <w:spacing w:before="0"/>
              <w:contextualSpacing/>
              <w:jc w:val="both"/>
              <w:outlineLvl w:val="1"/>
              <w:rPr>
                <w:rFonts w:asciiTheme="minorHAnsi" w:eastAsia="Arial Unicode MS" w:hAnsiTheme="minorHAnsi" w:cstheme="minorHAnsi"/>
                <w:b/>
                <w:bCs/>
                <w:color w:val="000000" w:themeColor="text1"/>
                <w:sz w:val="20"/>
                <w:szCs w:val="20"/>
              </w:rPr>
            </w:pPr>
            <w:r w:rsidRPr="0009303D">
              <w:rPr>
                <w:rFonts w:asciiTheme="minorHAnsi" w:eastAsia="Arial Unicode MS" w:hAnsiTheme="minorHAnsi" w:cstheme="minorHAnsi"/>
                <w:color w:val="000000" w:themeColor="text1"/>
                <w:sz w:val="20"/>
                <w:szCs w:val="20"/>
              </w:rPr>
              <w:t xml:space="preserve">Twitter: </w:t>
            </w:r>
            <w:proofErr w:type="spellStart"/>
            <w:r w:rsidRPr="0009303D">
              <w:rPr>
                <w:rFonts w:asciiTheme="minorHAnsi" w:eastAsia="Arial Unicode MS" w:hAnsiTheme="minorHAnsi" w:cstheme="minorHAnsi"/>
                <w:color w:val="000000" w:themeColor="text1"/>
                <w:sz w:val="20"/>
                <w:szCs w:val="20"/>
              </w:rPr>
              <w:t>sbmbankkenya</w:t>
            </w:r>
            <w:proofErr w:type="spellEnd"/>
          </w:p>
          <w:p w:rsidR="002B0EC5" w:rsidRPr="0009303D" w:rsidRDefault="00E22BE9" w:rsidP="00E22BE9">
            <w:pPr>
              <w:pStyle w:val="Heading2"/>
              <w:numPr>
                <w:ilvl w:val="0"/>
                <w:numId w:val="5"/>
              </w:numPr>
              <w:shd w:val="clear" w:color="auto" w:fill="FFFFFF"/>
              <w:spacing w:before="0"/>
              <w:contextualSpacing/>
              <w:outlineLvl w:val="1"/>
              <w:rPr>
                <w:rFonts w:asciiTheme="minorHAnsi" w:eastAsia="Arial Unicode MS" w:hAnsiTheme="minorHAnsi" w:cstheme="minorHAnsi"/>
                <w:b/>
                <w:bCs/>
                <w:color w:val="000000" w:themeColor="text1"/>
                <w:sz w:val="20"/>
                <w:szCs w:val="20"/>
              </w:rPr>
            </w:pPr>
            <w:r w:rsidRPr="0009303D">
              <w:rPr>
                <w:rFonts w:asciiTheme="minorHAnsi" w:eastAsia="Arial Unicode MS" w:hAnsiTheme="minorHAnsi" w:cstheme="minorHAnsi"/>
                <w:color w:val="000000" w:themeColor="text1"/>
                <w:sz w:val="20"/>
                <w:szCs w:val="20"/>
              </w:rPr>
              <w:t xml:space="preserve">Facebook: </w:t>
            </w:r>
            <w:proofErr w:type="spellStart"/>
            <w:r w:rsidRPr="0009303D">
              <w:rPr>
                <w:rFonts w:asciiTheme="minorHAnsi" w:eastAsia="Arial Unicode MS" w:hAnsiTheme="minorHAnsi" w:cstheme="minorHAnsi"/>
                <w:color w:val="000000" w:themeColor="text1"/>
                <w:sz w:val="20"/>
                <w:szCs w:val="20"/>
              </w:rPr>
              <w:t>sbmbankkenya</w:t>
            </w:r>
            <w:proofErr w:type="spellEnd"/>
          </w:p>
        </w:tc>
      </w:tr>
    </w:tbl>
    <w:p w:rsidR="002B0EC5" w:rsidRPr="0009303D" w:rsidRDefault="002B0EC5" w:rsidP="00D4170A">
      <w:pPr>
        <w:spacing w:line="240" w:lineRule="auto"/>
        <w:jc w:val="both"/>
        <w:rPr>
          <w:rFonts w:cstheme="minorHAnsi"/>
          <w:sz w:val="18"/>
        </w:rPr>
      </w:pPr>
    </w:p>
    <w:p w:rsidR="00D4170A" w:rsidRDefault="00D4170A" w:rsidP="00D4170A">
      <w:pPr>
        <w:pStyle w:val="Title"/>
        <w:rPr>
          <w:rFonts w:asciiTheme="minorHAnsi" w:hAnsiTheme="minorHAnsi" w:cstheme="minorHAnsi"/>
          <w:b/>
          <w:sz w:val="28"/>
          <w:szCs w:val="20"/>
        </w:rPr>
      </w:pPr>
    </w:p>
    <w:p w:rsidR="00D4170A" w:rsidRDefault="00D4170A" w:rsidP="00D4170A">
      <w:pPr>
        <w:pStyle w:val="Title"/>
        <w:rPr>
          <w:rFonts w:asciiTheme="minorHAnsi" w:hAnsiTheme="minorHAnsi" w:cstheme="minorHAnsi"/>
          <w:b/>
          <w:sz w:val="28"/>
          <w:szCs w:val="20"/>
        </w:rPr>
      </w:pPr>
    </w:p>
    <w:p w:rsidR="006B7B55" w:rsidRPr="0009303D" w:rsidRDefault="006B7B55" w:rsidP="00D4170A">
      <w:pPr>
        <w:pStyle w:val="Title"/>
        <w:rPr>
          <w:rFonts w:asciiTheme="minorHAnsi" w:hAnsiTheme="minorHAnsi" w:cstheme="minorHAnsi"/>
          <w:b/>
          <w:sz w:val="28"/>
          <w:szCs w:val="20"/>
        </w:rPr>
      </w:pPr>
      <w:r w:rsidRPr="0009303D">
        <w:rPr>
          <w:rFonts w:asciiTheme="minorHAnsi" w:hAnsiTheme="minorHAnsi" w:cstheme="minorHAnsi"/>
          <w:noProof/>
        </w:rPr>
        <w:lastRenderedPageBreak/>
        <w:drawing>
          <wp:inline distT="0" distB="0" distL="0" distR="0" wp14:anchorId="498E1666" wp14:editId="6AFE1906">
            <wp:extent cx="1781175" cy="6286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81175" cy="628650"/>
                    </a:xfrm>
                    <a:prstGeom prst="rect">
                      <a:avLst/>
                    </a:prstGeom>
                  </pic:spPr>
                </pic:pic>
              </a:graphicData>
            </a:graphic>
          </wp:inline>
        </w:drawing>
      </w:r>
    </w:p>
    <w:p w:rsidR="006B7B55" w:rsidRPr="0009303D" w:rsidRDefault="00733B1C" w:rsidP="00D4170A">
      <w:pPr>
        <w:spacing w:after="0" w:line="240" w:lineRule="auto"/>
        <w:contextualSpacing/>
        <w:jc w:val="both"/>
        <w:rPr>
          <w:rFonts w:cstheme="minorHAnsi"/>
          <w:b/>
          <w:sz w:val="28"/>
          <w:szCs w:val="20"/>
        </w:rPr>
      </w:pPr>
      <w:r>
        <w:rPr>
          <w:rFonts w:cstheme="minorHAnsi"/>
          <w:b/>
          <w:sz w:val="28"/>
          <w:szCs w:val="20"/>
        </w:rPr>
        <w:t>Key Facts Document: Elite C</w:t>
      </w:r>
      <w:r w:rsidR="006B7B55" w:rsidRPr="0009303D">
        <w:rPr>
          <w:rFonts w:cstheme="minorHAnsi"/>
          <w:b/>
          <w:sz w:val="28"/>
          <w:szCs w:val="20"/>
        </w:rPr>
        <w:t>urrent Account</w:t>
      </w:r>
    </w:p>
    <w:p w:rsidR="006B7B55" w:rsidRPr="0009303D" w:rsidRDefault="006B7B55" w:rsidP="00D4170A">
      <w:pPr>
        <w:spacing w:line="240" w:lineRule="auto"/>
        <w:jc w:val="both"/>
        <w:rPr>
          <w:rFonts w:cstheme="minorHAnsi"/>
          <w:sz w:val="16"/>
          <w:szCs w:val="20"/>
        </w:rPr>
      </w:pPr>
      <w:r w:rsidRPr="0009303D">
        <w:rPr>
          <w:rFonts w:cstheme="minorHAnsi"/>
          <w:sz w:val="16"/>
          <w:szCs w:val="20"/>
        </w:rPr>
        <w:t xml:space="preserve">This document sets out specific key facts you need to know regarding </w:t>
      </w:r>
      <w:r w:rsidR="001A3FDF">
        <w:rPr>
          <w:rFonts w:cstheme="minorHAnsi"/>
          <w:b/>
          <w:sz w:val="16"/>
          <w:szCs w:val="20"/>
        </w:rPr>
        <w:t>SBM Elite Current A</w:t>
      </w:r>
      <w:r w:rsidRPr="0009303D">
        <w:rPr>
          <w:rFonts w:cstheme="minorHAnsi"/>
          <w:b/>
          <w:sz w:val="16"/>
          <w:szCs w:val="20"/>
        </w:rPr>
        <w:t>ccount</w:t>
      </w:r>
      <w:r w:rsidRPr="0009303D">
        <w:rPr>
          <w:rFonts w:cstheme="minorHAnsi"/>
          <w:sz w:val="16"/>
          <w:szCs w:val="20"/>
        </w:rPr>
        <w:t>. Please read it in conjunction with our Products spe</w:t>
      </w:r>
      <w:r w:rsidR="00733B1C">
        <w:rPr>
          <w:rFonts w:cstheme="minorHAnsi"/>
          <w:sz w:val="16"/>
          <w:szCs w:val="20"/>
        </w:rPr>
        <w:t>cific General T</w:t>
      </w:r>
      <w:r w:rsidRPr="0009303D">
        <w:rPr>
          <w:rFonts w:cstheme="minorHAnsi"/>
          <w:sz w:val="16"/>
          <w:szCs w:val="20"/>
        </w:rPr>
        <w:t>erms and Conditions, the tari</w:t>
      </w:r>
      <w:r w:rsidR="00AE03C4" w:rsidRPr="0009303D">
        <w:rPr>
          <w:rFonts w:cstheme="minorHAnsi"/>
          <w:sz w:val="16"/>
          <w:szCs w:val="20"/>
        </w:rPr>
        <w:t>ff Guide and product brochures.</w:t>
      </w:r>
    </w:p>
    <w:tbl>
      <w:tblPr>
        <w:tblStyle w:val="TableGrid"/>
        <w:tblW w:w="10800" w:type="dxa"/>
        <w:tblInd w:w="-5" w:type="dxa"/>
        <w:tblLook w:val="04A0" w:firstRow="1" w:lastRow="0" w:firstColumn="1" w:lastColumn="0" w:noHBand="0" w:noVBand="1"/>
      </w:tblPr>
      <w:tblGrid>
        <w:gridCol w:w="1562"/>
        <w:gridCol w:w="4378"/>
        <w:gridCol w:w="4860"/>
      </w:tblGrid>
      <w:tr w:rsidR="004A7676" w:rsidRPr="0009303D" w:rsidTr="005B7409">
        <w:tc>
          <w:tcPr>
            <w:tcW w:w="1562" w:type="dxa"/>
          </w:tcPr>
          <w:p w:rsidR="004A7676" w:rsidRPr="0009303D" w:rsidRDefault="004A7676" w:rsidP="00D4170A">
            <w:pPr>
              <w:contextualSpacing/>
              <w:rPr>
                <w:rFonts w:cstheme="minorHAnsi"/>
                <w:color w:val="000000" w:themeColor="text1"/>
                <w:sz w:val="20"/>
                <w:szCs w:val="20"/>
              </w:rPr>
            </w:pPr>
            <w:r w:rsidRPr="0009303D">
              <w:rPr>
                <w:rFonts w:cstheme="minorHAnsi"/>
                <w:color w:val="000000" w:themeColor="text1"/>
                <w:sz w:val="20"/>
                <w:szCs w:val="20"/>
              </w:rPr>
              <w:t xml:space="preserve">Description </w:t>
            </w:r>
          </w:p>
        </w:tc>
        <w:tc>
          <w:tcPr>
            <w:tcW w:w="9238" w:type="dxa"/>
            <w:gridSpan w:val="2"/>
          </w:tcPr>
          <w:p w:rsidR="004A7676" w:rsidRPr="0009303D" w:rsidRDefault="00733B1C" w:rsidP="00D4170A">
            <w:pPr>
              <w:rPr>
                <w:rFonts w:cstheme="minorHAnsi"/>
                <w:color w:val="000000" w:themeColor="text1"/>
                <w:sz w:val="20"/>
                <w:szCs w:val="20"/>
              </w:rPr>
            </w:pPr>
            <w:r>
              <w:rPr>
                <w:rFonts w:cstheme="minorHAnsi"/>
                <w:sz w:val="20"/>
                <w:szCs w:val="20"/>
              </w:rPr>
              <w:t>Elite Current A</w:t>
            </w:r>
            <w:r w:rsidR="00A42880" w:rsidRPr="0009303D">
              <w:rPr>
                <w:rFonts w:cstheme="minorHAnsi"/>
                <w:sz w:val="20"/>
                <w:szCs w:val="20"/>
              </w:rPr>
              <w:t xml:space="preserve">ccount </w:t>
            </w:r>
            <w:r w:rsidR="00A42880" w:rsidRPr="0009303D">
              <w:rPr>
                <w:rFonts w:cstheme="minorHAnsi"/>
                <w:color w:val="000000" w:themeColor="text1"/>
                <w:sz w:val="20"/>
                <w:szCs w:val="20"/>
              </w:rPr>
              <w:t xml:space="preserve">is a transactional account designed for high </w:t>
            </w:r>
            <w:r w:rsidR="007F38CD" w:rsidRPr="0009303D">
              <w:rPr>
                <w:rFonts w:cstheme="minorHAnsi"/>
                <w:color w:val="000000" w:themeColor="text1"/>
                <w:sz w:val="20"/>
                <w:szCs w:val="20"/>
              </w:rPr>
              <w:t xml:space="preserve">transacting individuals </w:t>
            </w:r>
            <w:r w:rsidR="00A42880" w:rsidRPr="0009303D">
              <w:rPr>
                <w:rFonts w:cstheme="minorHAnsi"/>
                <w:color w:val="000000" w:themeColor="text1"/>
                <w:sz w:val="20"/>
                <w:szCs w:val="20"/>
              </w:rPr>
              <w:t xml:space="preserve">who </w:t>
            </w:r>
            <w:r w:rsidR="00534412" w:rsidRPr="0009303D">
              <w:rPr>
                <w:rFonts w:cstheme="minorHAnsi"/>
                <w:color w:val="000000" w:themeColor="text1"/>
                <w:sz w:val="20"/>
                <w:szCs w:val="20"/>
              </w:rPr>
              <w:t xml:space="preserve">have high volumes of transactions across </w:t>
            </w:r>
            <w:r w:rsidR="00A42880" w:rsidRPr="0009303D">
              <w:rPr>
                <w:rFonts w:cstheme="minorHAnsi"/>
                <w:color w:val="000000" w:themeColor="text1"/>
                <w:sz w:val="20"/>
                <w:szCs w:val="20"/>
              </w:rPr>
              <w:t xml:space="preserve">all channels both locally and internationally. </w:t>
            </w:r>
          </w:p>
        </w:tc>
      </w:tr>
      <w:tr w:rsidR="004A7676" w:rsidRPr="0009303D" w:rsidTr="005B7409">
        <w:trPr>
          <w:trHeight w:val="1547"/>
        </w:trPr>
        <w:tc>
          <w:tcPr>
            <w:tcW w:w="1562" w:type="dxa"/>
          </w:tcPr>
          <w:p w:rsidR="004A7676" w:rsidRPr="0009303D" w:rsidRDefault="004A7676" w:rsidP="00D4170A">
            <w:pPr>
              <w:contextualSpacing/>
              <w:rPr>
                <w:rFonts w:cstheme="minorHAnsi"/>
                <w:color w:val="000000" w:themeColor="text1"/>
                <w:sz w:val="20"/>
                <w:szCs w:val="20"/>
              </w:rPr>
            </w:pPr>
            <w:r w:rsidRPr="0009303D">
              <w:rPr>
                <w:rFonts w:cstheme="minorHAnsi"/>
                <w:color w:val="000000" w:themeColor="text1"/>
                <w:sz w:val="20"/>
                <w:szCs w:val="20"/>
              </w:rPr>
              <w:t>Key features &amp; Benefits</w:t>
            </w:r>
          </w:p>
        </w:tc>
        <w:tc>
          <w:tcPr>
            <w:tcW w:w="9238" w:type="dxa"/>
            <w:gridSpan w:val="2"/>
          </w:tcPr>
          <w:p w:rsidR="004A7676" w:rsidRPr="0009303D" w:rsidRDefault="004A7676" w:rsidP="00C51AF8">
            <w:pPr>
              <w:pStyle w:val="ListParagraph"/>
              <w:numPr>
                <w:ilvl w:val="0"/>
                <w:numId w:val="1"/>
              </w:numPr>
              <w:jc w:val="both"/>
              <w:rPr>
                <w:rFonts w:cstheme="minorHAnsi"/>
                <w:color w:val="000000" w:themeColor="text1"/>
                <w:sz w:val="20"/>
                <w:szCs w:val="20"/>
              </w:rPr>
            </w:pPr>
            <w:r w:rsidRPr="0009303D">
              <w:rPr>
                <w:rFonts w:cstheme="minorHAnsi"/>
                <w:color w:val="000000" w:themeColor="text1"/>
                <w:sz w:val="20"/>
                <w:szCs w:val="20"/>
              </w:rPr>
              <w:t>Free first ATM card</w:t>
            </w:r>
          </w:p>
          <w:p w:rsidR="004A7676" w:rsidRPr="0009303D" w:rsidRDefault="004A7676" w:rsidP="00C51AF8">
            <w:pPr>
              <w:pStyle w:val="ListParagraph"/>
              <w:numPr>
                <w:ilvl w:val="0"/>
                <w:numId w:val="1"/>
              </w:numPr>
              <w:jc w:val="both"/>
              <w:rPr>
                <w:rFonts w:cstheme="minorHAnsi"/>
                <w:color w:val="000000" w:themeColor="text1"/>
                <w:sz w:val="20"/>
                <w:szCs w:val="20"/>
              </w:rPr>
            </w:pPr>
            <w:r w:rsidRPr="0009303D">
              <w:rPr>
                <w:rFonts w:cstheme="minorHAnsi"/>
                <w:color w:val="000000" w:themeColor="text1"/>
                <w:sz w:val="20"/>
                <w:szCs w:val="20"/>
              </w:rPr>
              <w:t xml:space="preserve">Free local SBM Bank ATM transactions </w:t>
            </w:r>
          </w:p>
          <w:p w:rsidR="004A7676" w:rsidRPr="0009303D" w:rsidRDefault="00AE03C4" w:rsidP="00C51AF8">
            <w:pPr>
              <w:pStyle w:val="ListParagraph"/>
              <w:numPr>
                <w:ilvl w:val="0"/>
                <w:numId w:val="1"/>
              </w:numPr>
              <w:jc w:val="both"/>
              <w:rPr>
                <w:rFonts w:cstheme="minorHAnsi"/>
                <w:color w:val="000000" w:themeColor="text1"/>
                <w:sz w:val="20"/>
                <w:szCs w:val="20"/>
              </w:rPr>
            </w:pPr>
            <w:r w:rsidRPr="0009303D">
              <w:rPr>
                <w:rFonts w:cstheme="minorHAnsi"/>
                <w:color w:val="000000" w:themeColor="text1"/>
                <w:sz w:val="20"/>
                <w:szCs w:val="20"/>
              </w:rPr>
              <w:t>Free T</w:t>
            </w:r>
            <w:r w:rsidR="004A7676" w:rsidRPr="0009303D">
              <w:rPr>
                <w:rFonts w:cstheme="minorHAnsi"/>
                <w:color w:val="000000" w:themeColor="text1"/>
                <w:sz w:val="20"/>
                <w:szCs w:val="20"/>
              </w:rPr>
              <w:t>elegraphic Transfers (TTs) )</w:t>
            </w:r>
          </w:p>
          <w:p w:rsidR="004A7676" w:rsidRPr="0009303D" w:rsidRDefault="00AE03C4" w:rsidP="00C51AF8">
            <w:pPr>
              <w:pStyle w:val="ListParagraph"/>
              <w:numPr>
                <w:ilvl w:val="0"/>
                <w:numId w:val="1"/>
              </w:numPr>
              <w:jc w:val="both"/>
              <w:rPr>
                <w:rFonts w:cstheme="minorHAnsi"/>
                <w:color w:val="000000" w:themeColor="text1"/>
                <w:sz w:val="20"/>
                <w:szCs w:val="20"/>
              </w:rPr>
            </w:pPr>
            <w:r w:rsidRPr="0009303D">
              <w:rPr>
                <w:rFonts w:cstheme="minorHAnsi"/>
                <w:color w:val="000000" w:themeColor="text1"/>
                <w:sz w:val="20"/>
                <w:szCs w:val="20"/>
              </w:rPr>
              <w:t>Free R</w:t>
            </w:r>
            <w:r w:rsidR="004A7676" w:rsidRPr="0009303D">
              <w:rPr>
                <w:rFonts w:cstheme="minorHAnsi"/>
                <w:color w:val="000000" w:themeColor="text1"/>
                <w:sz w:val="20"/>
                <w:szCs w:val="20"/>
              </w:rPr>
              <w:t xml:space="preserve">eal Time Gross Settlements (RTGS) </w:t>
            </w:r>
          </w:p>
          <w:p w:rsidR="004A7676" w:rsidRPr="0009303D" w:rsidRDefault="004A7676" w:rsidP="00C51AF8">
            <w:pPr>
              <w:pStyle w:val="ListParagraph"/>
              <w:numPr>
                <w:ilvl w:val="0"/>
                <w:numId w:val="1"/>
              </w:numPr>
              <w:jc w:val="both"/>
              <w:rPr>
                <w:rFonts w:cstheme="minorHAnsi"/>
                <w:color w:val="000000" w:themeColor="text1"/>
                <w:sz w:val="20"/>
                <w:szCs w:val="20"/>
              </w:rPr>
            </w:pPr>
            <w:r w:rsidRPr="0009303D">
              <w:rPr>
                <w:rFonts w:cstheme="minorHAnsi"/>
                <w:color w:val="000000" w:themeColor="text1"/>
                <w:sz w:val="20"/>
                <w:szCs w:val="20"/>
              </w:rPr>
              <w:t xml:space="preserve">Free first </w:t>
            </w:r>
            <w:proofErr w:type="spellStart"/>
            <w:r w:rsidRPr="0009303D">
              <w:rPr>
                <w:rFonts w:cstheme="minorHAnsi"/>
                <w:color w:val="000000" w:themeColor="text1"/>
                <w:sz w:val="20"/>
                <w:szCs w:val="20"/>
              </w:rPr>
              <w:t>cheque</w:t>
            </w:r>
            <w:proofErr w:type="spellEnd"/>
            <w:r w:rsidRPr="0009303D">
              <w:rPr>
                <w:rFonts w:cstheme="minorHAnsi"/>
                <w:color w:val="000000" w:themeColor="text1"/>
                <w:sz w:val="20"/>
                <w:szCs w:val="20"/>
              </w:rPr>
              <w:t xml:space="preserve"> book</w:t>
            </w:r>
          </w:p>
          <w:p w:rsidR="004A7676" w:rsidRPr="0009303D" w:rsidRDefault="004A7676" w:rsidP="00C51AF8">
            <w:pPr>
              <w:pStyle w:val="ListParagraph"/>
              <w:numPr>
                <w:ilvl w:val="0"/>
                <w:numId w:val="1"/>
              </w:numPr>
              <w:jc w:val="both"/>
              <w:rPr>
                <w:rFonts w:cstheme="minorHAnsi"/>
                <w:color w:val="000000" w:themeColor="text1"/>
                <w:sz w:val="20"/>
                <w:szCs w:val="20"/>
              </w:rPr>
            </w:pPr>
            <w:r w:rsidRPr="0009303D">
              <w:rPr>
                <w:rFonts w:cstheme="minorHAnsi"/>
                <w:color w:val="000000" w:themeColor="text1"/>
                <w:sz w:val="20"/>
                <w:szCs w:val="20"/>
              </w:rPr>
              <w:t xml:space="preserve">One local and one foreign Banker’s </w:t>
            </w:r>
            <w:proofErr w:type="spellStart"/>
            <w:r w:rsidRPr="0009303D">
              <w:rPr>
                <w:rFonts w:cstheme="minorHAnsi"/>
                <w:color w:val="000000" w:themeColor="text1"/>
                <w:sz w:val="20"/>
                <w:szCs w:val="20"/>
              </w:rPr>
              <w:t>Cheque</w:t>
            </w:r>
            <w:proofErr w:type="spellEnd"/>
            <w:r w:rsidRPr="0009303D">
              <w:rPr>
                <w:rFonts w:cstheme="minorHAnsi"/>
                <w:color w:val="000000" w:themeColor="text1"/>
                <w:sz w:val="20"/>
                <w:szCs w:val="20"/>
              </w:rPr>
              <w:t xml:space="preserve"> per month</w:t>
            </w:r>
          </w:p>
          <w:p w:rsidR="004A7676" w:rsidRPr="0009303D" w:rsidRDefault="004A7676" w:rsidP="00C51AF8">
            <w:pPr>
              <w:pStyle w:val="ListParagraph"/>
              <w:numPr>
                <w:ilvl w:val="0"/>
                <w:numId w:val="1"/>
              </w:numPr>
              <w:jc w:val="both"/>
              <w:rPr>
                <w:rFonts w:cstheme="minorHAnsi"/>
                <w:color w:val="000000" w:themeColor="text1"/>
                <w:sz w:val="20"/>
                <w:szCs w:val="20"/>
              </w:rPr>
            </w:pPr>
            <w:r w:rsidRPr="0009303D">
              <w:rPr>
                <w:rFonts w:cstheme="minorHAnsi"/>
                <w:color w:val="000000" w:themeColor="text1"/>
                <w:sz w:val="20"/>
                <w:szCs w:val="20"/>
              </w:rPr>
              <w:t>Seaml</w:t>
            </w:r>
            <w:r w:rsidR="00733B1C">
              <w:rPr>
                <w:rFonts w:cstheme="minorHAnsi"/>
                <w:color w:val="000000" w:themeColor="text1"/>
                <w:sz w:val="20"/>
                <w:szCs w:val="20"/>
              </w:rPr>
              <w:t>ess “Branchless B</w:t>
            </w:r>
            <w:r w:rsidRPr="0009303D">
              <w:rPr>
                <w:rFonts w:cstheme="minorHAnsi"/>
                <w:color w:val="000000" w:themeColor="text1"/>
                <w:sz w:val="20"/>
                <w:szCs w:val="20"/>
              </w:rPr>
              <w:t>anking” experience though alternative channels: ATM’s, POS, mobile, online and agency banking</w:t>
            </w:r>
          </w:p>
          <w:p w:rsidR="004A7676" w:rsidRPr="0009303D" w:rsidRDefault="004A7676" w:rsidP="00C51AF8">
            <w:pPr>
              <w:pStyle w:val="ListParagraph"/>
              <w:numPr>
                <w:ilvl w:val="0"/>
                <w:numId w:val="1"/>
              </w:numPr>
              <w:jc w:val="both"/>
              <w:rPr>
                <w:rFonts w:cstheme="minorHAnsi"/>
                <w:color w:val="000000" w:themeColor="text1"/>
                <w:sz w:val="20"/>
                <w:szCs w:val="20"/>
              </w:rPr>
            </w:pPr>
            <w:r w:rsidRPr="0009303D">
              <w:rPr>
                <w:rFonts w:cstheme="minorHAnsi"/>
                <w:color w:val="000000" w:themeColor="text1"/>
                <w:sz w:val="20"/>
                <w:szCs w:val="20"/>
              </w:rPr>
              <w:t xml:space="preserve">Access to multiple money transfer channels like Telegraphic Transfers (TTs), RTGS, MoneyGram, </w:t>
            </w:r>
            <w:proofErr w:type="spellStart"/>
            <w:r w:rsidRPr="0009303D">
              <w:rPr>
                <w:rFonts w:cstheme="minorHAnsi"/>
                <w:color w:val="000000" w:themeColor="text1"/>
                <w:sz w:val="20"/>
                <w:szCs w:val="20"/>
              </w:rPr>
              <w:t>Transfast</w:t>
            </w:r>
            <w:proofErr w:type="spellEnd"/>
            <w:r w:rsidRPr="0009303D">
              <w:rPr>
                <w:rFonts w:cstheme="minorHAnsi"/>
                <w:color w:val="000000" w:themeColor="text1"/>
                <w:sz w:val="20"/>
                <w:szCs w:val="20"/>
              </w:rPr>
              <w:t xml:space="preserve">, Zoom, </w:t>
            </w:r>
            <w:proofErr w:type="spellStart"/>
            <w:r w:rsidRPr="0009303D">
              <w:rPr>
                <w:rFonts w:cstheme="minorHAnsi"/>
                <w:color w:val="000000" w:themeColor="text1"/>
                <w:sz w:val="20"/>
                <w:szCs w:val="20"/>
              </w:rPr>
              <w:t>Mukuru</w:t>
            </w:r>
            <w:proofErr w:type="spellEnd"/>
            <w:r w:rsidRPr="0009303D">
              <w:rPr>
                <w:rFonts w:cstheme="minorHAnsi"/>
                <w:color w:val="000000" w:themeColor="text1"/>
                <w:sz w:val="20"/>
                <w:szCs w:val="20"/>
              </w:rPr>
              <w:t xml:space="preserve"> and Xpress Money</w:t>
            </w:r>
          </w:p>
        </w:tc>
      </w:tr>
      <w:tr w:rsidR="004A7676" w:rsidRPr="0009303D" w:rsidTr="005B7409">
        <w:tc>
          <w:tcPr>
            <w:tcW w:w="1562" w:type="dxa"/>
          </w:tcPr>
          <w:p w:rsidR="004A7676" w:rsidRPr="0009303D" w:rsidRDefault="004A7676" w:rsidP="00D4170A">
            <w:pPr>
              <w:contextualSpacing/>
              <w:rPr>
                <w:rFonts w:cstheme="minorHAnsi"/>
                <w:color w:val="000000" w:themeColor="text1"/>
                <w:sz w:val="20"/>
                <w:szCs w:val="20"/>
              </w:rPr>
            </w:pPr>
            <w:r w:rsidRPr="0009303D">
              <w:rPr>
                <w:rFonts w:cstheme="minorHAnsi"/>
                <w:color w:val="000000" w:themeColor="text1"/>
                <w:sz w:val="20"/>
                <w:szCs w:val="20"/>
              </w:rPr>
              <w:t xml:space="preserve">Terms </w:t>
            </w:r>
          </w:p>
        </w:tc>
        <w:tc>
          <w:tcPr>
            <w:tcW w:w="9238" w:type="dxa"/>
            <w:gridSpan w:val="2"/>
          </w:tcPr>
          <w:p w:rsidR="004A7676" w:rsidRPr="0009303D" w:rsidRDefault="004A7676" w:rsidP="00C51AF8">
            <w:pPr>
              <w:pStyle w:val="ListParagraph"/>
              <w:numPr>
                <w:ilvl w:val="0"/>
                <w:numId w:val="4"/>
              </w:numPr>
              <w:rPr>
                <w:rFonts w:cstheme="minorHAnsi"/>
                <w:color w:val="000000" w:themeColor="text1"/>
                <w:sz w:val="20"/>
                <w:szCs w:val="20"/>
              </w:rPr>
            </w:pPr>
            <w:r w:rsidRPr="0009303D">
              <w:rPr>
                <w:rFonts w:cstheme="minorHAnsi"/>
                <w:color w:val="000000" w:themeColor="text1"/>
                <w:sz w:val="20"/>
                <w:szCs w:val="20"/>
              </w:rPr>
              <w:t>Available in KES only</w:t>
            </w:r>
          </w:p>
        </w:tc>
      </w:tr>
      <w:tr w:rsidR="004A7676" w:rsidRPr="0009303D" w:rsidTr="00CC77C8">
        <w:trPr>
          <w:trHeight w:val="1448"/>
        </w:trPr>
        <w:tc>
          <w:tcPr>
            <w:tcW w:w="1562" w:type="dxa"/>
          </w:tcPr>
          <w:p w:rsidR="004A7676" w:rsidRPr="0009303D" w:rsidRDefault="0027660E" w:rsidP="00D4170A">
            <w:pPr>
              <w:contextualSpacing/>
              <w:rPr>
                <w:rFonts w:cstheme="minorHAnsi"/>
                <w:color w:val="000000" w:themeColor="text1"/>
                <w:sz w:val="20"/>
                <w:szCs w:val="20"/>
              </w:rPr>
            </w:pPr>
            <w:r>
              <w:rPr>
                <w:rFonts w:cstheme="minorHAnsi"/>
                <w:color w:val="000000" w:themeColor="text1"/>
                <w:sz w:val="20"/>
                <w:szCs w:val="20"/>
              </w:rPr>
              <w:t>Fees and C</w:t>
            </w:r>
            <w:r w:rsidR="004A7676" w:rsidRPr="0009303D">
              <w:rPr>
                <w:rFonts w:cstheme="minorHAnsi"/>
                <w:color w:val="000000" w:themeColor="text1"/>
                <w:sz w:val="20"/>
                <w:szCs w:val="20"/>
              </w:rPr>
              <w:t>harges</w:t>
            </w:r>
          </w:p>
        </w:tc>
        <w:tc>
          <w:tcPr>
            <w:tcW w:w="9238" w:type="dxa"/>
            <w:gridSpan w:val="2"/>
          </w:tcPr>
          <w:p w:rsidR="004A7676" w:rsidRPr="0009303D" w:rsidRDefault="004A7676" w:rsidP="00D4170A">
            <w:pPr>
              <w:contextualSpacing/>
              <w:jc w:val="both"/>
              <w:rPr>
                <w:rFonts w:cstheme="minorHAnsi"/>
                <w:color w:val="000000" w:themeColor="text1"/>
                <w:sz w:val="20"/>
                <w:szCs w:val="20"/>
              </w:rPr>
            </w:pPr>
            <w:r w:rsidRPr="0009303D">
              <w:rPr>
                <w:rFonts w:cstheme="minorHAnsi"/>
                <w:color w:val="000000" w:themeColor="text1"/>
                <w:sz w:val="20"/>
                <w:szCs w:val="20"/>
              </w:rPr>
              <w:t>All fees and charges are subject to 20% excise duty:</w:t>
            </w:r>
          </w:p>
          <w:tbl>
            <w:tblPr>
              <w:tblStyle w:val="TableGrid"/>
              <w:tblW w:w="0" w:type="auto"/>
              <w:tblLook w:val="04A0" w:firstRow="1" w:lastRow="0" w:firstColumn="1" w:lastColumn="0" w:noHBand="0" w:noVBand="1"/>
            </w:tblPr>
            <w:tblGrid>
              <w:gridCol w:w="2920"/>
              <w:gridCol w:w="1980"/>
            </w:tblGrid>
            <w:tr w:rsidR="004A7676" w:rsidRPr="0009303D" w:rsidTr="00D527B4">
              <w:tc>
                <w:tcPr>
                  <w:tcW w:w="2920" w:type="dxa"/>
                </w:tcPr>
                <w:p w:rsidR="004A7676" w:rsidRPr="0009303D" w:rsidRDefault="004A7676" w:rsidP="00C51AF8">
                  <w:pPr>
                    <w:pStyle w:val="ListParagraph"/>
                    <w:numPr>
                      <w:ilvl w:val="0"/>
                      <w:numId w:val="4"/>
                    </w:numPr>
                    <w:jc w:val="both"/>
                    <w:rPr>
                      <w:rFonts w:cstheme="minorHAnsi"/>
                      <w:color w:val="000000" w:themeColor="text1"/>
                      <w:sz w:val="20"/>
                      <w:szCs w:val="20"/>
                    </w:rPr>
                  </w:pPr>
                  <w:r w:rsidRPr="0009303D">
                    <w:rPr>
                      <w:rFonts w:cstheme="minorHAnsi"/>
                      <w:color w:val="000000" w:themeColor="text1"/>
                      <w:sz w:val="20"/>
                      <w:szCs w:val="20"/>
                    </w:rPr>
                    <w:t>Debit Card replacement</w:t>
                  </w:r>
                </w:p>
              </w:tc>
              <w:tc>
                <w:tcPr>
                  <w:tcW w:w="1980" w:type="dxa"/>
                </w:tcPr>
                <w:p w:rsidR="004A7676" w:rsidRPr="0009303D" w:rsidRDefault="004A7676" w:rsidP="00D4170A">
                  <w:pPr>
                    <w:jc w:val="both"/>
                    <w:rPr>
                      <w:rFonts w:cstheme="minorHAnsi"/>
                      <w:color w:val="000000" w:themeColor="text1"/>
                      <w:sz w:val="20"/>
                      <w:szCs w:val="20"/>
                    </w:rPr>
                  </w:pPr>
                  <w:proofErr w:type="spellStart"/>
                  <w:r w:rsidRPr="0009303D">
                    <w:rPr>
                      <w:rFonts w:cstheme="minorHAnsi"/>
                      <w:color w:val="000000" w:themeColor="text1"/>
                      <w:sz w:val="20"/>
                      <w:szCs w:val="20"/>
                    </w:rPr>
                    <w:t>Kes</w:t>
                  </w:r>
                  <w:proofErr w:type="spellEnd"/>
                  <w:r w:rsidRPr="0009303D">
                    <w:rPr>
                      <w:rFonts w:cstheme="minorHAnsi"/>
                      <w:color w:val="000000" w:themeColor="text1"/>
                      <w:sz w:val="20"/>
                      <w:szCs w:val="20"/>
                    </w:rPr>
                    <w:t>. 500.00</w:t>
                  </w:r>
                </w:p>
              </w:tc>
            </w:tr>
            <w:tr w:rsidR="007F38CD" w:rsidRPr="0009303D" w:rsidTr="00D527B4">
              <w:tc>
                <w:tcPr>
                  <w:tcW w:w="2920" w:type="dxa"/>
                </w:tcPr>
                <w:p w:rsidR="007F38CD" w:rsidRPr="0009303D" w:rsidRDefault="007F38CD" w:rsidP="00C51AF8">
                  <w:pPr>
                    <w:pStyle w:val="ListParagraph"/>
                    <w:numPr>
                      <w:ilvl w:val="0"/>
                      <w:numId w:val="4"/>
                    </w:numPr>
                    <w:jc w:val="both"/>
                    <w:rPr>
                      <w:rFonts w:cstheme="minorHAnsi"/>
                      <w:color w:val="000000" w:themeColor="text1"/>
                      <w:sz w:val="20"/>
                      <w:szCs w:val="20"/>
                    </w:rPr>
                  </w:pPr>
                  <w:r w:rsidRPr="0009303D">
                    <w:rPr>
                      <w:rFonts w:cstheme="minorHAnsi"/>
                      <w:color w:val="000000" w:themeColor="text1"/>
                      <w:sz w:val="20"/>
                      <w:szCs w:val="20"/>
                    </w:rPr>
                    <w:t>Monthly Ledger fee</w:t>
                  </w:r>
                </w:p>
              </w:tc>
              <w:tc>
                <w:tcPr>
                  <w:tcW w:w="1980" w:type="dxa"/>
                </w:tcPr>
                <w:p w:rsidR="007F38CD" w:rsidRPr="0009303D" w:rsidRDefault="007F38CD" w:rsidP="00D4170A">
                  <w:pPr>
                    <w:jc w:val="both"/>
                    <w:rPr>
                      <w:rFonts w:cstheme="minorHAnsi"/>
                      <w:color w:val="000000" w:themeColor="text1"/>
                      <w:sz w:val="20"/>
                      <w:szCs w:val="20"/>
                    </w:rPr>
                  </w:pPr>
                  <w:proofErr w:type="spellStart"/>
                  <w:r w:rsidRPr="0009303D">
                    <w:rPr>
                      <w:rFonts w:cstheme="minorHAnsi"/>
                      <w:color w:val="000000" w:themeColor="text1"/>
                      <w:sz w:val="20"/>
                      <w:szCs w:val="20"/>
                    </w:rPr>
                    <w:t>Kes</w:t>
                  </w:r>
                  <w:proofErr w:type="spellEnd"/>
                  <w:r w:rsidRPr="0009303D">
                    <w:rPr>
                      <w:rFonts w:cstheme="minorHAnsi"/>
                      <w:color w:val="000000" w:themeColor="text1"/>
                      <w:sz w:val="20"/>
                      <w:szCs w:val="20"/>
                    </w:rPr>
                    <w:t>. 1899.00</w:t>
                  </w:r>
                </w:p>
              </w:tc>
            </w:tr>
            <w:tr w:rsidR="004A7676" w:rsidRPr="0009303D" w:rsidTr="00D527B4">
              <w:tc>
                <w:tcPr>
                  <w:tcW w:w="2920" w:type="dxa"/>
                </w:tcPr>
                <w:p w:rsidR="004A7676" w:rsidRPr="0009303D" w:rsidRDefault="004A7676" w:rsidP="00C51AF8">
                  <w:pPr>
                    <w:pStyle w:val="ListParagraph"/>
                    <w:numPr>
                      <w:ilvl w:val="0"/>
                      <w:numId w:val="4"/>
                    </w:numPr>
                    <w:jc w:val="both"/>
                    <w:rPr>
                      <w:rFonts w:cstheme="minorHAnsi"/>
                      <w:color w:val="000000" w:themeColor="text1"/>
                      <w:sz w:val="20"/>
                      <w:szCs w:val="20"/>
                    </w:rPr>
                  </w:pPr>
                  <w:r w:rsidRPr="0009303D">
                    <w:rPr>
                      <w:rFonts w:cstheme="minorHAnsi"/>
                      <w:color w:val="000000" w:themeColor="text1"/>
                      <w:sz w:val="20"/>
                      <w:szCs w:val="20"/>
                    </w:rPr>
                    <w:t>Standing Order</w:t>
                  </w:r>
                </w:p>
              </w:tc>
              <w:tc>
                <w:tcPr>
                  <w:tcW w:w="1980" w:type="dxa"/>
                </w:tcPr>
                <w:p w:rsidR="004A7676" w:rsidRPr="0009303D" w:rsidRDefault="004A7676" w:rsidP="00D4170A">
                  <w:pPr>
                    <w:jc w:val="both"/>
                    <w:rPr>
                      <w:rFonts w:cstheme="minorHAnsi"/>
                      <w:color w:val="000000" w:themeColor="text1"/>
                      <w:sz w:val="20"/>
                      <w:szCs w:val="20"/>
                    </w:rPr>
                  </w:pPr>
                  <w:proofErr w:type="spellStart"/>
                  <w:r w:rsidRPr="0009303D">
                    <w:rPr>
                      <w:rFonts w:cstheme="minorHAnsi"/>
                      <w:color w:val="000000" w:themeColor="text1"/>
                      <w:sz w:val="20"/>
                      <w:szCs w:val="20"/>
                    </w:rPr>
                    <w:t>Kes</w:t>
                  </w:r>
                  <w:proofErr w:type="spellEnd"/>
                  <w:r w:rsidRPr="0009303D">
                    <w:rPr>
                      <w:rFonts w:cstheme="minorHAnsi"/>
                      <w:color w:val="000000" w:themeColor="text1"/>
                      <w:sz w:val="20"/>
                      <w:szCs w:val="20"/>
                    </w:rPr>
                    <w:t>. 300.00</w:t>
                  </w:r>
                </w:p>
              </w:tc>
            </w:tr>
            <w:tr w:rsidR="004A7676" w:rsidRPr="0009303D" w:rsidTr="00D527B4">
              <w:tc>
                <w:tcPr>
                  <w:tcW w:w="2920" w:type="dxa"/>
                </w:tcPr>
                <w:p w:rsidR="004A7676" w:rsidRPr="0009303D" w:rsidRDefault="004A7676" w:rsidP="00C51AF8">
                  <w:pPr>
                    <w:pStyle w:val="ListParagraph"/>
                    <w:numPr>
                      <w:ilvl w:val="0"/>
                      <w:numId w:val="4"/>
                    </w:numPr>
                    <w:jc w:val="both"/>
                    <w:rPr>
                      <w:rFonts w:cstheme="minorHAnsi"/>
                      <w:color w:val="000000" w:themeColor="text1"/>
                      <w:sz w:val="20"/>
                      <w:szCs w:val="20"/>
                    </w:rPr>
                  </w:pPr>
                  <w:r w:rsidRPr="0009303D">
                    <w:rPr>
                      <w:rFonts w:cstheme="minorHAnsi"/>
                      <w:color w:val="000000" w:themeColor="text1"/>
                      <w:sz w:val="20"/>
                      <w:szCs w:val="20"/>
                    </w:rPr>
                    <w:t xml:space="preserve">Bankers </w:t>
                  </w:r>
                  <w:proofErr w:type="spellStart"/>
                  <w:r w:rsidRPr="0009303D">
                    <w:rPr>
                      <w:rFonts w:cstheme="minorHAnsi"/>
                      <w:color w:val="000000" w:themeColor="text1"/>
                      <w:sz w:val="20"/>
                      <w:szCs w:val="20"/>
                    </w:rPr>
                    <w:t>Cheque</w:t>
                  </w:r>
                  <w:proofErr w:type="spellEnd"/>
                </w:p>
              </w:tc>
              <w:tc>
                <w:tcPr>
                  <w:tcW w:w="1980" w:type="dxa"/>
                </w:tcPr>
                <w:p w:rsidR="004A7676" w:rsidRPr="0009303D" w:rsidRDefault="004A7676" w:rsidP="00D4170A">
                  <w:pPr>
                    <w:jc w:val="both"/>
                    <w:rPr>
                      <w:rFonts w:cstheme="minorHAnsi"/>
                      <w:color w:val="000000" w:themeColor="text1"/>
                      <w:sz w:val="20"/>
                      <w:szCs w:val="20"/>
                    </w:rPr>
                  </w:pPr>
                  <w:proofErr w:type="spellStart"/>
                  <w:r w:rsidRPr="0009303D">
                    <w:rPr>
                      <w:rFonts w:cstheme="minorHAnsi"/>
                      <w:color w:val="000000" w:themeColor="text1"/>
                      <w:sz w:val="20"/>
                      <w:szCs w:val="20"/>
                    </w:rPr>
                    <w:t>Kes</w:t>
                  </w:r>
                  <w:proofErr w:type="spellEnd"/>
                  <w:r w:rsidRPr="0009303D">
                    <w:rPr>
                      <w:rFonts w:cstheme="minorHAnsi"/>
                      <w:color w:val="000000" w:themeColor="text1"/>
                      <w:sz w:val="20"/>
                      <w:szCs w:val="20"/>
                    </w:rPr>
                    <w:t>. 400.00</w:t>
                  </w:r>
                </w:p>
              </w:tc>
            </w:tr>
            <w:tr w:rsidR="00D527B4" w:rsidRPr="0009303D" w:rsidTr="00D527B4">
              <w:tc>
                <w:tcPr>
                  <w:tcW w:w="2920" w:type="dxa"/>
                </w:tcPr>
                <w:p w:rsidR="00D527B4" w:rsidRPr="0009303D" w:rsidRDefault="00D527B4" w:rsidP="00D527B4">
                  <w:pPr>
                    <w:pStyle w:val="ListParagraph"/>
                    <w:numPr>
                      <w:ilvl w:val="0"/>
                      <w:numId w:val="4"/>
                    </w:numPr>
                    <w:jc w:val="both"/>
                    <w:rPr>
                      <w:rFonts w:cstheme="minorHAnsi"/>
                      <w:color w:val="000000" w:themeColor="text1"/>
                      <w:sz w:val="20"/>
                      <w:szCs w:val="20"/>
                    </w:rPr>
                  </w:pPr>
                  <w:proofErr w:type="spellStart"/>
                  <w:r>
                    <w:rPr>
                      <w:rFonts w:cstheme="minorHAnsi"/>
                      <w:color w:val="000000" w:themeColor="text1"/>
                      <w:sz w:val="20"/>
                      <w:szCs w:val="20"/>
                    </w:rPr>
                    <w:t>Cheque</w:t>
                  </w:r>
                  <w:proofErr w:type="spellEnd"/>
                  <w:r>
                    <w:rPr>
                      <w:rFonts w:cstheme="minorHAnsi"/>
                      <w:color w:val="000000" w:themeColor="text1"/>
                      <w:sz w:val="20"/>
                      <w:szCs w:val="20"/>
                    </w:rPr>
                    <w:t xml:space="preserve"> book (50/ 100 leaf)</w:t>
                  </w:r>
                </w:p>
              </w:tc>
              <w:tc>
                <w:tcPr>
                  <w:tcW w:w="1980" w:type="dxa"/>
                </w:tcPr>
                <w:p w:rsidR="00D527B4" w:rsidRPr="0009303D" w:rsidRDefault="00D527B4" w:rsidP="00D527B4">
                  <w:pPr>
                    <w:jc w:val="both"/>
                    <w:rPr>
                      <w:rFonts w:cstheme="minorHAnsi"/>
                      <w:color w:val="000000" w:themeColor="text1"/>
                      <w:sz w:val="20"/>
                      <w:szCs w:val="20"/>
                    </w:rPr>
                  </w:pPr>
                  <w:proofErr w:type="spellStart"/>
                  <w:r>
                    <w:rPr>
                      <w:rFonts w:cstheme="minorHAnsi"/>
                      <w:color w:val="000000" w:themeColor="text1"/>
                      <w:sz w:val="20"/>
                      <w:szCs w:val="20"/>
                    </w:rPr>
                    <w:t>Kes</w:t>
                  </w:r>
                  <w:proofErr w:type="spellEnd"/>
                  <w:r>
                    <w:rPr>
                      <w:rFonts w:cstheme="minorHAnsi"/>
                      <w:color w:val="000000" w:themeColor="text1"/>
                      <w:sz w:val="20"/>
                      <w:szCs w:val="20"/>
                    </w:rPr>
                    <w:t>. 14.50 per leaf</w:t>
                  </w:r>
                </w:p>
              </w:tc>
            </w:tr>
            <w:tr w:rsidR="00D527B4" w:rsidRPr="0009303D" w:rsidTr="00D527B4">
              <w:tc>
                <w:tcPr>
                  <w:tcW w:w="2920" w:type="dxa"/>
                </w:tcPr>
                <w:p w:rsidR="00D527B4" w:rsidRPr="0009303D" w:rsidRDefault="00D527B4" w:rsidP="00D527B4">
                  <w:pPr>
                    <w:pStyle w:val="ListParagraph"/>
                    <w:numPr>
                      <w:ilvl w:val="0"/>
                      <w:numId w:val="4"/>
                    </w:numPr>
                    <w:jc w:val="both"/>
                    <w:rPr>
                      <w:rFonts w:cstheme="minorHAnsi"/>
                      <w:color w:val="000000" w:themeColor="text1"/>
                      <w:sz w:val="20"/>
                      <w:szCs w:val="20"/>
                    </w:rPr>
                  </w:pPr>
                  <w:r w:rsidRPr="0009303D">
                    <w:rPr>
                      <w:rFonts w:cstheme="minorHAnsi"/>
                      <w:color w:val="000000" w:themeColor="text1"/>
                      <w:sz w:val="20"/>
                      <w:szCs w:val="20"/>
                    </w:rPr>
                    <w:t>Counter Withdrawal</w:t>
                  </w:r>
                </w:p>
              </w:tc>
              <w:tc>
                <w:tcPr>
                  <w:tcW w:w="1980" w:type="dxa"/>
                </w:tcPr>
                <w:p w:rsidR="00D527B4" w:rsidRPr="0009303D" w:rsidRDefault="00D527B4" w:rsidP="00D527B4">
                  <w:pPr>
                    <w:jc w:val="both"/>
                    <w:rPr>
                      <w:rFonts w:cstheme="minorHAnsi"/>
                      <w:color w:val="000000" w:themeColor="text1"/>
                      <w:sz w:val="20"/>
                      <w:szCs w:val="20"/>
                    </w:rPr>
                  </w:pPr>
                  <w:proofErr w:type="spellStart"/>
                  <w:r w:rsidRPr="0009303D">
                    <w:rPr>
                      <w:rFonts w:cstheme="minorHAnsi"/>
                      <w:color w:val="000000" w:themeColor="text1"/>
                      <w:sz w:val="20"/>
                      <w:szCs w:val="20"/>
                    </w:rPr>
                    <w:t>Kes</w:t>
                  </w:r>
                  <w:proofErr w:type="spellEnd"/>
                  <w:r w:rsidRPr="0009303D">
                    <w:rPr>
                      <w:rFonts w:cstheme="minorHAnsi"/>
                      <w:color w:val="000000" w:themeColor="text1"/>
                      <w:sz w:val="20"/>
                      <w:szCs w:val="20"/>
                    </w:rPr>
                    <w:t>. 200.00</w:t>
                  </w:r>
                </w:p>
              </w:tc>
            </w:tr>
          </w:tbl>
          <w:p w:rsidR="004A7676" w:rsidRPr="0009303D" w:rsidRDefault="004A7676" w:rsidP="00D4170A">
            <w:pPr>
              <w:contextualSpacing/>
              <w:jc w:val="both"/>
              <w:rPr>
                <w:rFonts w:cstheme="minorHAnsi"/>
                <w:color w:val="000000" w:themeColor="text1"/>
                <w:sz w:val="20"/>
                <w:szCs w:val="20"/>
              </w:rPr>
            </w:pPr>
          </w:p>
        </w:tc>
      </w:tr>
      <w:tr w:rsidR="00CC77C8" w:rsidRPr="0009303D" w:rsidTr="002B59AA">
        <w:tc>
          <w:tcPr>
            <w:tcW w:w="1562" w:type="dxa"/>
          </w:tcPr>
          <w:p w:rsidR="00CC77C8" w:rsidRPr="0009303D" w:rsidRDefault="00CC77C8" w:rsidP="00D4170A">
            <w:pPr>
              <w:contextualSpacing/>
              <w:rPr>
                <w:rFonts w:cstheme="minorHAnsi"/>
                <w:color w:val="000000" w:themeColor="text1"/>
                <w:sz w:val="20"/>
                <w:szCs w:val="20"/>
              </w:rPr>
            </w:pPr>
            <w:r w:rsidRPr="0009303D">
              <w:rPr>
                <w:rFonts w:cstheme="minorHAnsi"/>
                <w:color w:val="000000" w:themeColor="text1"/>
                <w:sz w:val="20"/>
                <w:szCs w:val="20"/>
              </w:rPr>
              <w:t xml:space="preserve">Requirements </w:t>
            </w:r>
          </w:p>
        </w:tc>
        <w:tc>
          <w:tcPr>
            <w:tcW w:w="4378" w:type="dxa"/>
          </w:tcPr>
          <w:p w:rsidR="00CC77C8" w:rsidRPr="0009303D" w:rsidRDefault="00CC77C8" w:rsidP="00D4170A">
            <w:pPr>
              <w:jc w:val="both"/>
              <w:rPr>
                <w:rFonts w:cstheme="minorHAnsi"/>
                <w:color w:val="000000" w:themeColor="text1"/>
                <w:sz w:val="20"/>
                <w:szCs w:val="20"/>
              </w:rPr>
            </w:pPr>
            <w:r w:rsidRPr="0009303D">
              <w:rPr>
                <w:rFonts w:cstheme="minorHAnsi"/>
                <w:color w:val="000000" w:themeColor="text1"/>
                <w:sz w:val="20"/>
                <w:szCs w:val="20"/>
              </w:rPr>
              <w:t>To get an account, you will need the following:</w:t>
            </w:r>
          </w:p>
          <w:p w:rsidR="00CC77C8" w:rsidRPr="0009303D" w:rsidRDefault="002B59AA" w:rsidP="00C51AF8">
            <w:pPr>
              <w:pStyle w:val="ListParagraph"/>
              <w:numPr>
                <w:ilvl w:val="0"/>
                <w:numId w:val="6"/>
              </w:numPr>
              <w:jc w:val="both"/>
              <w:rPr>
                <w:rFonts w:cstheme="minorHAnsi"/>
                <w:color w:val="000000" w:themeColor="text1"/>
                <w:sz w:val="20"/>
                <w:szCs w:val="20"/>
              </w:rPr>
            </w:pPr>
            <w:r>
              <w:rPr>
                <w:rFonts w:cstheme="minorHAnsi"/>
                <w:color w:val="000000" w:themeColor="text1"/>
                <w:sz w:val="20"/>
                <w:szCs w:val="20"/>
              </w:rPr>
              <w:t>Completed Account O</w:t>
            </w:r>
            <w:r w:rsidR="00CC77C8" w:rsidRPr="0009303D">
              <w:rPr>
                <w:rFonts w:cstheme="minorHAnsi"/>
                <w:color w:val="000000" w:themeColor="text1"/>
                <w:sz w:val="20"/>
                <w:szCs w:val="20"/>
              </w:rPr>
              <w:t xml:space="preserve">pening form </w:t>
            </w:r>
          </w:p>
          <w:p w:rsidR="00CC77C8" w:rsidRPr="0009303D" w:rsidRDefault="00CC77C8" w:rsidP="00C51AF8">
            <w:pPr>
              <w:numPr>
                <w:ilvl w:val="0"/>
                <w:numId w:val="6"/>
              </w:numPr>
              <w:contextualSpacing/>
              <w:jc w:val="both"/>
              <w:rPr>
                <w:rFonts w:cstheme="minorHAnsi"/>
                <w:color w:val="000000" w:themeColor="text1"/>
                <w:sz w:val="20"/>
                <w:szCs w:val="20"/>
              </w:rPr>
            </w:pPr>
            <w:r w:rsidRPr="0009303D">
              <w:rPr>
                <w:rFonts w:cstheme="minorHAnsi"/>
                <w:color w:val="000000" w:themeColor="text1"/>
                <w:sz w:val="20"/>
                <w:szCs w:val="20"/>
              </w:rPr>
              <w:t xml:space="preserve">National ID, Passport or Alien ID </w:t>
            </w:r>
          </w:p>
          <w:p w:rsidR="00CC77C8" w:rsidRPr="0009303D" w:rsidRDefault="00CC77C8" w:rsidP="00C51AF8">
            <w:pPr>
              <w:numPr>
                <w:ilvl w:val="0"/>
                <w:numId w:val="6"/>
              </w:numPr>
              <w:contextualSpacing/>
              <w:jc w:val="both"/>
              <w:rPr>
                <w:rFonts w:cstheme="minorHAnsi"/>
                <w:color w:val="000000" w:themeColor="text1"/>
                <w:sz w:val="20"/>
                <w:szCs w:val="20"/>
              </w:rPr>
            </w:pPr>
            <w:r w:rsidRPr="0009303D">
              <w:rPr>
                <w:rFonts w:cstheme="minorHAnsi"/>
                <w:color w:val="000000" w:themeColor="text1"/>
                <w:sz w:val="20"/>
                <w:szCs w:val="20"/>
              </w:rPr>
              <w:t>2 Passport size photos</w:t>
            </w:r>
          </w:p>
          <w:p w:rsidR="00CC77C8" w:rsidRPr="0009303D" w:rsidRDefault="00CC77C8" w:rsidP="00C51AF8">
            <w:pPr>
              <w:numPr>
                <w:ilvl w:val="0"/>
                <w:numId w:val="6"/>
              </w:numPr>
              <w:contextualSpacing/>
              <w:jc w:val="both"/>
              <w:rPr>
                <w:rFonts w:cstheme="minorHAnsi"/>
                <w:color w:val="000000" w:themeColor="text1"/>
                <w:sz w:val="20"/>
                <w:szCs w:val="20"/>
              </w:rPr>
            </w:pPr>
            <w:r w:rsidRPr="0009303D">
              <w:rPr>
                <w:rFonts w:cstheme="minorHAnsi"/>
                <w:color w:val="000000" w:themeColor="text1"/>
                <w:sz w:val="20"/>
                <w:szCs w:val="20"/>
              </w:rPr>
              <w:t xml:space="preserve">KRA PIN </w:t>
            </w:r>
          </w:p>
          <w:p w:rsidR="00CC77C8" w:rsidRPr="0009303D" w:rsidRDefault="002B59AA" w:rsidP="00C51AF8">
            <w:pPr>
              <w:numPr>
                <w:ilvl w:val="0"/>
                <w:numId w:val="6"/>
              </w:numPr>
              <w:contextualSpacing/>
              <w:jc w:val="both"/>
              <w:rPr>
                <w:rFonts w:cstheme="minorHAnsi"/>
                <w:color w:val="000000" w:themeColor="text1"/>
                <w:sz w:val="20"/>
                <w:szCs w:val="20"/>
              </w:rPr>
            </w:pPr>
            <w:r>
              <w:rPr>
                <w:rFonts w:cstheme="minorHAnsi"/>
                <w:color w:val="000000" w:themeColor="text1"/>
                <w:sz w:val="20"/>
                <w:szCs w:val="20"/>
              </w:rPr>
              <w:t>Indication of N</w:t>
            </w:r>
            <w:r w:rsidR="00CC77C8" w:rsidRPr="0009303D">
              <w:rPr>
                <w:rFonts w:cstheme="minorHAnsi"/>
                <w:color w:val="000000" w:themeColor="text1"/>
                <w:sz w:val="20"/>
                <w:szCs w:val="20"/>
              </w:rPr>
              <w:t>ext of Kin</w:t>
            </w:r>
          </w:p>
          <w:p w:rsidR="00CC77C8" w:rsidRDefault="002B59AA" w:rsidP="00C51AF8">
            <w:pPr>
              <w:numPr>
                <w:ilvl w:val="0"/>
                <w:numId w:val="6"/>
              </w:numPr>
              <w:contextualSpacing/>
              <w:jc w:val="both"/>
              <w:rPr>
                <w:rFonts w:cstheme="minorHAnsi"/>
                <w:color w:val="000000" w:themeColor="text1"/>
                <w:sz w:val="20"/>
                <w:szCs w:val="20"/>
              </w:rPr>
            </w:pPr>
            <w:r>
              <w:rPr>
                <w:rFonts w:cstheme="minorHAnsi"/>
                <w:color w:val="000000" w:themeColor="text1"/>
                <w:sz w:val="20"/>
                <w:szCs w:val="20"/>
              </w:rPr>
              <w:t>Utility B</w:t>
            </w:r>
            <w:r w:rsidR="00CC77C8" w:rsidRPr="0009303D">
              <w:rPr>
                <w:rFonts w:cstheme="minorHAnsi"/>
                <w:color w:val="000000" w:themeColor="text1"/>
                <w:sz w:val="20"/>
                <w:szCs w:val="20"/>
              </w:rPr>
              <w:t>ill</w:t>
            </w:r>
          </w:p>
          <w:p w:rsidR="00935E68" w:rsidRPr="00935E68" w:rsidRDefault="00935E68" w:rsidP="00935E68">
            <w:pPr>
              <w:numPr>
                <w:ilvl w:val="0"/>
                <w:numId w:val="6"/>
              </w:numPr>
              <w:contextualSpacing/>
              <w:jc w:val="both"/>
              <w:rPr>
                <w:rFonts w:cstheme="minorHAnsi"/>
                <w:color w:val="000000" w:themeColor="text1"/>
                <w:sz w:val="20"/>
                <w:szCs w:val="20"/>
              </w:rPr>
            </w:pPr>
            <w:r w:rsidRPr="00935E68">
              <w:rPr>
                <w:rFonts w:cstheme="minorHAnsi"/>
                <w:color w:val="000000" w:themeColor="text1"/>
                <w:sz w:val="20"/>
                <w:szCs w:val="20"/>
              </w:rPr>
              <w:t>Proof of source of funds</w:t>
            </w:r>
          </w:p>
        </w:tc>
        <w:tc>
          <w:tcPr>
            <w:tcW w:w="4860" w:type="dxa"/>
          </w:tcPr>
          <w:p w:rsidR="00CC77C8" w:rsidRPr="0009303D" w:rsidRDefault="00CC77C8" w:rsidP="00D4170A">
            <w:pPr>
              <w:jc w:val="both"/>
              <w:rPr>
                <w:rFonts w:cstheme="minorHAnsi"/>
                <w:color w:val="000000" w:themeColor="text1"/>
                <w:sz w:val="20"/>
                <w:szCs w:val="20"/>
              </w:rPr>
            </w:pPr>
            <w:r w:rsidRPr="0009303D">
              <w:rPr>
                <w:rFonts w:cstheme="minorHAnsi"/>
                <w:color w:val="000000" w:themeColor="text1"/>
                <w:sz w:val="20"/>
                <w:szCs w:val="20"/>
              </w:rPr>
              <w:t>In addition for foreigners:</w:t>
            </w:r>
          </w:p>
          <w:p w:rsidR="00CC77C8" w:rsidRPr="0009303D" w:rsidRDefault="00CC77C8" w:rsidP="00C51AF8">
            <w:pPr>
              <w:numPr>
                <w:ilvl w:val="0"/>
                <w:numId w:val="6"/>
              </w:numPr>
              <w:contextualSpacing/>
              <w:jc w:val="both"/>
              <w:rPr>
                <w:rFonts w:cstheme="minorHAnsi"/>
                <w:color w:val="000000" w:themeColor="text1"/>
                <w:sz w:val="20"/>
                <w:szCs w:val="20"/>
              </w:rPr>
            </w:pPr>
            <w:r w:rsidRPr="0009303D">
              <w:rPr>
                <w:rFonts w:cstheme="minorHAnsi"/>
                <w:color w:val="000000" w:themeColor="text1"/>
                <w:sz w:val="20"/>
                <w:szCs w:val="20"/>
              </w:rPr>
              <w:t>Signed FATCA or CRS forms (Kenyans living abroad and foreigners)</w:t>
            </w:r>
          </w:p>
          <w:p w:rsidR="00CC77C8" w:rsidRPr="0009303D" w:rsidRDefault="00CC77C8" w:rsidP="002B59AA">
            <w:pPr>
              <w:pStyle w:val="ListParagraph"/>
              <w:numPr>
                <w:ilvl w:val="0"/>
                <w:numId w:val="6"/>
              </w:numPr>
              <w:jc w:val="both"/>
              <w:rPr>
                <w:rFonts w:cstheme="minorHAnsi"/>
                <w:color w:val="000000" w:themeColor="text1"/>
                <w:sz w:val="20"/>
                <w:szCs w:val="20"/>
              </w:rPr>
            </w:pPr>
            <w:r w:rsidRPr="0009303D">
              <w:rPr>
                <w:rFonts w:cstheme="minorHAnsi"/>
                <w:color w:val="000000" w:themeColor="text1"/>
                <w:sz w:val="20"/>
                <w:szCs w:val="20"/>
              </w:rPr>
              <w:t>Visa, Work Permit, Alien Cert</w:t>
            </w:r>
            <w:r w:rsidR="002B59AA">
              <w:rPr>
                <w:rFonts w:cstheme="minorHAnsi"/>
                <w:color w:val="000000" w:themeColor="text1"/>
                <w:sz w:val="20"/>
                <w:szCs w:val="20"/>
              </w:rPr>
              <w:t xml:space="preserve">ificate </w:t>
            </w:r>
            <w:r w:rsidRPr="0009303D">
              <w:rPr>
                <w:rFonts w:cstheme="minorHAnsi"/>
                <w:color w:val="000000" w:themeColor="text1"/>
                <w:sz w:val="20"/>
                <w:szCs w:val="20"/>
              </w:rPr>
              <w:t>(foreign nationals)</w:t>
            </w:r>
          </w:p>
        </w:tc>
      </w:tr>
      <w:tr w:rsidR="004A7676" w:rsidRPr="0009303D" w:rsidTr="005B7409">
        <w:tc>
          <w:tcPr>
            <w:tcW w:w="1562" w:type="dxa"/>
          </w:tcPr>
          <w:p w:rsidR="004A7676" w:rsidRPr="0009303D" w:rsidRDefault="0027660E" w:rsidP="00D4170A">
            <w:pPr>
              <w:contextualSpacing/>
              <w:rPr>
                <w:rFonts w:cstheme="minorHAnsi"/>
                <w:color w:val="000000" w:themeColor="text1"/>
                <w:sz w:val="20"/>
                <w:szCs w:val="20"/>
              </w:rPr>
            </w:pPr>
            <w:r>
              <w:rPr>
                <w:rFonts w:cstheme="minorHAnsi"/>
                <w:color w:val="000000" w:themeColor="text1"/>
                <w:sz w:val="20"/>
                <w:szCs w:val="20"/>
              </w:rPr>
              <w:t>Process I</w:t>
            </w:r>
            <w:r w:rsidR="004A7676" w:rsidRPr="0009303D">
              <w:rPr>
                <w:rFonts w:cstheme="minorHAnsi"/>
                <w:color w:val="000000" w:themeColor="text1"/>
                <w:sz w:val="20"/>
                <w:szCs w:val="20"/>
              </w:rPr>
              <w:t>nformation</w:t>
            </w:r>
          </w:p>
        </w:tc>
        <w:tc>
          <w:tcPr>
            <w:tcW w:w="9238" w:type="dxa"/>
            <w:gridSpan w:val="2"/>
          </w:tcPr>
          <w:p w:rsidR="004A7676" w:rsidRPr="0009303D" w:rsidRDefault="002B59AA" w:rsidP="00D4170A">
            <w:pPr>
              <w:contextualSpacing/>
              <w:jc w:val="both"/>
              <w:rPr>
                <w:rFonts w:cstheme="minorHAnsi"/>
                <w:color w:val="000000" w:themeColor="text1"/>
                <w:sz w:val="20"/>
                <w:szCs w:val="20"/>
              </w:rPr>
            </w:pPr>
            <w:r>
              <w:rPr>
                <w:rFonts w:cstheme="minorHAnsi"/>
                <w:color w:val="000000" w:themeColor="text1"/>
                <w:sz w:val="20"/>
                <w:szCs w:val="20"/>
              </w:rPr>
              <w:t>Withdrawal: A</w:t>
            </w:r>
            <w:r w:rsidR="004A7676" w:rsidRPr="0009303D">
              <w:rPr>
                <w:rFonts w:cstheme="minorHAnsi"/>
                <w:color w:val="000000" w:themeColor="text1"/>
                <w:sz w:val="20"/>
                <w:szCs w:val="20"/>
              </w:rPr>
              <w:t>vailabl</w:t>
            </w:r>
            <w:r w:rsidR="00710E06">
              <w:rPr>
                <w:rFonts w:cstheme="minorHAnsi"/>
                <w:color w:val="000000" w:themeColor="text1"/>
                <w:sz w:val="20"/>
                <w:szCs w:val="20"/>
              </w:rPr>
              <w:t>e at all SBM Branches, Mfukoni Mobile, Online B</w:t>
            </w:r>
            <w:r w:rsidR="004A7676" w:rsidRPr="0009303D">
              <w:rPr>
                <w:rFonts w:cstheme="minorHAnsi"/>
                <w:color w:val="000000" w:themeColor="text1"/>
                <w:sz w:val="20"/>
                <w:szCs w:val="20"/>
              </w:rPr>
              <w:t xml:space="preserve">anking and </w:t>
            </w:r>
            <w:r w:rsidR="00710E06">
              <w:rPr>
                <w:rFonts w:cstheme="minorHAnsi"/>
                <w:color w:val="000000" w:themeColor="text1"/>
                <w:sz w:val="20"/>
                <w:szCs w:val="20"/>
              </w:rPr>
              <w:t>Agency B</w:t>
            </w:r>
            <w:r w:rsidR="004A7676" w:rsidRPr="0009303D">
              <w:rPr>
                <w:rFonts w:cstheme="minorHAnsi"/>
                <w:color w:val="000000" w:themeColor="text1"/>
                <w:sz w:val="20"/>
                <w:szCs w:val="20"/>
              </w:rPr>
              <w:t>anking</w:t>
            </w:r>
          </w:p>
          <w:p w:rsidR="004A7676" w:rsidRPr="0009303D" w:rsidRDefault="00710E06" w:rsidP="00D4170A">
            <w:pPr>
              <w:contextualSpacing/>
              <w:jc w:val="both"/>
              <w:rPr>
                <w:rFonts w:cstheme="minorHAnsi"/>
                <w:color w:val="000000" w:themeColor="text1"/>
                <w:sz w:val="20"/>
                <w:szCs w:val="20"/>
              </w:rPr>
            </w:pPr>
            <w:r>
              <w:rPr>
                <w:rFonts w:cstheme="minorHAnsi"/>
                <w:color w:val="000000" w:themeColor="text1"/>
                <w:sz w:val="20"/>
                <w:szCs w:val="20"/>
              </w:rPr>
              <w:t>Deposit: A</w:t>
            </w:r>
            <w:r w:rsidR="004A7676" w:rsidRPr="0009303D">
              <w:rPr>
                <w:rFonts w:cstheme="minorHAnsi"/>
                <w:color w:val="000000" w:themeColor="text1"/>
                <w:sz w:val="20"/>
                <w:szCs w:val="20"/>
              </w:rPr>
              <w:t>vailabl</w:t>
            </w:r>
            <w:r>
              <w:rPr>
                <w:rFonts w:cstheme="minorHAnsi"/>
                <w:color w:val="000000" w:themeColor="text1"/>
                <w:sz w:val="20"/>
                <w:szCs w:val="20"/>
              </w:rPr>
              <w:t>e at all SBM Branches, Mfukoni Mobile, Online Banking and Agency B</w:t>
            </w:r>
            <w:r w:rsidR="004A7676" w:rsidRPr="0009303D">
              <w:rPr>
                <w:rFonts w:cstheme="minorHAnsi"/>
                <w:color w:val="000000" w:themeColor="text1"/>
                <w:sz w:val="20"/>
                <w:szCs w:val="20"/>
              </w:rPr>
              <w:t>anking</w:t>
            </w:r>
          </w:p>
        </w:tc>
      </w:tr>
      <w:tr w:rsidR="004A7676" w:rsidRPr="0009303D" w:rsidTr="005B7409">
        <w:tc>
          <w:tcPr>
            <w:tcW w:w="1562" w:type="dxa"/>
          </w:tcPr>
          <w:p w:rsidR="004A7676" w:rsidRPr="0009303D" w:rsidRDefault="004A7676" w:rsidP="00D4170A">
            <w:pPr>
              <w:contextualSpacing/>
              <w:rPr>
                <w:rFonts w:cstheme="minorHAnsi"/>
                <w:color w:val="000000" w:themeColor="text1"/>
                <w:sz w:val="20"/>
                <w:szCs w:val="20"/>
              </w:rPr>
            </w:pPr>
            <w:r w:rsidRPr="0009303D">
              <w:rPr>
                <w:rFonts w:cstheme="minorHAnsi"/>
                <w:color w:val="000000" w:themeColor="text1"/>
                <w:sz w:val="20"/>
                <w:szCs w:val="20"/>
              </w:rPr>
              <w:t>Disclaimers</w:t>
            </w:r>
          </w:p>
        </w:tc>
        <w:tc>
          <w:tcPr>
            <w:tcW w:w="9238" w:type="dxa"/>
            <w:gridSpan w:val="2"/>
          </w:tcPr>
          <w:p w:rsidR="004A7676" w:rsidRPr="0009303D" w:rsidRDefault="004A7676" w:rsidP="00C51AF8">
            <w:pPr>
              <w:pStyle w:val="ListParagraph"/>
              <w:numPr>
                <w:ilvl w:val="0"/>
                <w:numId w:val="2"/>
              </w:numPr>
              <w:jc w:val="both"/>
              <w:rPr>
                <w:rFonts w:cstheme="minorHAnsi"/>
                <w:color w:val="000000" w:themeColor="text1"/>
                <w:sz w:val="20"/>
                <w:szCs w:val="20"/>
              </w:rPr>
            </w:pPr>
            <w:r w:rsidRPr="0009303D">
              <w:rPr>
                <w:rFonts w:cstheme="minorHAnsi"/>
                <w:color w:val="000000" w:themeColor="text1"/>
                <w:sz w:val="20"/>
                <w:szCs w:val="20"/>
              </w:rPr>
              <w:t xml:space="preserve">Charges indicated on the products are subject to review by the Bank </w:t>
            </w:r>
          </w:p>
          <w:p w:rsidR="004A7676" w:rsidRPr="0009303D" w:rsidRDefault="004A7676" w:rsidP="00C51AF8">
            <w:pPr>
              <w:pStyle w:val="ListParagraph"/>
              <w:numPr>
                <w:ilvl w:val="0"/>
                <w:numId w:val="2"/>
              </w:numPr>
              <w:jc w:val="both"/>
              <w:rPr>
                <w:rFonts w:cstheme="minorHAnsi"/>
                <w:color w:val="000000" w:themeColor="text1"/>
                <w:sz w:val="20"/>
                <w:szCs w:val="20"/>
              </w:rPr>
            </w:pPr>
            <w:r w:rsidRPr="0009303D">
              <w:rPr>
                <w:rFonts w:cstheme="minorHAnsi"/>
                <w:color w:val="000000" w:themeColor="text1"/>
                <w:sz w:val="20"/>
                <w:szCs w:val="20"/>
              </w:rPr>
              <w:t xml:space="preserve">Changes in the industry could lead to amendments in the operation of certain products </w:t>
            </w:r>
          </w:p>
          <w:p w:rsidR="004A7676" w:rsidRPr="0009303D" w:rsidRDefault="004A7676" w:rsidP="00C51AF8">
            <w:pPr>
              <w:pStyle w:val="ListParagraph"/>
              <w:numPr>
                <w:ilvl w:val="0"/>
                <w:numId w:val="2"/>
              </w:numPr>
              <w:jc w:val="both"/>
              <w:rPr>
                <w:rFonts w:cstheme="minorHAnsi"/>
                <w:color w:val="000000" w:themeColor="text1"/>
                <w:sz w:val="20"/>
                <w:szCs w:val="20"/>
              </w:rPr>
            </w:pPr>
            <w:r w:rsidRPr="0009303D">
              <w:rPr>
                <w:rFonts w:cstheme="minorHAnsi"/>
                <w:color w:val="000000" w:themeColor="text1"/>
                <w:sz w:val="20"/>
                <w:szCs w:val="20"/>
              </w:rPr>
              <w:t xml:space="preserve">Interest rate payable on </w:t>
            </w:r>
            <w:r w:rsidR="000D793A" w:rsidRPr="0009303D">
              <w:rPr>
                <w:rFonts w:cstheme="minorHAnsi"/>
                <w:color w:val="000000" w:themeColor="text1"/>
                <w:sz w:val="20"/>
                <w:szCs w:val="20"/>
              </w:rPr>
              <w:t>interest earning</w:t>
            </w:r>
            <w:r w:rsidR="001A3FDF">
              <w:rPr>
                <w:rFonts w:cstheme="minorHAnsi"/>
                <w:color w:val="000000" w:themeColor="text1"/>
                <w:sz w:val="20"/>
                <w:szCs w:val="20"/>
              </w:rPr>
              <w:t xml:space="preserve"> products is</w:t>
            </w:r>
            <w:r w:rsidRPr="0009303D">
              <w:rPr>
                <w:rFonts w:cstheme="minorHAnsi"/>
                <w:color w:val="000000" w:themeColor="text1"/>
                <w:sz w:val="20"/>
                <w:szCs w:val="20"/>
              </w:rPr>
              <w:t xml:space="preserve"> subject to review depending on market forces </w:t>
            </w:r>
          </w:p>
          <w:p w:rsidR="004A7676" w:rsidRPr="0009303D" w:rsidRDefault="004A7676" w:rsidP="00C51AF8">
            <w:pPr>
              <w:pStyle w:val="ListParagraph"/>
              <w:numPr>
                <w:ilvl w:val="0"/>
                <w:numId w:val="2"/>
              </w:numPr>
              <w:jc w:val="both"/>
              <w:rPr>
                <w:rFonts w:cstheme="minorHAnsi"/>
                <w:color w:val="000000" w:themeColor="text1"/>
                <w:sz w:val="20"/>
                <w:szCs w:val="20"/>
              </w:rPr>
            </w:pPr>
            <w:r w:rsidRPr="0009303D">
              <w:rPr>
                <w:rFonts w:cstheme="minorHAnsi"/>
                <w:color w:val="000000" w:themeColor="text1"/>
                <w:sz w:val="20"/>
                <w:szCs w:val="20"/>
              </w:rPr>
              <w:t>Additional regulations in the industry could lead to the Bank requesti</w:t>
            </w:r>
            <w:r w:rsidR="00A40F76">
              <w:rPr>
                <w:rFonts w:cstheme="minorHAnsi"/>
                <w:color w:val="000000" w:themeColor="text1"/>
                <w:sz w:val="20"/>
                <w:szCs w:val="20"/>
              </w:rPr>
              <w:t>ng for additional documentation</w:t>
            </w:r>
            <w:r w:rsidRPr="0009303D">
              <w:rPr>
                <w:rFonts w:cstheme="minorHAnsi"/>
                <w:color w:val="000000" w:themeColor="text1"/>
                <w:sz w:val="20"/>
                <w:szCs w:val="20"/>
              </w:rPr>
              <w:t xml:space="preserve"> </w:t>
            </w:r>
          </w:p>
        </w:tc>
      </w:tr>
      <w:tr w:rsidR="004A7676" w:rsidRPr="0009303D" w:rsidTr="005B7409">
        <w:tc>
          <w:tcPr>
            <w:tcW w:w="1562" w:type="dxa"/>
          </w:tcPr>
          <w:p w:rsidR="004A7676" w:rsidRPr="0009303D" w:rsidRDefault="0027660E" w:rsidP="00D4170A">
            <w:pPr>
              <w:contextualSpacing/>
              <w:rPr>
                <w:rFonts w:cstheme="minorHAnsi"/>
                <w:color w:val="000000" w:themeColor="text1"/>
                <w:sz w:val="20"/>
                <w:szCs w:val="20"/>
              </w:rPr>
            </w:pPr>
            <w:r>
              <w:rPr>
                <w:rFonts w:cstheme="minorHAnsi"/>
                <w:color w:val="000000" w:themeColor="text1"/>
                <w:sz w:val="20"/>
                <w:szCs w:val="20"/>
              </w:rPr>
              <w:t>Enquiry P</w:t>
            </w:r>
            <w:r w:rsidR="004A7676" w:rsidRPr="0009303D">
              <w:rPr>
                <w:rFonts w:cstheme="minorHAnsi"/>
                <w:color w:val="000000" w:themeColor="text1"/>
                <w:sz w:val="20"/>
                <w:szCs w:val="20"/>
              </w:rPr>
              <w:t>rocedure</w:t>
            </w:r>
          </w:p>
        </w:tc>
        <w:tc>
          <w:tcPr>
            <w:tcW w:w="9238" w:type="dxa"/>
            <w:gridSpan w:val="2"/>
          </w:tcPr>
          <w:p w:rsidR="00E22BE9" w:rsidRPr="0009303D" w:rsidRDefault="00E22BE9" w:rsidP="00E22BE9">
            <w:pPr>
              <w:contextualSpacing/>
              <w:jc w:val="both"/>
              <w:rPr>
                <w:rFonts w:cstheme="minorHAnsi"/>
                <w:color w:val="000000" w:themeColor="text1"/>
                <w:sz w:val="20"/>
                <w:szCs w:val="20"/>
              </w:rPr>
            </w:pPr>
            <w:r w:rsidRPr="0009303D">
              <w:rPr>
                <w:rFonts w:cstheme="minorHAnsi"/>
                <w:color w:val="000000" w:themeColor="text1"/>
                <w:sz w:val="20"/>
                <w:szCs w:val="20"/>
              </w:rPr>
              <w:t xml:space="preserve">In case of any enquiries you may visit your branch or reach out to the SBM Contact Centre </w:t>
            </w:r>
            <w:r>
              <w:rPr>
                <w:rFonts w:cstheme="minorHAnsi"/>
                <w:color w:val="000000" w:themeColor="text1"/>
                <w:sz w:val="20"/>
                <w:szCs w:val="20"/>
              </w:rPr>
              <w:t xml:space="preserve">which is open 24/7 365 days </w:t>
            </w:r>
            <w:r w:rsidRPr="0009303D">
              <w:rPr>
                <w:rFonts w:cstheme="minorHAnsi"/>
                <w:color w:val="000000" w:themeColor="text1"/>
                <w:sz w:val="20"/>
                <w:szCs w:val="20"/>
              </w:rPr>
              <w:t>on the following contacts:</w:t>
            </w:r>
          </w:p>
          <w:p w:rsidR="00E22BE9" w:rsidRPr="0009303D" w:rsidRDefault="00E22BE9" w:rsidP="00E22BE9">
            <w:pPr>
              <w:pStyle w:val="Heading2"/>
              <w:numPr>
                <w:ilvl w:val="0"/>
                <w:numId w:val="5"/>
              </w:numPr>
              <w:shd w:val="clear" w:color="auto" w:fill="FFFFFF"/>
              <w:spacing w:before="0"/>
              <w:contextualSpacing/>
              <w:jc w:val="both"/>
              <w:outlineLvl w:val="1"/>
              <w:rPr>
                <w:rFonts w:asciiTheme="minorHAnsi" w:eastAsia="Arial Unicode MS" w:hAnsiTheme="minorHAnsi" w:cstheme="minorHAnsi"/>
                <w:b/>
                <w:bCs/>
                <w:color w:val="000000" w:themeColor="text1"/>
                <w:sz w:val="20"/>
                <w:szCs w:val="20"/>
              </w:rPr>
            </w:pPr>
            <w:r w:rsidRPr="0009303D">
              <w:rPr>
                <w:rFonts w:asciiTheme="minorHAnsi" w:eastAsia="Arial Unicode MS" w:hAnsiTheme="minorHAnsi" w:cstheme="minorHAnsi"/>
                <w:color w:val="000000" w:themeColor="text1"/>
                <w:sz w:val="20"/>
                <w:szCs w:val="20"/>
              </w:rPr>
              <w:t>Phone:</w:t>
            </w:r>
            <w:r w:rsidRPr="0009303D">
              <w:rPr>
                <w:rFonts w:asciiTheme="minorHAnsi" w:hAnsiTheme="minorHAnsi" w:cstheme="minorHAnsi"/>
                <w:color w:val="000000" w:themeColor="text1"/>
                <w:sz w:val="20"/>
                <w:szCs w:val="20"/>
              </w:rPr>
              <w:t xml:space="preserve"> </w:t>
            </w:r>
            <w:r w:rsidRPr="0009303D">
              <w:rPr>
                <w:rFonts w:asciiTheme="minorHAnsi" w:eastAsia="Arial Unicode MS" w:hAnsiTheme="minorHAnsi" w:cstheme="minorHAnsi"/>
                <w:color w:val="000000" w:themeColor="text1"/>
                <w:sz w:val="20"/>
                <w:szCs w:val="20"/>
              </w:rPr>
              <w:t>+254 709 800 000 +254 730 175 000</w:t>
            </w:r>
          </w:p>
          <w:p w:rsidR="00E22BE9" w:rsidRPr="0009303D" w:rsidRDefault="00E22BE9" w:rsidP="00E22BE9">
            <w:pPr>
              <w:pStyle w:val="Heading2"/>
              <w:numPr>
                <w:ilvl w:val="0"/>
                <w:numId w:val="5"/>
              </w:numPr>
              <w:shd w:val="clear" w:color="auto" w:fill="FFFFFF"/>
              <w:spacing w:before="0"/>
              <w:contextualSpacing/>
              <w:jc w:val="both"/>
              <w:outlineLvl w:val="1"/>
              <w:rPr>
                <w:rFonts w:asciiTheme="minorHAnsi" w:eastAsia="Arial Unicode MS" w:hAnsiTheme="minorHAnsi" w:cstheme="minorHAnsi"/>
                <w:b/>
                <w:bCs/>
                <w:color w:val="000000" w:themeColor="text1"/>
                <w:sz w:val="20"/>
                <w:szCs w:val="20"/>
              </w:rPr>
            </w:pPr>
            <w:r w:rsidRPr="0009303D">
              <w:rPr>
                <w:rFonts w:asciiTheme="minorHAnsi" w:eastAsia="Arial Unicode MS" w:hAnsiTheme="minorHAnsi" w:cstheme="minorHAnsi"/>
                <w:color w:val="000000" w:themeColor="text1"/>
                <w:sz w:val="20"/>
                <w:szCs w:val="20"/>
              </w:rPr>
              <w:t xml:space="preserve">WhatsApp: +254 773 758 196 </w:t>
            </w:r>
          </w:p>
          <w:p w:rsidR="00E22BE9" w:rsidRPr="0009303D" w:rsidRDefault="00E22BE9" w:rsidP="00E22BE9">
            <w:pPr>
              <w:pStyle w:val="Heading2"/>
              <w:numPr>
                <w:ilvl w:val="0"/>
                <w:numId w:val="5"/>
              </w:numPr>
              <w:shd w:val="clear" w:color="auto" w:fill="FFFFFF"/>
              <w:spacing w:before="0"/>
              <w:contextualSpacing/>
              <w:jc w:val="both"/>
              <w:outlineLvl w:val="1"/>
              <w:rPr>
                <w:rFonts w:asciiTheme="minorHAnsi" w:eastAsia="Arial Unicode MS" w:hAnsiTheme="minorHAnsi" w:cstheme="minorHAnsi"/>
                <w:b/>
                <w:bCs/>
                <w:color w:val="000000" w:themeColor="text1"/>
                <w:sz w:val="20"/>
                <w:szCs w:val="20"/>
              </w:rPr>
            </w:pPr>
            <w:r w:rsidRPr="0009303D">
              <w:rPr>
                <w:rFonts w:asciiTheme="minorHAnsi" w:eastAsia="Arial Unicode MS" w:hAnsiTheme="minorHAnsi" w:cstheme="minorHAnsi"/>
                <w:color w:val="000000" w:themeColor="text1"/>
                <w:sz w:val="20"/>
                <w:szCs w:val="20"/>
              </w:rPr>
              <w:t xml:space="preserve">Email: </w:t>
            </w:r>
            <w:hyperlink r:id="rId16" w:history="1">
              <w:r w:rsidRPr="0009303D">
                <w:rPr>
                  <w:rStyle w:val="Hyperlink"/>
                  <w:rFonts w:asciiTheme="minorHAnsi" w:eastAsia="Arial Unicode MS" w:hAnsiTheme="minorHAnsi" w:cstheme="minorHAnsi"/>
                  <w:color w:val="000000" w:themeColor="text1"/>
                  <w:sz w:val="20"/>
                  <w:szCs w:val="20"/>
                </w:rPr>
                <w:t>atyourservice@sbmbank.co.ke</w:t>
              </w:r>
            </w:hyperlink>
            <w:r w:rsidRPr="0009303D">
              <w:rPr>
                <w:rFonts w:asciiTheme="minorHAnsi" w:eastAsia="Arial Unicode MS" w:hAnsiTheme="minorHAnsi" w:cstheme="minorHAnsi"/>
                <w:color w:val="000000" w:themeColor="text1"/>
                <w:sz w:val="20"/>
                <w:szCs w:val="20"/>
              </w:rPr>
              <w:t xml:space="preserve"> </w:t>
            </w:r>
          </w:p>
          <w:p w:rsidR="00E22BE9" w:rsidRPr="0009303D" w:rsidRDefault="00E22BE9" w:rsidP="00E22BE9">
            <w:pPr>
              <w:pStyle w:val="Heading2"/>
              <w:numPr>
                <w:ilvl w:val="0"/>
                <w:numId w:val="5"/>
              </w:numPr>
              <w:shd w:val="clear" w:color="auto" w:fill="FFFFFF"/>
              <w:spacing w:before="0"/>
              <w:contextualSpacing/>
              <w:jc w:val="both"/>
              <w:outlineLvl w:val="1"/>
              <w:rPr>
                <w:rFonts w:asciiTheme="minorHAnsi" w:eastAsia="Arial Unicode MS" w:hAnsiTheme="minorHAnsi" w:cstheme="minorHAnsi"/>
                <w:b/>
                <w:bCs/>
                <w:color w:val="000000" w:themeColor="text1"/>
                <w:sz w:val="20"/>
                <w:szCs w:val="20"/>
              </w:rPr>
            </w:pPr>
            <w:r w:rsidRPr="0009303D">
              <w:rPr>
                <w:rFonts w:asciiTheme="minorHAnsi" w:eastAsia="Arial Unicode MS" w:hAnsiTheme="minorHAnsi" w:cstheme="minorHAnsi"/>
                <w:color w:val="000000" w:themeColor="text1"/>
                <w:sz w:val="20"/>
                <w:szCs w:val="20"/>
              </w:rPr>
              <w:t xml:space="preserve">Twitter: </w:t>
            </w:r>
            <w:proofErr w:type="spellStart"/>
            <w:r w:rsidRPr="0009303D">
              <w:rPr>
                <w:rFonts w:asciiTheme="minorHAnsi" w:eastAsia="Arial Unicode MS" w:hAnsiTheme="minorHAnsi" w:cstheme="minorHAnsi"/>
                <w:color w:val="000000" w:themeColor="text1"/>
                <w:sz w:val="20"/>
                <w:szCs w:val="20"/>
              </w:rPr>
              <w:t>sbmbankkenya</w:t>
            </w:r>
            <w:proofErr w:type="spellEnd"/>
          </w:p>
          <w:p w:rsidR="004A7676" w:rsidRPr="0009303D" w:rsidRDefault="00E22BE9" w:rsidP="00E22BE9">
            <w:pPr>
              <w:pStyle w:val="Heading2"/>
              <w:numPr>
                <w:ilvl w:val="0"/>
                <w:numId w:val="5"/>
              </w:numPr>
              <w:shd w:val="clear" w:color="auto" w:fill="FFFFFF"/>
              <w:spacing w:before="0"/>
              <w:contextualSpacing/>
              <w:outlineLvl w:val="1"/>
              <w:rPr>
                <w:rFonts w:asciiTheme="minorHAnsi" w:eastAsia="Arial Unicode MS" w:hAnsiTheme="minorHAnsi" w:cstheme="minorHAnsi"/>
                <w:b/>
                <w:bCs/>
                <w:color w:val="000000" w:themeColor="text1"/>
                <w:sz w:val="20"/>
                <w:szCs w:val="20"/>
              </w:rPr>
            </w:pPr>
            <w:r w:rsidRPr="0009303D">
              <w:rPr>
                <w:rFonts w:asciiTheme="minorHAnsi" w:eastAsia="Arial Unicode MS" w:hAnsiTheme="minorHAnsi" w:cstheme="minorHAnsi"/>
                <w:color w:val="000000" w:themeColor="text1"/>
                <w:sz w:val="20"/>
                <w:szCs w:val="20"/>
              </w:rPr>
              <w:t xml:space="preserve">Facebook: </w:t>
            </w:r>
            <w:proofErr w:type="spellStart"/>
            <w:r w:rsidRPr="0009303D">
              <w:rPr>
                <w:rFonts w:asciiTheme="minorHAnsi" w:eastAsia="Arial Unicode MS" w:hAnsiTheme="minorHAnsi" w:cstheme="minorHAnsi"/>
                <w:color w:val="000000" w:themeColor="text1"/>
                <w:sz w:val="20"/>
                <w:szCs w:val="20"/>
              </w:rPr>
              <w:t>sbmbankkenya</w:t>
            </w:r>
            <w:proofErr w:type="spellEnd"/>
          </w:p>
        </w:tc>
      </w:tr>
    </w:tbl>
    <w:p w:rsidR="006B7B55" w:rsidRPr="0009303D" w:rsidRDefault="006B7B55" w:rsidP="00D4170A">
      <w:pPr>
        <w:spacing w:after="0" w:line="240" w:lineRule="auto"/>
        <w:contextualSpacing/>
        <w:jc w:val="both"/>
        <w:rPr>
          <w:rFonts w:cstheme="minorHAnsi"/>
          <w:sz w:val="20"/>
          <w:szCs w:val="20"/>
        </w:rPr>
      </w:pPr>
    </w:p>
    <w:p w:rsidR="005B7409" w:rsidRPr="0009303D" w:rsidRDefault="005B7409" w:rsidP="00D4170A">
      <w:pPr>
        <w:spacing w:after="0" w:line="240" w:lineRule="auto"/>
        <w:contextualSpacing/>
        <w:jc w:val="both"/>
        <w:rPr>
          <w:rFonts w:cstheme="minorHAnsi"/>
          <w:sz w:val="20"/>
          <w:szCs w:val="20"/>
        </w:rPr>
      </w:pPr>
    </w:p>
    <w:p w:rsidR="00D4170A" w:rsidRDefault="00D4170A" w:rsidP="00D4170A">
      <w:pPr>
        <w:pStyle w:val="Title"/>
        <w:rPr>
          <w:rFonts w:asciiTheme="minorHAnsi" w:hAnsiTheme="minorHAnsi" w:cstheme="minorHAnsi"/>
          <w:b/>
          <w:sz w:val="28"/>
          <w:szCs w:val="20"/>
        </w:rPr>
      </w:pPr>
    </w:p>
    <w:p w:rsidR="00D4170A" w:rsidRDefault="00D4170A" w:rsidP="00D4170A">
      <w:pPr>
        <w:pStyle w:val="Title"/>
        <w:rPr>
          <w:rFonts w:asciiTheme="minorHAnsi" w:hAnsiTheme="minorHAnsi" w:cstheme="minorHAnsi"/>
          <w:b/>
          <w:sz w:val="28"/>
          <w:szCs w:val="20"/>
        </w:rPr>
      </w:pPr>
    </w:p>
    <w:p w:rsidR="00D4170A" w:rsidRDefault="00D4170A" w:rsidP="00D4170A">
      <w:pPr>
        <w:pStyle w:val="Title"/>
        <w:rPr>
          <w:rFonts w:asciiTheme="minorHAnsi" w:hAnsiTheme="minorHAnsi" w:cstheme="minorHAnsi"/>
          <w:b/>
          <w:sz w:val="28"/>
          <w:szCs w:val="20"/>
        </w:rPr>
      </w:pPr>
    </w:p>
    <w:p w:rsidR="005B7409" w:rsidRPr="0009303D" w:rsidRDefault="005B7409" w:rsidP="00D4170A">
      <w:pPr>
        <w:pStyle w:val="Title"/>
        <w:rPr>
          <w:rFonts w:asciiTheme="minorHAnsi" w:hAnsiTheme="minorHAnsi" w:cstheme="minorHAnsi"/>
          <w:b/>
          <w:sz w:val="28"/>
          <w:szCs w:val="20"/>
        </w:rPr>
      </w:pPr>
      <w:r w:rsidRPr="0009303D">
        <w:rPr>
          <w:rFonts w:asciiTheme="minorHAnsi" w:hAnsiTheme="minorHAnsi" w:cstheme="minorHAnsi"/>
          <w:noProof/>
        </w:rPr>
        <w:lastRenderedPageBreak/>
        <w:drawing>
          <wp:inline distT="0" distB="0" distL="0" distR="0" wp14:anchorId="7AE1E552" wp14:editId="47276317">
            <wp:extent cx="1781175" cy="6286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81175" cy="628650"/>
                    </a:xfrm>
                    <a:prstGeom prst="rect">
                      <a:avLst/>
                    </a:prstGeom>
                  </pic:spPr>
                </pic:pic>
              </a:graphicData>
            </a:graphic>
          </wp:inline>
        </w:drawing>
      </w:r>
    </w:p>
    <w:p w:rsidR="005B7409" w:rsidRPr="0009303D" w:rsidRDefault="0027660E" w:rsidP="00D4170A">
      <w:pPr>
        <w:spacing w:after="0" w:line="240" w:lineRule="auto"/>
        <w:contextualSpacing/>
        <w:jc w:val="both"/>
        <w:rPr>
          <w:rFonts w:cstheme="minorHAnsi"/>
          <w:b/>
          <w:sz w:val="28"/>
          <w:szCs w:val="20"/>
        </w:rPr>
      </w:pPr>
      <w:r>
        <w:rPr>
          <w:rFonts w:cstheme="minorHAnsi"/>
          <w:b/>
          <w:sz w:val="28"/>
          <w:szCs w:val="20"/>
        </w:rPr>
        <w:t>Key Facts Document: Baraka C</w:t>
      </w:r>
      <w:r w:rsidR="005B7409" w:rsidRPr="0009303D">
        <w:rPr>
          <w:rFonts w:cstheme="minorHAnsi"/>
          <w:b/>
          <w:sz w:val="28"/>
          <w:szCs w:val="20"/>
        </w:rPr>
        <w:t>ollection Account</w:t>
      </w:r>
    </w:p>
    <w:p w:rsidR="005B7409" w:rsidRPr="0009303D" w:rsidRDefault="005B7409" w:rsidP="00D4170A">
      <w:pPr>
        <w:spacing w:line="240" w:lineRule="auto"/>
        <w:jc w:val="both"/>
        <w:rPr>
          <w:rFonts w:cstheme="minorHAnsi"/>
          <w:sz w:val="16"/>
          <w:szCs w:val="20"/>
        </w:rPr>
      </w:pPr>
      <w:r w:rsidRPr="0009303D">
        <w:rPr>
          <w:rFonts w:cstheme="minorHAnsi"/>
          <w:sz w:val="16"/>
          <w:szCs w:val="20"/>
        </w:rPr>
        <w:t xml:space="preserve">This document sets out specific key facts you need to know regarding </w:t>
      </w:r>
      <w:r w:rsidR="001A3FDF">
        <w:rPr>
          <w:rFonts w:cstheme="minorHAnsi"/>
          <w:b/>
          <w:sz w:val="16"/>
          <w:szCs w:val="20"/>
        </w:rPr>
        <w:t>SBM Baraka Collection A</w:t>
      </w:r>
      <w:r w:rsidRPr="0009303D">
        <w:rPr>
          <w:rFonts w:cstheme="minorHAnsi"/>
          <w:b/>
          <w:sz w:val="16"/>
          <w:szCs w:val="20"/>
        </w:rPr>
        <w:t>ccount</w:t>
      </w:r>
      <w:r w:rsidRPr="0009303D">
        <w:rPr>
          <w:rFonts w:cstheme="minorHAnsi"/>
          <w:sz w:val="16"/>
          <w:szCs w:val="20"/>
        </w:rPr>
        <w:t>. Please read it in conjunction with</w:t>
      </w:r>
      <w:r w:rsidR="0027660E">
        <w:rPr>
          <w:rFonts w:cstheme="minorHAnsi"/>
          <w:sz w:val="16"/>
          <w:szCs w:val="20"/>
        </w:rPr>
        <w:t xml:space="preserve"> our Products specific General T</w:t>
      </w:r>
      <w:r w:rsidRPr="0009303D">
        <w:rPr>
          <w:rFonts w:cstheme="minorHAnsi"/>
          <w:sz w:val="16"/>
          <w:szCs w:val="20"/>
        </w:rPr>
        <w:t xml:space="preserve">erms and Conditions, the tariff Guide and product brochures. </w:t>
      </w:r>
    </w:p>
    <w:tbl>
      <w:tblPr>
        <w:tblStyle w:val="TableGrid"/>
        <w:tblW w:w="10800" w:type="dxa"/>
        <w:tblInd w:w="-5" w:type="dxa"/>
        <w:tblLook w:val="04A0" w:firstRow="1" w:lastRow="0" w:firstColumn="1" w:lastColumn="0" w:noHBand="0" w:noVBand="1"/>
      </w:tblPr>
      <w:tblGrid>
        <w:gridCol w:w="1562"/>
        <w:gridCol w:w="9238"/>
      </w:tblGrid>
      <w:tr w:rsidR="005B7409" w:rsidRPr="0009303D" w:rsidTr="005B7409">
        <w:tc>
          <w:tcPr>
            <w:tcW w:w="1562" w:type="dxa"/>
          </w:tcPr>
          <w:p w:rsidR="005B7409" w:rsidRPr="0009303D" w:rsidRDefault="005B7409" w:rsidP="00D4170A">
            <w:pPr>
              <w:contextualSpacing/>
              <w:rPr>
                <w:rFonts w:cstheme="minorHAnsi"/>
                <w:color w:val="000000" w:themeColor="text1"/>
                <w:sz w:val="20"/>
                <w:szCs w:val="20"/>
              </w:rPr>
            </w:pPr>
            <w:r w:rsidRPr="0009303D">
              <w:rPr>
                <w:rFonts w:cstheme="minorHAnsi"/>
                <w:color w:val="000000" w:themeColor="text1"/>
                <w:sz w:val="20"/>
                <w:szCs w:val="20"/>
              </w:rPr>
              <w:t xml:space="preserve">Description </w:t>
            </w:r>
          </w:p>
        </w:tc>
        <w:tc>
          <w:tcPr>
            <w:tcW w:w="9238" w:type="dxa"/>
          </w:tcPr>
          <w:p w:rsidR="005B7409" w:rsidRPr="0009303D" w:rsidRDefault="0027660E" w:rsidP="00D4170A">
            <w:pPr>
              <w:contextualSpacing/>
              <w:jc w:val="both"/>
              <w:rPr>
                <w:rFonts w:cstheme="minorHAnsi"/>
                <w:color w:val="000000" w:themeColor="text1"/>
                <w:sz w:val="20"/>
                <w:szCs w:val="20"/>
              </w:rPr>
            </w:pPr>
            <w:r>
              <w:rPr>
                <w:rFonts w:cstheme="minorHAnsi"/>
                <w:color w:val="000000" w:themeColor="text1"/>
                <w:sz w:val="20"/>
                <w:szCs w:val="20"/>
              </w:rPr>
              <w:t>Baraka Collection Account is a Pay As You G</w:t>
            </w:r>
            <w:r w:rsidR="005B7409" w:rsidRPr="0009303D">
              <w:rPr>
                <w:rFonts w:cstheme="minorHAnsi"/>
                <w:color w:val="000000" w:themeColor="text1"/>
                <w:sz w:val="20"/>
                <w:szCs w:val="20"/>
              </w:rPr>
              <w:t>o curre</w:t>
            </w:r>
            <w:r>
              <w:rPr>
                <w:rFonts w:cstheme="minorHAnsi"/>
                <w:color w:val="000000" w:themeColor="text1"/>
                <w:sz w:val="20"/>
                <w:szCs w:val="20"/>
              </w:rPr>
              <w:t>nt account for businesses. Pay As You G</w:t>
            </w:r>
            <w:r w:rsidR="005B7409" w:rsidRPr="0009303D">
              <w:rPr>
                <w:rFonts w:cstheme="minorHAnsi"/>
                <w:color w:val="000000" w:themeColor="text1"/>
                <w:sz w:val="20"/>
                <w:szCs w:val="20"/>
              </w:rPr>
              <w:t xml:space="preserve">o means that you are charged per transaction as you transact rather than </w:t>
            </w:r>
            <w:r w:rsidR="00D551E8">
              <w:rPr>
                <w:rFonts w:cstheme="minorHAnsi"/>
                <w:color w:val="000000" w:themeColor="text1"/>
                <w:sz w:val="20"/>
                <w:szCs w:val="20"/>
              </w:rPr>
              <w:t>at the end of the month. Use</w:t>
            </w:r>
            <w:r w:rsidR="005B7409" w:rsidRPr="0009303D">
              <w:rPr>
                <w:rFonts w:cstheme="minorHAnsi"/>
                <w:color w:val="000000" w:themeColor="text1"/>
                <w:sz w:val="20"/>
                <w:szCs w:val="20"/>
              </w:rPr>
              <w:t xml:space="preserve"> what you need, only when you need it.</w:t>
            </w:r>
          </w:p>
        </w:tc>
      </w:tr>
      <w:tr w:rsidR="005B7409" w:rsidRPr="0009303D" w:rsidTr="005B7409">
        <w:trPr>
          <w:trHeight w:val="1547"/>
        </w:trPr>
        <w:tc>
          <w:tcPr>
            <w:tcW w:w="1562" w:type="dxa"/>
          </w:tcPr>
          <w:p w:rsidR="005B7409" w:rsidRPr="0009303D" w:rsidRDefault="005B7409" w:rsidP="00D4170A">
            <w:pPr>
              <w:contextualSpacing/>
              <w:rPr>
                <w:rFonts w:cstheme="minorHAnsi"/>
                <w:color w:val="000000" w:themeColor="text1"/>
                <w:sz w:val="20"/>
                <w:szCs w:val="20"/>
              </w:rPr>
            </w:pPr>
            <w:r w:rsidRPr="0009303D">
              <w:rPr>
                <w:rFonts w:cstheme="minorHAnsi"/>
                <w:color w:val="000000" w:themeColor="text1"/>
                <w:sz w:val="20"/>
                <w:szCs w:val="20"/>
              </w:rPr>
              <w:t>Key features &amp; Benefits</w:t>
            </w:r>
          </w:p>
        </w:tc>
        <w:tc>
          <w:tcPr>
            <w:tcW w:w="9238" w:type="dxa"/>
          </w:tcPr>
          <w:p w:rsidR="005B7409" w:rsidRPr="0009303D" w:rsidRDefault="005B7409" w:rsidP="00C51AF8">
            <w:pPr>
              <w:pStyle w:val="ListParagraph"/>
              <w:numPr>
                <w:ilvl w:val="0"/>
                <w:numId w:val="1"/>
              </w:numPr>
              <w:jc w:val="both"/>
              <w:rPr>
                <w:rFonts w:cstheme="minorHAnsi"/>
                <w:color w:val="000000" w:themeColor="text1"/>
                <w:sz w:val="20"/>
                <w:szCs w:val="20"/>
              </w:rPr>
            </w:pPr>
            <w:r w:rsidRPr="0009303D">
              <w:rPr>
                <w:rFonts w:cstheme="minorHAnsi"/>
                <w:color w:val="000000" w:themeColor="text1"/>
                <w:sz w:val="20"/>
                <w:szCs w:val="20"/>
              </w:rPr>
              <w:t xml:space="preserve">No minimum opening balance </w:t>
            </w:r>
          </w:p>
          <w:p w:rsidR="005B7409" w:rsidRPr="0009303D" w:rsidRDefault="005B7409" w:rsidP="00C51AF8">
            <w:pPr>
              <w:pStyle w:val="ListParagraph"/>
              <w:numPr>
                <w:ilvl w:val="0"/>
                <w:numId w:val="1"/>
              </w:numPr>
              <w:jc w:val="both"/>
              <w:rPr>
                <w:rFonts w:cstheme="minorHAnsi"/>
                <w:color w:val="000000" w:themeColor="text1"/>
                <w:sz w:val="20"/>
                <w:szCs w:val="20"/>
              </w:rPr>
            </w:pPr>
            <w:r w:rsidRPr="0009303D">
              <w:rPr>
                <w:rFonts w:cstheme="minorHAnsi"/>
                <w:color w:val="000000" w:themeColor="text1"/>
                <w:sz w:val="20"/>
                <w:szCs w:val="20"/>
              </w:rPr>
              <w:t xml:space="preserve">No minimum operating balance </w:t>
            </w:r>
          </w:p>
          <w:p w:rsidR="005B7409" w:rsidRPr="0009303D" w:rsidRDefault="005B7409" w:rsidP="00C51AF8">
            <w:pPr>
              <w:pStyle w:val="ListParagraph"/>
              <w:numPr>
                <w:ilvl w:val="0"/>
                <w:numId w:val="1"/>
              </w:numPr>
              <w:jc w:val="both"/>
              <w:rPr>
                <w:rFonts w:cstheme="minorHAnsi"/>
                <w:color w:val="000000" w:themeColor="text1"/>
                <w:sz w:val="20"/>
                <w:szCs w:val="20"/>
              </w:rPr>
            </w:pPr>
            <w:r w:rsidRPr="0009303D">
              <w:rPr>
                <w:rFonts w:cstheme="minorHAnsi"/>
                <w:color w:val="000000" w:themeColor="text1"/>
                <w:sz w:val="20"/>
                <w:szCs w:val="20"/>
              </w:rPr>
              <w:t xml:space="preserve">Available in multiple currencies </w:t>
            </w:r>
          </w:p>
          <w:p w:rsidR="005B7409" w:rsidRPr="0009303D" w:rsidRDefault="0027660E" w:rsidP="00C51AF8">
            <w:pPr>
              <w:pStyle w:val="ListParagraph"/>
              <w:numPr>
                <w:ilvl w:val="0"/>
                <w:numId w:val="1"/>
              </w:numPr>
              <w:jc w:val="both"/>
              <w:rPr>
                <w:rFonts w:cstheme="minorHAnsi"/>
                <w:color w:val="000000" w:themeColor="text1"/>
                <w:sz w:val="20"/>
                <w:szCs w:val="20"/>
              </w:rPr>
            </w:pPr>
            <w:r>
              <w:rPr>
                <w:rFonts w:cstheme="minorHAnsi"/>
                <w:color w:val="000000" w:themeColor="text1"/>
                <w:sz w:val="20"/>
                <w:szCs w:val="20"/>
              </w:rPr>
              <w:t>Seamless “Branchless B</w:t>
            </w:r>
            <w:r w:rsidR="005B7409" w:rsidRPr="0009303D">
              <w:rPr>
                <w:rFonts w:cstheme="minorHAnsi"/>
                <w:color w:val="000000" w:themeColor="text1"/>
                <w:sz w:val="20"/>
                <w:szCs w:val="20"/>
              </w:rPr>
              <w:t xml:space="preserve">anking” experience though </w:t>
            </w:r>
            <w:r>
              <w:rPr>
                <w:rFonts w:cstheme="minorHAnsi"/>
                <w:color w:val="000000" w:themeColor="text1"/>
                <w:sz w:val="20"/>
                <w:szCs w:val="20"/>
              </w:rPr>
              <w:t>alternative channels: ATMs, POS, Mobile, Online and Agency B</w:t>
            </w:r>
            <w:r w:rsidR="005B7409" w:rsidRPr="0009303D">
              <w:rPr>
                <w:rFonts w:cstheme="minorHAnsi"/>
                <w:color w:val="000000" w:themeColor="text1"/>
                <w:sz w:val="20"/>
                <w:szCs w:val="20"/>
              </w:rPr>
              <w:t>anking</w:t>
            </w:r>
          </w:p>
          <w:p w:rsidR="005B7409" w:rsidRPr="0009303D" w:rsidRDefault="005B7409" w:rsidP="00C51AF8">
            <w:pPr>
              <w:pStyle w:val="ListParagraph"/>
              <w:numPr>
                <w:ilvl w:val="0"/>
                <w:numId w:val="1"/>
              </w:numPr>
              <w:jc w:val="both"/>
              <w:rPr>
                <w:rFonts w:cstheme="minorHAnsi"/>
                <w:color w:val="000000" w:themeColor="text1"/>
                <w:sz w:val="20"/>
                <w:szCs w:val="20"/>
              </w:rPr>
            </w:pPr>
            <w:r w:rsidRPr="0009303D">
              <w:rPr>
                <w:rFonts w:cstheme="minorHAnsi"/>
                <w:color w:val="000000" w:themeColor="text1"/>
                <w:sz w:val="20"/>
                <w:szCs w:val="20"/>
              </w:rPr>
              <w:t xml:space="preserve">Access to multiple money transfer channels like Telegraphic Transfers (TTs), RTGS, MoneyGram, </w:t>
            </w:r>
            <w:proofErr w:type="spellStart"/>
            <w:r w:rsidRPr="0009303D">
              <w:rPr>
                <w:rFonts w:cstheme="minorHAnsi"/>
                <w:color w:val="000000" w:themeColor="text1"/>
                <w:sz w:val="20"/>
                <w:szCs w:val="20"/>
              </w:rPr>
              <w:t>Transfast</w:t>
            </w:r>
            <w:proofErr w:type="spellEnd"/>
            <w:r w:rsidRPr="0009303D">
              <w:rPr>
                <w:rFonts w:cstheme="minorHAnsi"/>
                <w:color w:val="000000" w:themeColor="text1"/>
                <w:sz w:val="20"/>
                <w:szCs w:val="20"/>
              </w:rPr>
              <w:t xml:space="preserve">, Zoom, </w:t>
            </w:r>
            <w:proofErr w:type="spellStart"/>
            <w:r w:rsidRPr="0009303D">
              <w:rPr>
                <w:rFonts w:cstheme="minorHAnsi"/>
                <w:color w:val="000000" w:themeColor="text1"/>
                <w:sz w:val="20"/>
                <w:szCs w:val="20"/>
              </w:rPr>
              <w:t>Mukuru</w:t>
            </w:r>
            <w:proofErr w:type="spellEnd"/>
            <w:r w:rsidRPr="0009303D">
              <w:rPr>
                <w:rFonts w:cstheme="minorHAnsi"/>
                <w:color w:val="000000" w:themeColor="text1"/>
                <w:sz w:val="20"/>
                <w:szCs w:val="20"/>
              </w:rPr>
              <w:t xml:space="preserve"> and Xpress Money.</w:t>
            </w:r>
          </w:p>
        </w:tc>
      </w:tr>
      <w:tr w:rsidR="005B7409" w:rsidRPr="0009303D" w:rsidTr="005B7409">
        <w:tc>
          <w:tcPr>
            <w:tcW w:w="1562" w:type="dxa"/>
          </w:tcPr>
          <w:p w:rsidR="005B7409" w:rsidRPr="0009303D" w:rsidRDefault="005B7409" w:rsidP="00D4170A">
            <w:pPr>
              <w:contextualSpacing/>
              <w:rPr>
                <w:rFonts w:cstheme="minorHAnsi"/>
                <w:color w:val="000000" w:themeColor="text1"/>
                <w:sz w:val="20"/>
                <w:szCs w:val="20"/>
              </w:rPr>
            </w:pPr>
            <w:r w:rsidRPr="0009303D">
              <w:rPr>
                <w:rFonts w:cstheme="minorHAnsi"/>
                <w:color w:val="000000" w:themeColor="text1"/>
                <w:sz w:val="20"/>
                <w:szCs w:val="20"/>
              </w:rPr>
              <w:t xml:space="preserve">Terms </w:t>
            </w:r>
          </w:p>
        </w:tc>
        <w:tc>
          <w:tcPr>
            <w:tcW w:w="9238" w:type="dxa"/>
          </w:tcPr>
          <w:p w:rsidR="005B7409" w:rsidRPr="0009303D" w:rsidRDefault="005B7409" w:rsidP="00C51AF8">
            <w:pPr>
              <w:pStyle w:val="ListParagraph"/>
              <w:numPr>
                <w:ilvl w:val="0"/>
                <w:numId w:val="4"/>
              </w:numPr>
              <w:jc w:val="both"/>
              <w:rPr>
                <w:rFonts w:cstheme="minorHAnsi"/>
                <w:color w:val="000000" w:themeColor="text1"/>
                <w:sz w:val="20"/>
                <w:szCs w:val="20"/>
              </w:rPr>
            </w:pPr>
            <w:r w:rsidRPr="0009303D">
              <w:rPr>
                <w:rFonts w:cstheme="minorHAnsi"/>
                <w:color w:val="000000" w:themeColor="text1"/>
                <w:sz w:val="20"/>
                <w:szCs w:val="20"/>
              </w:rPr>
              <w:t>Charges per transaction</w:t>
            </w:r>
          </w:p>
        </w:tc>
      </w:tr>
      <w:tr w:rsidR="005B7409" w:rsidRPr="0009303D" w:rsidTr="00D4170A">
        <w:trPr>
          <w:trHeight w:val="1313"/>
        </w:trPr>
        <w:tc>
          <w:tcPr>
            <w:tcW w:w="1562" w:type="dxa"/>
          </w:tcPr>
          <w:p w:rsidR="005B7409" w:rsidRPr="0009303D" w:rsidRDefault="0027660E" w:rsidP="00D4170A">
            <w:pPr>
              <w:contextualSpacing/>
              <w:rPr>
                <w:rFonts w:cstheme="minorHAnsi"/>
                <w:color w:val="000000" w:themeColor="text1"/>
                <w:sz w:val="20"/>
                <w:szCs w:val="20"/>
              </w:rPr>
            </w:pPr>
            <w:r>
              <w:rPr>
                <w:rFonts w:cstheme="minorHAnsi"/>
                <w:color w:val="000000" w:themeColor="text1"/>
                <w:sz w:val="20"/>
                <w:szCs w:val="20"/>
              </w:rPr>
              <w:t>Fees and C</w:t>
            </w:r>
            <w:r w:rsidR="005B7409" w:rsidRPr="0009303D">
              <w:rPr>
                <w:rFonts w:cstheme="minorHAnsi"/>
                <w:color w:val="000000" w:themeColor="text1"/>
                <w:sz w:val="20"/>
                <w:szCs w:val="20"/>
              </w:rPr>
              <w:t>harges</w:t>
            </w:r>
          </w:p>
        </w:tc>
        <w:tc>
          <w:tcPr>
            <w:tcW w:w="9238" w:type="dxa"/>
          </w:tcPr>
          <w:p w:rsidR="005B7409" w:rsidRPr="0009303D" w:rsidRDefault="005B7409" w:rsidP="00D4170A">
            <w:pPr>
              <w:contextualSpacing/>
              <w:jc w:val="both"/>
              <w:rPr>
                <w:rFonts w:cstheme="minorHAnsi"/>
                <w:color w:val="000000" w:themeColor="text1"/>
                <w:sz w:val="20"/>
                <w:szCs w:val="20"/>
              </w:rPr>
            </w:pPr>
            <w:r w:rsidRPr="0009303D">
              <w:rPr>
                <w:rFonts w:cstheme="minorHAnsi"/>
                <w:color w:val="000000" w:themeColor="text1"/>
                <w:sz w:val="20"/>
                <w:szCs w:val="20"/>
              </w:rPr>
              <w:t>All fees and charges are subject to 20% excise duty:</w:t>
            </w:r>
          </w:p>
          <w:tbl>
            <w:tblPr>
              <w:tblStyle w:val="TableGrid"/>
              <w:tblW w:w="0" w:type="auto"/>
              <w:tblLook w:val="04A0" w:firstRow="1" w:lastRow="0" w:firstColumn="1" w:lastColumn="0" w:noHBand="0" w:noVBand="1"/>
            </w:tblPr>
            <w:tblGrid>
              <w:gridCol w:w="4540"/>
              <w:gridCol w:w="2610"/>
            </w:tblGrid>
            <w:tr w:rsidR="005B7409" w:rsidRPr="0009303D" w:rsidTr="00D136B1">
              <w:tc>
                <w:tcPr>
                  <w:tcW w:w="4540" w:type="dxa"/>
                </w:tcPr>
                <w:p w:rsidR="005B7409" w:rsidRPr="0009303D" w:rsidRDefault="00D551E8" w:rsidP="00C51AF8">
                  <w:pPr>
                    <w:pStyle w:val="ListParagraph"/>
                    <w:numPr>
                      <w:ilvl w:val="0"/>
                      <w:numId w:val="4"/>
                    </w:numPr>
                    <w:jc w:val="both"/>
                    <w:rPr>
                      <w:rFonts w:cstheme="minorHAnsi"/>
                      <w:color w:val="000000" w:themeColor="text1"/>
                      <w:sz w:val="20"/>
                      <w:szCs w:val="20"/>
                    </w:rPr>
                  </w:pPr>
                  <w:r>
                    <w:rPr>
                      <w:rFonts w:cstheme="minorHAnsi"/>
                      <w:color w:val="000000" w:themeColor="text1"/>
                      <w:sz w:val="20"/>
                      <w:szCs w:val="20"/>
                    </w:rPr>
                    <w:t xml:space="preserve">Corporate </w:t>
                  </w:r>
                  <w:r w:rsidR="005B7409" w:rsidRPr="0009303D">
                    <w:rPr>
                      <w:rFonts w:cstheme="minorHAnsi"/>
                      <w:color w:val="000000" w:themeColor="text1"/>
                      <w:sz w:val="20"/>
                      <w:szCs w:val="20"/>
                    </w:rPr>
                    <w:t>Debit Card issuance/ replacement</w:t>
                  </w:r>
                </w:p>
              </w:tc>
              <w:tc>
                <w:tcPr>
                  <w:tcW w:w="2610" w:type="dxa"/>
                </w:tcPr>
                <w:p w:rsidR="005B7409" w:rsidRPr="0009303D" w:rsidRDefault="005B7409" w:rsidP="00D4170A">
                  <w:pPr>
                    <w:jc w:val="both"/>
                    <w:rPr>
                      <w:rFonts w:cstheme="minorHAnsi"/>
                      <w:color w:val="000000" w:themeColor="text1"/>
                      <w:sz w:val="20"/>
                      <w:szCs w:val="20"/>
                    </w:rPr>
                  </w:pPr>
                  <w:proofErr w:type="spellStart"/>
                  <w:r w:rsidRPr="0009303D">
                    <w:rPr>
                      <w:rFonts w:cstheme="minorHAnsi"/>
                      <w:color w:val="000000" w:themeColor="text1"/>
                      <w:sz w:val="20"/>
                      <w:szCs w:val="20"/>
                    </w:rPr>
                    <w:t>Kes</w:t>
                  </w:r>
                  <w:proofErr w:type="spellEnd"/>
                  <w:r w:rsidRPr="0009303D">
                    <w:rPr>
                      <w:rFonts w:cstheme="minorHAnsi"/>
                      <w:color w:val="000000" w:themeColor="text1"/>
                      <w:sz w:val="20"/>
                      <w:szCs w:val="20"/>
                    </w:rPr>
                    <w:t>. 500.00</w:t>
                  </w:r>
                </w:p>
              </w:tc>
            </w:tr>
            <w:tr w:rsidR="005B7409" w:rsidRPr="0009303D" w:rsidTr="00D136B1">
              <w:tc>
                <w:tcPr>
                  <w:tcW w:w="4540" w:type="dxa"/>
                </w:tcPr>
                <w:p w:rsidR="005B7409" w:rsidRPr="0009303D" w:rsidRDefault="005B7409" w:rsidP="00C51AF8">
                  <w:pPr>
                    <w:pStyle w:val="ListParagraph"/>
                    <w:numPr>
                      <w:ilvl w:val="0"/>
                      <w:numId w:val="4"/>
                    </w:numPr>
                    <w:jc w:val="both"/>
                    <w:rPr>
                      <w:rFonts w:cstheme="minorHAnsi"/>
                      <w:color w:val="000000" w:themeColor="text1"/>
                      <w:sz w:val="20"/>
                      <w:szCs w:val="20"/>
                    </w:rPr>
                  </w:pPr>
                  <w:r w:rsidRPr="0009303D">
                    <w:rPr>
                      <w:rFonts w:cstheme="minorHAnsi"/>
                      <w:color w:val="000000" w:themeColor="text1"/>
                      <w:sz w:val="20"/>
                      <w:szCs w:val="20"/>
                    </w:rPr>
                    <w:t>Standing Order</w:t>
                  </w:r>
                </w:p>
              </w:tc>
              <w:tc>
                <w:tcPr>
                  <w:tcW w:w="2610" w:type="dxa"/>
                </w:tcPr>
                <w:p w:rsidR="005B7409" w:rsidRPr="0009303D" w:rsidRDefault="005B7409" w:rsidP="00D4170A">
                  <w:pPr>
                    <w:jc w:val="both"/>
                    <w:rPr>
                      <w:rFonts w:cstheme="minorHAnsi"/>
                      <w:color w:val="000000" w:themeColor="text1"/>
                      <w:sz w:val="20"/>
                      <w:szCs w:val="20"/>
                    </w:rPr>
                  </w:pPr>
                  <w:proofErr w:type="spellStart"/>
                  <w:r w:rsidRPr="0009303D">
                    <w:rPr>
                      <w:rFonts w:cstheme="minorHAnsi"/>
                      <w:color w:val="000000" w:themeColor="text1"/>
                      <w:sz w:val="20"/>
                      <w:szCs w:val="20"/>
                    </w:rPr>
                    <w:t>Kes</w:t>
                  </w:r>
                  <w:proofErr w:type="spellEnd"/>
                  <w:r w:rsidRPr="0009303D">
                    <w:rPr>
                      <w:rFonts w:cstheme="minorHAnsi"/>
                      <w:color w:val="000000" w:themeColor="text1"/>
                      <w:sz w:val="20"/>
                      <w:szCs w:val="20"/>
                    </w:rPr>
                    <w:t>. 300.00</w:t>
                  </w:r>
                </w:p>
              </w:tc>
            </w:tr>
            <w:tr w:rsidR="005B7409" w:rsidRPr="0009303D" w:rsidTr="00D136B1">
              <w:tc>
                <w:tcPr>
                  <w:tcW w:w="4540" w:type="dxa"/>
                </w:tcPr>
                <w:p w:rsidR="005B7409" w:rsidRPr="0009303D" w:rsidRDefault="005B7409" w:rsidP="00C51AF8">
                  <w:pPr>
                    <w:pStyle w:val="ListParagraph"/>
                    <w:numPr>
                      <w:ilvl w:val="0"/>
                      <w:numId w:val="4"/>
                    </w:numPr>
                    <w:jc w:val="both"/>
                    <w:rPr>
                      <w:rFonts w:cstheme="minorHAnsi"/>
                      <w:color w:val="000000" w:themeColor="text1"/>
                      <w:sz w:val="20"/>
                      <w:szCs w:val="20"/>
                    </w:rPr>
                  </w:pPr>
                  <w:r w:rsidRPr="0009303D">
                    <w:rPr>
                      <w:rFonts w:cstheme="minorHAnsi"/>
                      <w:color w:val="000000" w:themeColor="text1"/>
                      <w:sz w:val="20"/>
                      <w:szCs w:val="20"/>
                    </w:rPr>
                    <w:t xml:space="preserve">Bankers </w:t>
                  </w:r>
                  <w:proofErr w:type="spellStart"/>
                  <w:r w:rsidRPr="0009303D">
                    <w:rPr>
                      <w:rFonts w:cstheme="minorHAnsi"/>
                      <w:color w:val="000000" w:themeColor="text1"/>
                      <w:sz w:val="20"/>
                      <w:szCs w:val="20"/>
                    </w:rPr>
                    <w:t>Cheque</w:t>
                  </w:r>
                  <w:proofErr w:type="spellEnd"/>
                </w:p>
              </w:tc>
              <w:tc>
                <w:tcPr>
                  <w:tcW w:w="2610" w:type="dxa"/>
                </w:tcPr>
                <w:p w:rsidR="005B7409" w:rsidRPr="0009303D" w:rsidRDefault="005B7409" w:rsidP="00D4170A">
                  <w:pPr>
                    <w:jc w:val="both"/>
                    <w:rPr>
                      <w:rFonts w:cstheme="minorHAnsi"/>
                      <w:color w:val="000000" w:themeColor="text1"/>
                      <w:sz w:val="20"/>
                      <w:szCs w:val="20"/>
                    </w:rPr>
                  </w:pPr>
                  <w:proofErr w:type="spellStart"/>
                  <w:r w:rsidRPr="0009303D">
                    <w:rPr>
                      <w:rFonts w:cstheme="minorHAnsi"/>
                      <w:color w:val="000000" w:themeColor="text1"/>
                      <w:sz w:val="20"/>
                      <w:szCs w:val="20"/>
                    </w:rPr>
                    <w:t>Kes</w:t>
                  </w:r>
                  <w:proofErr w:type="spellEnd"/>
                  <w:r w:rsidRPr="0009303D">
                    <w:rPr>
                      <w:rFonts w:cstheme="minorHAnsi"/>
                      <w:color w:val="000000" w:themeColor="text1"/>
                      <w:sz w:val="20"/>
                      <w:szCs w:val="20"/>
                    </w:rPr>
                    <w:t>. 400.00</w:t>
                  </w:r>
                </w:p>
              </w:tc>
            </w:tr>
            <w:tr w:rsidR="003E0DB6" w:rsidRPr="0009303D" w:rsidTr="00D136B1">
              <w:tc>
                <w:tcPr>
                  <w:tcW w:w="4540" w:type="dxa"/>
                </w:tcPr>
                <w:p w:rsidR="003E0DB6" w:rsidRPr="0009303D" w:rsidRDefault="003E0DB6" w:rsidP="003E0DB6">
                  <w:pPr>
                    <w:pStyle w:val="ListParagraph"/>
                    <w:numPr>
                      <w:ilvl w:val="0"/>
                      <w:numId w:val="4"/>
                    </w:numPr>
                    <w:jc w:val="both"/>
                    <w:rPr>
                      <w:rFonts w:cstheme="minorHAnsi"/>
                      <w:color w:val="000000" w:themeColor="text1"/>
                      <w:sz w:val="20"/>
                      <w:szCs w:val="20"/>
                    </w:rPr>
                  </w:pPr>
                  <w:proofErr w:type="spellStart"/>
                  <w:r>
                    <w:rPr>
                      <w:rFonts w:cstheme="minorHAnsi"/>
                      <w:color w:val="000000" w:themeColor="text1"/>
                      <w:sz w:val="20"/>
                      <w:szCs w:val="20"/>
                    </w:rPr>
                    <w:t>Cheque</w:t>
                  </w:r>
                  <w:proofErr w:type="spellEnd"/>
                  <w:r>
                    <w:rPr>
                      <w:rFonts w:cstheme="minorHAnsi"/>
                      <w:color w:val="000000" w:themeColor="text1"/>
                      <w:sz w:val="20"/>
                      <w:szCs w:val="20"/>
                    </w:rPr>
                    <w:t xml:space="preserve"> book (50/ 100 leaf)</w:t>
                  </w:r>
                </w:p>
              </w:tc>
              <w:tc>
                <w:tcPr>
                  <w:tcW w:w="2610" w:type="dxa"/>
                </w:tcPr>
                <w:p w:rsidR="003E0DB6" w:rsidRPr="0009303D" w:rsidRDefault="003E0DB6" w:rsidP="003E0DB6">
                  <w:pPr>
                    <w:jc w:val="both"/>
                    <w:rPr>
                      <w:rFonts w:cstheme="minorHAnsi"/>
                      <w:color w:val="000000" w:themeColor="text1"/>
                      <w:sz w:val="20"/>
                      <w:szCs w:val="20"/>
                    </w:rPr>
                  </w:pPr>
                  <w:proofErr w:type="spellStart"/>
                  <w:r>
                    <w:rPr>
                      <w:rFonts w:cstheme="minorHAnsi"/>
                      <w:color w:val="000000" w:themeColor="text1"/>
                      <w:sz w:val="20"/>
                      <w:szCs w:val="20"/>
                    </w:rPr>
                    <w:t>Kes</w:t>
                  </w:r>
                  <w:proofErr w:type="spellEnd"/>
                  <w:r>
                    <w:rPr>
                      <w:rFonts w:cstheme="minorHAnsi"/>
                      <w:color w:val="000000" w:themeColor="text1"/>
                      <w:sz w:val="20"/>
                      <w:szCs w:val="20"/>
                    </w:rPr>
                    <w:t>. 14.50 per leaf</w:t>
                  </w:r>
                </w:p>
              </w:tc>
            </w:tr>
          </w:tbl>
          <w:p w:rsidR="005B7409" w:rsidRPr="0009303D" w:rsidRDefault="005B7409" w:rsidP="00D4170A">
            <w:pPr>
              <w:contextualSpacing/>
              <w:jc w:val="both"/>
              <w:rPr>
                <w:rFonts w:cstheme="minorHAnsi"/>
                <w:color w:val="000000" w:themeColor="text1"/>
                <w:sz w:val="20"/>
                <w:szCs w:val="20"/>
              </w:rPr>
            </w:pPr>
          </w:p>
        </w:tc>
      </w:tr>
      <w:tr w:rsidR="005B7409" w:rsidRPr="0009303D" w:rsidTr="005B7409">
        <w:tc>
          <w:tcPr>
            <w:tcW w:w="1562" w:type="dxa"/>
          </w:tcPr>
          <w:p w:rsidR="005B7409" w:rsidRPr="0009303D" w:rsidRDefault="005B7409" w:rsidP="00D4170A">
            <w:pPr>
              <w:contextualSpacing/>
              <w:rPr>
                <w:rFonts w:cstheme="minorHAnsi"/>
                <w:color w:val="000000" w:themeColor="text1"/>
                <w:sz w:val="20"/>
                <w:szCs w:val="20"/>
              </w:rPr>
            </w:pPr>
            <w:r w:rsidRPr="0009303D">
              <w:rPr>
                <w:rFonts w:cstheme="minorHAnsi"/>
                <w:color w:val="000000" w:themeColor="text1"/>
                <w:sz w:val="20"/>
                <w:szCs w:val="20"/>
              </w:rPr>
              <w:t xml:space="preserve">Requirements </w:t>
            </w:r>
          </w:p>
        </w:tc>
        <w:tc>
          <w:tcPr>
            <w:tcW w:w="9238" w:type="dxa"/>
          </w:tcPr>
          <w:p w:rsidR="00E6515F" w:rsidRPr="00D4170A" w:rsidRDefault="0027660E" w:rsidP="00C51AF8">
            <w:pPr>
              <w:pStyle w:val="ListParagraph"/>
              <w:numPr>
                <w:ilvl w:val="0"/>
                <w:numId w:val="17"/>
              </w:numPr>
              <w:tabs>
                <w:tab w:val="num" w:pos="720"/>
              </w:tabs>
              <w:jc w:val="both"/>
              <w:rPr>
                <w:rFonts w:cstheme="minorHAnsi"/>
                <w:sz w:val="20"/>
                <w:szCs w:val="20"/>
              </w:rPr>
            </w:pPr>
            <w:r>
              <w:rPr>
                <w:rFonts w:cstheme="minorHAnsi"/>
                <w:sz w:val="20"/>
                <w:szCs w:val="20"/>
              </w:rPr>
              <w:t>Original and copy of C</w:t>
            </w:r>
            <w:r w:rsidR="005E1D36" w:rsidRPr="00D4170A">
              <w:rPr>
                <w:rFonts w:cstheme="minorHAnsi"/>
                <w:sz w:val="20"/>
                <w:szCs w:val="20"/>
              </w:rPr>
              <w:t>ertificate of Incorporati</w:t>
            </w:r>
            <w:r w:rsidR="00D25C84">
              <w:rPr>
                <w:rFonts w:cstheme="minorHAnsi"/>
                <w:sz w:val="20"/>
                <w:szCs w:val="20"/>
              </w:rPr>
              <w:t>on/ Certificate of Registration</w:t>
            </w:r>
          </w:p>
          <w:p w:rsidR="00E6515F" w:rsidRPr="00D4170A" w:rsidRDefault="005E1D36" w:rsidP="00C51AF8">
            <w:pPr>
              <w:pStyle w:val="ListParagraph"/>
              <w:numPr>
                <w:ilvl w:val="0"/>
                <w:numId w:val="17"/>
              </w:numPr>
              <w:tabs>
                <w:tab w:val="num" w:pos="720"/>
              </w:tabs>
              <w:jc w:val="both"/>
              <w:rPr>
                <w:rFonts w:cstheme="minorHAnsi"/>
                <w:sz w:val="20"/>
                <w:szCs w:val="20"/>
              </w:rPr>
            </w:pPr>
            <w:r w:rsidRPr="00D4170A">
              <w:rPr>
                <w:rFonts w:cstheme="minorHAnsi"/>
                <w:sz w:val="20"/>
                <w:szCs w:val="20"/>
              </w:rPr>
              <w:t>Compliance certificate issued by Registrar of Companies - for companies incorporated outside Kenya</w:t>
            </w:r>
          </w:p>
          <w:p w:rsidR="00E6515F" w:rsidRPr="00D4170A" w:rsidRDefault="005E1D36" w:rsidP="00C51AF8">
            <w:pPr>
              <w:pStyle w:val="ListParagraph"/>
              <w:numPr>
                <w:ilvl w:val="0"/>
                <w:numId w:val="17"/>
              </w:numPr>
              <w:tabs>
                <w:tab w:val="num" w:pos="720"/>
              </w:tabs>
              <w:jc w:val="both"/>
              <w:rPr>
                <w:rFonts w:cstheme="minorHAnsi"/>
                <w:sz w:val="20"/>
                <w:szCs w:val="20"/>
              </w:rPr>
            </w:pPr>
            <w:r w:rsidRPr="00D4170A">
              <w:rPr>
                <w:rFonts w:cstheme="minorHAnsi"/>
                <w:sz w:val="20"/>
                <w:szCs w:val="20"/>
              </w:rPr>
              <w:t>Origin</w:t>
            </w:r>
            <w:r w:rsidR="00D25C84">
              <w:rPr>
                <w:rFonts w:cstheme="minorHAnsi"/>
                <w:sz w:val="20"/>
                <w:szCs w:val="20"/>
              </w:rPr>
              <w:t xml:space="preserve">al and copy of the Memorandum &amp; </w:t>
            </w:r>
            <w:r w:rsidRPr="00D4170A">
              <w:rPr>
                <w:rFonts w:cstheme="minorHAnsi"/>
                <w:sz w:val="20"/>
                <w:szCs w:val="20"/>
              </w:rPr>
              <w:t>Articles of Association/(CR1, CR2, CR8)</w:t>
            </w:r>
          </w:p>
          <w:p w:rsidR="00E6515F" w:rsidRPr="00D4170A" w:rsidRDefault="00D25C84" w:rsidP="00C51AF8">
            <w:pPr>
              <w:pStyle w:val="ListParagraph"/>
              <w:numPr>
                <w:ilvl w:val="0"/>
                <w:numId w:val="17"/>
              </w:numPr>
              <w:tabs>
                <w:tab w:val="num" w:pos="720"/>
              </w:tabs>
              <w:jc w:val="both"/>
              <w:rPr>
                <w:rFonts w:cstheme="minorHAnsi"/>
                <w:sz w:val="20"/>
                <w:szCs w:val="20"/>
              </w:rPr>
            </w:pPr>
            <w:r>
              <w:rPr>
                <w:rFonts w:cstheme="minorHAnsi"/>
                <w:sz w:val="20"/>
                <w:szCs w:val="20"/>
              </w:rPr>
              <w:t>CR 12 (valid 90 days ) or a</w:t>
            </w:r>
            <w:r w:rsidR="005E1D36" w:rsidRPr="00D4170A">
              <w:rPr>
                <w:rFonts w:cstheme="minorHAnsi"/>
                <w:sz w:val="20"/>
                <w:szCs w:val="20"/>
              </w:rPr>
              <w:t>nnual returns</w:t>
            </w:r>
          </w:p>
          <w:p w:rsidR="00935E68" w:rsidRPr="00935E68" w:rsidRDefault="00935E68" w:rsidP="00C51AF8">
            <w:pPr>
              <w:pStyle w:val="ListParagraph"/>
              <w:numPr>
                <w:ilvl w:val="0"/>
                <w:numId w:val="17"/>
              </w:numPr>
              <w:tabs>
                <w:tab w:val="num" w:pos="720"/>
              </w:tabs>
              <w:jc w:val="both"/>
              <w:rPr>
                <w:rFonts w:cstheme="minorHAnsi"/>
                <w:sz w:val="20"/>
                <w:szCs w:val="20"/>
              </w:rPr>
            </w:pPr>
            <w:r w:rsidRPr="00935E68">
              <w:rPr>
                <w:rFonts w:cstheme="minorHAnsi"/>
                <w:sz w:val="20"/>
                <w:szCs w:val="20"/>
              </w:rPr>
              <w:t>Latest audited financial statements</w:t>
            </w:r>
          </w:p>
          <w:p w:rsidR="00E6515F" w:rsidRPr="00D4170A" w:rsidRDefault="005E1D36" w:rsidP="00C51AF8">
            <w:pPr>
              <w:pStyle w:val="ListParagraph"/>
              <w:numPr>
                <w:ilvl w:val="0"/>
                <w:numId w:val="17"/>
              </w:numPr>
              <w:tabs>
                <w:tab w:val="num" w:pos="720"/>
              </w:tabs>
              <w:jc w:val="both"/>
              <w:rPr>
                <w:rFonts w:cstheme="minorHAnsi"/>
                <w:sz w:val="20"/>
                <w:szCs w:val="20"/>
              </w:rPr>
            </w:pPr>
            <w:r w:rsidRPr="00D4170A">
              <w:rPr>
                <w:rFonts w:cstheme="minorHAnsi"/>
                <w:sz w:val="20"/>
                <w:szCs w:val="20"/>
              </w:rPr>
              <w:t>Sealed &amp; duly signed Board of Directors Resolution to open an Account, A/C signatories &amp; signing mandate</w:t>
            </w:r>
          </w:p>
          <w:p w:rsidR="00E6515F" w:rsidRPr="00D4170A" w:rsidRDefault="005E1D36" w:rsidP="00C51AF8">
            <w:pPr>
              <w:pStyle w:val="ListParagraph"/>
              <w:numPr>
                <w:ilvl w:val="0"/>
                <w:numId w:val="17"/>
              </w:numPr>
              <w:tabs>
                <w:tab w:val="num" w:pos="720"/>
              </w:tabs>
              <w:jc w:val="both"/>
              <w:rPr>
                <w:rFonts w:cstheme="minorHAnsi"/>
                <w:sz w:val="20"/>
                <w:szCs w:val="20"/>
              </w:rPr>
            </w:pPr>
            <w:r w:rsidRPr="00D4170A">
              <w:rPr>
                <w:rFonts w:cstheme="minorHAnsi"/>
                <w:sz w:val="20"/>
                <w:szCs w:val="20"/>
              </w:rPr>
              <w:t>Company &amp; Directors KRA PIN</w:t>
            </w:r>
          </w:p>
          <w:p w:rsidR="00E6515F" w:rsidRPr="00D4170A" w:rsidRDefault="005E1D36" w:rsidP="00C51AF8">
            <w:pPr>
              <w:pStyle w:val="ListParagraph"/>
              <w:numPr>
                <w:ilvl w:val="0"/>
                <w:numId w:val="17"/>
              </w:numPr>
              <w:tabs>
                <w:tab w:val="num" w:pos="720"/>
              </w:tabs>
              <w:jc w:val="both"/>
              <w:rPr>
                <w:rFonts w:cstheme="minorHAnsi"/>
                <w:sz w:val="20"/>
                <w:szCs w:val="20"/>
              </w:rPr>
            </w:pPr>
            <w:r w:rsidRPr="00D4170A">
              <w:rPr>
                <w:rFonts w:cstheme="minorHAnsi"/>
                <w:sz w:val="20"/>
                <w:szCs w:val="20"/>
              </w:rPr>
              <w:t>Copy of National ID /Passport of Directors &amp; Signatories</w:t>
            </w:r>
          </w:p>
          <w:p w:rsidR="00E6515F" w:rsidRPr="00D4170A" w:rsidRDefault="005E1D36" w:rsidP="00C51AF8">
            <w:pPr>
              <w:pStyle w:val="ListParagraph"/>
              <w:numPr>
                <w:ilvl w:val="0"/>
                <w:numId w:val="17"/>
              </w:numPr>
              <w:tabs>
                <w:tab w:val="num" w:pos="720"/>
              </w:tabs>
              <w:jc w:val="both"/>
              <w:rPr>
                <w:rFonts w:cstheme="minorHAnsi"/>
                <w:sz w:val="20"/>
                <w:szCs w:val="20"/>
              </w:rPr>
            </w:pPr>
            <w:r w:rsidRPr="00D4170A">
              <w:rPr>
                <w:rFonts w:cstheme="minorHAnsi"/>
                <w:sz w:val="20"/>
                <w:szCs w:val="20"/>
              </w:rPr>
              <w:t>Passport size col</w:t>
            </w:r>
            <w:r w:rsidR="00D25C84">
              <w:rPr>
                <w:rFonts w:cstheme="minorHAnsi"/>
                <w:sz w:val="20"/>
                <w:szCs w:val="20"/>
              </w:rPr>
              <w:t>ored photos for Director and Account Signatories</w:t>
            </w:r>
          </w:p>
          <w:p w:rsidR="00E6515F" w:rsidRPr="00D4170A" w:rsidRDefault="00D25C84" w:rsidP="00C51AF8">
            <w:pPr>
              <w:pStyle w:val="ListParagraph"/>
              <w:numPr>
                <w:ilvl w:val="0"/>
                <w:numId w:val="17"/>
              </w:numPr>
              <w:tabs>
                <w:tab w:val="num" w:pos="720"/>
              </w:tabs>
              <w:jc w:val="both"/>
              <w:rPr>
                <w:rFonts w:cstheme="minorHAnsi"/>
                <w:sz w:val="20"/>
                <w:szCs w:val="20"/>
              </w:rPr>
            </w:pPr>
            <w:r>
              <w:rPr>
                <w:rFonts w:cstheme="minorHAnsi"/>
                <w:sz w:val="20"/>
                <w:szCs w:val="20"/>
              </w:rPr>
              <w:t>Valid Business Permit</w:t>
            </w:r>
          </w:p>
          <w:p w:rsidR="005A57F0" w:rsidRPr="00D4170A" w:rsidRDefault="005E1D36" w:rsidP="00C51AF8">
            <w:pPr>
              <w:pStyle w:val="ListParagraph"/>
              <w:numPr>
                <w:ilvl w:val="0"/>
                <w:numId w:val="17"/>
              </w:numPr>
              <w:tabs>
                <w:tab w:val="num" w:pos="720"/>
              </w:tabs>
              <w:jc w:val="both"/>
              <w:rPr>
                <w:rFonts w:cstheme="minorHAnsi"/>
                <w:sz w:val="20"/>
                <w:szCs w:val="20"/>
              </w:rPr>
            </w:pPr>
            <w:r w:rsidRPr="00D4170A">
              <w:rPr>
                <w:rFonts w:cstheme="minorHAnsi"/>
                <w:sz w:val="20"/>
                <w:szCs w:val="20"/>
              </w:rPr>
              <w:t>License from g</w:t>
            </w:r>
            <w:r w:rsidR="00D25C84">
              <w:rPr>
                <w:rFonts w:cstheme="minorHAnsi"/>
                <w:sz w:val="20"/>
                <w:szCs w:val="20"/>
              </w:rPr>
              <w:t>overning body (e.g. M</w:t>
            </w:r>
            <w:r w:rsidR="005A57F0" w:rsidRPr="00D4170A">
              <w:rPr>
                <w:rFonts w:cstheme="minorHAnsi"/>
                <w:sz w:val="20"/>
                <w:szCs w:val="20"/>
              </w:rPr>
              <w:t>ining, IRA</w:t>
            </w:r>
            <w:r w:rsidR="00D25C84">
              <w:rPr>
                <w:rFonts w:cstheme="minorHAnsi"/>
                <w:sz w:val="20"/>
                <w:szCs w:val="20"/>
              </w:rPr>
              <w:t>, SASRA etc.</w:t>
            </w:r>
            <w:r w:rsidRPr="00D4170A">
              <w:rPr>
                <w:rFonts w:cstheme="minorHAnsi"/>
                <w:sz w:val="20"/>
                <w:szCs w:val="20"/>
              </w:rPr>
              <w:t>)</w:t>
            </w:r>
          </w:p>
          <w:p w:rsidR="0009303D" w:rsidRPr="00D4170A" w:rsidRDefault="005E1D36" w:rsidP="00C51AF8">
            <w:pPr>
              <w:pStyle w:val="ListParagraph"/>
              <w:numPr>
                <w:ilvl w:val="0"/>
                <w:numId w:val="17"/>
              </w:numPr>
              <w:tabs>
                <w:tab w:val="num" w:pos="720"/>
              </w:tabs>
              <w:jc w:val="both"/>
              <w:rPr>
                <w:rFonts w:cstheme="minorHAnsi"/>
                <w:sz w:val="20"/>
                <w:szCs w:val="20"/>
              </w:rPr>
            </w:pPr>
            <w:r w:rsidRPr="00D4170A">
              <w:rPr>
                <w:rFonts w:cstheme="minorHAnsi"/>
                <w:sz w:val="20"/>
                <w:szCs w:val="20"/>
              </w:rPr>
              <w:t>Fully completed and si</w:t>
            </w:r>
            <w:r w:rsidR="00D25C84">
              <w:rPr>
                <w:rFonts w:cstheme="minorHAnsi"/>
                <w:sz w:val="20"/>
                <w:szCs w:val="20"/>
              </w:rPr>
              <w:t>gned FATCA &amp; CRS certification f</w:t>
            </w:r>
            <w:r w:rsidRPr="00D4170A">
              <w:rPr>
                <w:rFonts w:cstheme="minorHAnsi"/>
                <w:sz w:val="20"/>
                <w:szCs w:val="20"/>
              </w:rPr>
              <w:t>orms for Kenyan nationals residing abroad</w:t>
            </w:r>
          </w:p>
          <w:p w:rsidR="005A57F0" w:rsidRPr="00D4170A" w:rsidRDefault="005A57F0" w:rsidP="00C51AF8">
            <w:pPr>
              <w:pStyle w:val="ListParagraph"/>
              <w:numPr>
                <w:ilvl w:val="0"/>
                <w:numId w:val="17"/>
              </w:numPr>
              <w:jc w:val="both"/>
              <w:rPr>
                <w:rFonts w:cstheme="minorHAnsi"/>
                <w:sz w:val="20"/>
                <w:szCs w:val="20"/>
              </w:rPr>
            </w:pPr>
            <w:r w:rsidRPr="00D4170A">
              <w:rPr>
                <w:rFonts w:cstheme="minorHAnsi"/>
                <w:sz w:val="20"/>
                <w:szCs w:val="20"/>
              </w:rPr>
              <w:t xml:space="preserve">Additional KYC may be required as per the nature of the institutions.  </w:t>
            </w:r>
          </w:p>
        </w:tc>
      </w:tr>
      <w:tr w:rsidR="005B7409" w:rsidRPr="0009303D" w:rsidTr="005B7409">
        <w:tc>
          <w:tcPr>
            <w:tcW w:w="1562" w:type="dxa"/>
          </w:tcPr>
          <w:p w:rsidR="005B7409" w:rsidRPr="0009303D" w:rsidRDefault="0052752D" w:rsidP="00D4170A">
            <w:pPr>
              <w:contextualSpacing/>
              <w:rPr>
                <w:rFonts w:cstheme="minorHAnsi"/>
                <w:color w:val="000000" w:themeColor="text1"/>
                <w:sz w:val="20"/>
                <w:szCs w:val="20"/>
              </w:rPr>
            </w:pPr>
            <w:r>
              <w:rPr>
                <w:rFonts w:cstheme="minorHAnsi"/>
                <w:color w:val="000000" w:themeColor="text1"/>
                <w:sz w:val="20"/>
                <w:szCs w:val="20"/>
              </w:rPr>
              <w:t>Process I</w:t>
            </w:r>
            <w:r w:rsidR="005B7409" w:rsidRPr="0009303D">
              <w:rPr>
                <w:rFonts w:cstheme="minorHAnsi"/>
                <w:color w:val="000000" w:themeColor="text1"/>
                <w:sz w:val="20"/>
                <w:szCs w:val="20"/>
              </w:rPr>
              <w:t>nformation</w:t>
            </w:r>
          </w:p>
        </w:tc>
        <w:tc>
          <w:tcPr>
            <w:tcW w:w="9238" w:type="dxa"/>
          </w:tcPr>
          <w:p w:rsidR="005B7409" w:rsidRPr="0009303D" w:rsidRDefault="00D25C84" w:rsidP="00D4170A">
            <w:pPr>
              <w:contextualSpacing/>
              <w:jc w:val="both"/>
              <w:rPr>
                <w:rFonts w:cstheme="minorHAnsi"/>
                <w:color w:val="000000" w:themeColor="text1"/>
                <w:sz w:val="20"/>
                <w:szCs w:val="20"/>
              </w:rPr>
            </w:pPr>
            <w:r>
              <w:rPr>
                <w:rFonts w:cstheme="minorHAnsi"/>
                <w:color w:val="000000" w:themeColor="text1"/>
                <w:sz w:val="20"/>
                <w:szCs w:val="20"/>
              </w:rPr>
              <w:t>Withdrawal: A</w:t>
            </w:r>
            <w:r w:rsidR="005B7409" w:rsidRPr="0009303D">
              <w:rPr>
                <w:rFonts w:cstheme="minorHAnsi"/>
                <w:color w:val="000000" w:themeColor="text1"/>
                <w:sz w:val="20"/>
                <w:szCs w:val="20"/>
              </w:rPr>
              <w:t>vailabl</w:t>
            </w:r>
            <w:r>
              <w:rPr>
                <w:rFonts w:cstheme="minorHAnsi"/>
                <w:color w:val="000000" w:themeColor="text1"/>
                <w:sz w:val="20"/>
                <w:szCs w:val="20"/>
              </w:rPr>
              <w:t>e at all SBM Branches, Mfukoni Mobile, Online Banking and Agency B</w:t>
            </w:r>
            <w:r w:rsidR="005B7409" w:rsidRPr="0009303D">
              <w:rPr>
                <w:rFonts w:cstheme="minorHAnsi"/>
                <w:color w:val="000000" w:themeColor="text1"/>
                <w:sz w:val="20"/>
                <w:szCs w:val="20"/>
              </w:rPr>
              <w:t>anking</w:t>
            </w:r>
          </w:p>
          <w:p w:rsidR="005B7409" w:rsidRPr="0009303D" w:rsidRDefault="00D25C84" w:rsidP="00D25C84">
            <w:pPr>
              <w:contextualSpacing/>
              <w:jc w:val="both"/>
              <w:rPr>
                <w:rFonts w:cstheme="minorHAnsi"/>
                <w:color w:val="000000" w:themeColor="text1"/>
                <w:sz w:val="20"/>
                <w:szCs w:val="20"/>
              </w:rPr>
            </w:pPr>
            <w:r>
              <w:rPr>
                <w:rFonts w:cstheme="minorHAnsi"/>
                <w:color w:val="000000" w:themeColor="text1"/>
                <w:sz w:val="20"/>
                <w:szCs w:val="20"/>
              </w:rPr>
              <w:t>Deposit: A</w:t>
            </w:r>
            <w:r w:rsidR="005B7409" w:rsidRPr="0009303D">
              <w:rPr>
                <w:rFonts w:cstheme="minorHAnsi"/>
                <w:color w:val="000000" w:themeColor="text1"/>
                <w:sz w:val="20"/>
                <w:szCs w:val="20"/>
              </w:rPr>
              <w:t>vailabl</w:t>
            </w:r>
            <w:r>
              <w:rPr>
                <w:rFonts w:cstheme="minorHAnsi"/>
                <w:color w:val="000000" w:themeColor="text1"/>
                <w:sz w:val="20"/>
                <w:szCs w:val="20"/>
              </w:rPr>
              <w:t>e at all SBM Branches, Mfukoni Mobile, Online banking and Agency B</w:t>
            </w:r>
            <w:r w:rsidR="005B7409" w:rsidRPr="0009303D">
              <w:rPr>
                <w:rFonts w:cstheme="minorHAnsi"/>
                <w:color w:val="000000" w:themeColor="text1"/>
                <w:sz w:val="20"/>
                <w:szCs w:val="20"/>
              </w:rPr>
              <w:t>anking</w:t>
            </w:r>
          </w:p>
        </w:tc>
      </w:tr>
      <w:tr w:rsidR="005B7409" w:rsidRPr="0009303D" w:rsidTr="005B7409">
        <w:tc>
          <w:tcPr>
            <w:tcW w:w="1562" w:type="dxa"/>
          </w:tcPr>
          <w:p w:rsidR="005B7409" w:rsidRPr="0009303D" w:rsidRDefault="005B7409" w:rsidP="00D4170A">
            <w:pPr>
              <w:contextualSpacing/>
              <w:rPr>
                <w:rFonts w:cstheme="minorHAnsi"/>
                <w:color w:val="000000" w:themeColor="text1"/>
                <w:sz w:val="20"/>
                <w:szCs w:val="20"/>
              </w:rPr>
            </w:pPr>
            <w:r w:rsidRPr="0009303D">
              <w:rPr>
                <w:rFonts w:cstheme="minorHAnsi"/>
                <w:color w:val="000000" w:themeColor="text1"/>
                <w:sz w:val="20"/>
                <w:szCs w:val="20"/>
              </w:rPr>
              <w:t>Disclaimers</w:t>
            </w:r>
          </w:p>
        </w:tc>
        <w:tc>
          <w:tcPr>
            <w:tcW w:w="9238" w:type="dxa"/>
          </w:tcPr>
          <w:p w:rsidR="005B7409" w:rsidRPr="0009303D" w:rsidRDefault="005B7409" w:rsidP="00C51AF8">
            <w:pPr>
              <w:pStyle w:val="ListParagraph"/>
              <w:numPr>
                <w:ilvl w:val="0"/>
                <w:numId w:val="2"/>
              </w:numPr>
              <w:jc w:val="both"/>
              <w:rPr>
                <w:rFonts w:cstheme="minorHAnsi"/>
                <w:color w:val="000000" w:themeColor="text1"/>
                <w:sz w:val="20"/>
                <w:szCs w:val="20"/>
              </w:rPr>
            </w:pPr>
            <w:r w:rsidRPr="0009303D">
              <w:rPr>
                <w:rFonts w:cstheme="minorHAnsi"/>
                <w:color w:val="000000" w:themeColor="text1"/>
                <w:sz w:val="20"/>
                <w:szCs w:val="20"/>
              </w:rPr>
              <w:t xml:space="preserve">Charges indicated on the products are subject to review by the Bank </w:t>
            </w:r>
          </w:p>
          <w:p w:rsidR="005B7409" w:rsidRPr="0009303D" w:rsidRDefault="005B7409" w:rsidP="00C51AF8">
            <w:pPr>
              <w:pStyle w:val="ListParagraph"/>
              <w:numPr>
                <w:ilvl w:val="0"/>
                <w:numId w:val="2"/>
              </w:numPr>
              <w:jc w:val="both"/>
              <w:rPr>
                <w:rFonts w:cstheme="minorHAnsi"/>
                <w:color w:val="000000" w:themeColor="text1"/>
                <w:sz w:val="20"/>
                <w:szCs w:val="20"/>
              </w:rPr>
            </w:pPr>
            <w:r w:rsidRPr="0009303D">
              <w:rPr>
                <w:rFonts w:cstheme="minorHAnsi"/>
                <w:color w:val="000000" w:themeColor="text1"/>
                <w:sz w:val="20"/>
                <w:szCs w:val="20"/>
              </w:rPr>
              <w:t xml:space="preserve">Changes in the industry could lead to amendments in the operation of certain products </w:t>
            </w:r>
          </w:p>
          <w:p w:rsidR="005B7409" w:rsidRPr="0009303D" w:rsidRDefault="005B7409" w:rsidP="00C51AF8">
            <w:pPr>
              <w:pStyle w:val="ListParagraph"/>
              <w:numPr>
                <w:ilvl w:val="0"/>
                <w:numId w:val="2"/>
              </w:numPr>
              <w:jc w:val="both"/>
              <w:rPr>
                <w:rFonts w:cstheme="minorHAnsi"/>
                <w:color w:val="000000" w:themeColor="text1"/>
                <w:sz w:val="20"/>
                <w:szCs w:val="20"/>
              </w:rPr>
            </w:pPr>
            <w:r w:rsidRPr="0009303D">
              <w:rPr>
                <w:rFonts w:cstheme="minorHAnsi"/>
                <w:color w:val="000000" w:themeColor="text1"/>
                <w:sz w:val="20"/>
                <w:szCs w:val="20"/>
              </w:rPr>
              <w:t xml:space="preserve">Interest rate payable on </w:t>
            </w:r>
            <w:r w:rsidR="000D793A" w:rsidRPr="0009303D">
              <w:rPr>
                <w:rFonts w:cstheme="minorHAnsi"/>
                <w:color w:val="000000" w:themeColor="text1"/>
                <w:sz w:val="20"/>
                <w:szCs w:val="20"/>
              </w:rPr>
              <w:t>interest earning</w:t>
            </w:r>
            <w:r w:rsidR="001A3FDF">
              <w:rPr>
                <w:rFonts w:cstheme="minorHAnsi"/>
                <w:color w:val="000000" w:themeColor="text1"/>
                <w:sz w:val="20"/>
                <w:szCs w:val="20"/>
              </w:rPr>
              <w:t xml:space="preserve"> products is</w:t>
            </w:r>
            <w:r w:rsidRPr="0009303D">
              <w:rPr>
                <w:rFonts w:cstheme="minorHAnsi"/>
                <w:color w:val="000000" w:themeColor="text1"/>
                <w:sz w:val="20"/>
                <w:szCs w:val="20"/>
              </w:rPr>
              <w:t xml:space="preserve"> subject to review depending on market forces </w:t>
            </w:r>
          </w:p>
          <w:p w:rsidR="005B7409" w:rsidRPr="0009303D" w:rsidRDefault="005B7409" w:rsidP="00C51AF8">
            <w:pPr>
              <w:pStyle w:val="ListParagraph"/>
              <w:numPr>
                <w:ilvl w:val="0"/>
                <w:numId w:val="2"/>
              </w:numPr>
              <w:jc w:val="both"/>
              <w:rPr>
                <w:rFonts w:cstheme="minorHAnsi"/>
                <w:color w:val="000000" w:themeColor="text1"/>
                <w:sz w:val="20"/>
                <w:szCs w:val="20"/>
              </w:rPr>
            </w:pPr>
            <w:r w:rsidRPr="0009303D">
              <w:rPr>
                <w:rFonts w:cstheme="minorHAnsi"/>
                <w:color w:val="000000" w:themeColor="text1"/>
                <w:sz w:val="20"/>
                <w:szCs w:val="20"/>
              </w:rPr>
              <w:t>Additional regulations in the industry could lead to the Bank requesti</w:t>
            </w:r>
            <w:r w:rsidR="00D25C84">
              <w:rPr>
                <w:rFonts w:cstheme="minorHAnsi"/>
                <w:color w:val="000000" w:themeColor="text1"/>
                <w:sz w:val="20"/>
                <w:szCs w:val="20"/>
              </w:rPr>
              <w:t>ng for additional documentation</w:t>
            </w:r>
            <w:r w:rsidRPr="0009303D">
              <w:rPr>
                <w:rFonts w:cstheme="minorHAnsi"/>
                <w:color w:val="000000" w:themeColor="text1"/>
                <w:sz w:val="20"/>
                <w:szCs w:val="20"/>
              </w:rPr>
              <w:t xml:space="preserve"> </w:t>
            </w:r>
          </w:p>
        </w:tc>
      </w:tr>
      <w:tr w:rsidR="005B7409" w:rsidRPr="0009303D" w:rsidTr="005B7409">
        <w:tc>
          <w:tcPr>
            <w:tcW w:w="1562" w:type="dxa"/>
          </w:tcPr>
          <w:p w:rsidR="005B7409" w:rsidRPr="0009303D" w:rsidRDefault="0052752D" w:rsidP="00D4170A">
            <w:pPr>
              <w:contextualSpacing/>
              <w:rPr>
                <w:rFonts w:cstheme="minorHAnsi"/>
                <w:color w:val="000000" w:themeColor="text1"/>
                <w:sz w:val="20"/>
                <w:szCs w:val="20"/>
              </w:rPr>
            </w:pPr>
            <w:r>
              <w:rPr>
                <w:rFonts w:cstheme="minorHAnsi"/>
                <w:color w:val="000000" w:themeColor="text1"/>
                <w:sz w:val="20"/>
                <w:szCs w:val="20"/>
              </w:rPr>
              <w:t>Enquiry P</w:t>
            </w:r>
            <w:r w:rsidR="005B7409" w:rsidRPr="0009303D">
              <w:rPr>
                <w:rFonts w:cstheme="minorHAnsi"/>
                <w:color w:val="000000" w:themeColor="text1"/>
                <w:sz w:val="20"/>
                <w:szCs w:val="20"/>
              </w:rPr>
              <w:t>rocedure</w:t>
            </w:r>
          </w:p>
        </w:tc>
        <w:tc>
          <w:tcPr>
            <w:tcW w:w="9238" w:type="dxa"/>
          </w:tcPr>
          <w:p w:rsidR="00E22BE9" w:rsidRPr="0009303D" w:rsidRDefault="00E22BE9" w:rsidP="00E22BE9">
            <w:pPr>
              <w:contextualSpacing/>
              <w:jc w:val="both"/>
              <w:rPr>
                <w:rFonts w:cstheme="minorHAnsi"/>
                <w:color w:val="000000" w:themeColor="text1"/>
                <w:sz w:val="20"/>
                <w:szCs w:val="20"/>
              </w:rPr>
            </w:pPr>
            <w:r w:rsidRPr="0009303D">
              <w:rPr>
                <w:rFonts w:cstheme="minorHAnsi"/>
                <w:color w:val="000000" w:themeColor="text1"/>
                <w:sz w:val="20"/>
                <w:szCs w:val="20"/>
              </w:rPr>
              <w:t xml:space="preserve">In case of any enquiries you may visit your branch or reach out to the SBM Contact Centre </w:t>
            </w:r>
            <w:r>
              <w:rPr>
                <w:rFonts w:cstheme="minorHAnsi"/>
                <w:color w:val="000000" w:themeColor="text1"/>
                <w:sz w:val="20"/>
                <w:szCs w:val="20"/>
              </w:rPr>
              <w:t xml:space="preserve">which is open 24/7 365 days </w:t>
            </w:r>
            <w:r w:rsidRPr="0009303D">
              <w:rPr>
                <w:rFonts w:cstheme="minorHAnsi"/>
                <w:color w:val="000000" w:themeColor="text1"/>
                <w:sz w:val="20"/>
                <w:szCs w:val="20"/>
              </w:rPr>
              <w:t>on the following contacts:</w:t>
            </w:r>
          </w:p>
          <w:p w:rsidR="00E22BE9" w:rsidRPr="0009303D" w:rsidRDefault="00E22BE9" w:rsidP="00E22BE9">
            <w:pPr>
              <w:pStyle w:val="Heading2"/>
              <w:numPr>
                <w:ilvl w:val="0"/>
                <w:numId w:val="5"/>
              </w:numPr>
              <w:shd w:val="clear" w:color="auto" w:fill="FFFFFF"/>
              <w:spacing w:before="0"/>
              <w:contextualSpacing/>
              <w:jc w:val="both"/>
              <w:outlineLvl w:val="1"/>
              <w:rPr>
                <w:rFonts w:asciiTheme="minorHAnsi" w:eastAsia="Arial Unicode MS" w:hAnsiTheme="minorHAnsi" w:cstheme="minorHAnsi"/>
                <w:b/>
                <w:bCs/>
                <w:color w:val="000000" w:themeColor="text1"/>
                <w:sz w:val="20"/>
                <w:szCs w:val="20"/>
              </w:rPr>
            </w:pPr>
            <w:r w:rsidRPr="0009303D">
              <w:rPr>
                <w:rFonts w:asciiTheme="minorHAnsi" w:eastAsia="Arial Unicode MS" w:hAnsiTheme="minorHAnsi" w:cstheme="minorHAnsi"/>
                <w:color w:val="000000" w:themeColor="text1"/>
                <w:sz w:val="20"/>
                <w:szCs w:val="20"/>
              </w:rPr>
              <w:t>Phone:</w:t>
            </w:r>
            <w:r w:rsidRPr="0009303D">
              <w:rPr>
                <w:rFonts w:asciiTheme="minorHAnsi" w:hAnsiTheme="minorHAnsi" w:cstheme="minorHAnsi"/>
                <w:color w:val="000000" w:themeColor="text1"/>
                <w:sz w:val="20"/>
                <w:szCs w:val="20"/>
              </w:rPr>
              <w:t xml:space="preserve"> </w:t>
            </w:r>
            <w:r w:rsidRPr="0009303D">
              <w:rPr>
                <w:rFonts w:asciiTheme="minorHAnsi" w:eastAsia="Arial Unicode MS" w:hAnsiTheme="minorHAnsi" w:cstheme="minorHAnsi"/>
                <w:color w:val="000000" w:themeColor="text1"/>
                <w:sz w:val="20"/>
                <w:szCs w:val="20"/>
              </w:rPr>
              <w:t>+254 709 800 000 +254 730 175 000</w:t>
            </w:r>
          </w:p>
          <w:p w:rsidR="00E22BE9" w:rsidRPr="0009303D" w:rsidRDefault="00E22BE9" w:rsidP="00E22BE9">
            <w:pPr>
              <w:pStyle w:val="Heading2"/>
              <w:numPr>
                <w:ilvl w:val="0"/>
                <w:numId w:val="5"/>
              </w:numPr>
              <w:shd w:val="clear" w:color="auto" w:fill="FFFFFF"/>
              <w:spacing w:before="0"/>
              <w:contextualSpacing/>
              <w:jc w:val="both"/>
              <w:outlineLvl w:val="1"/>
              <w:rPr>
                <w:rFonts w:asciiTheme="minorHAnsi" w:eastAsia="Arial Unicode MS" w:hAnsiTheme="minorHAnsi" w:cstheme="minorHAnsi"/>
                <w:b/>
                <w:bCs/>
                <w:color w:val="000000" w:themeColor="text1"/>
                <w:sz w:val="20"/>
                <w:szCs w:val="20"/>
              </w:rPr>
            </w:pPr>
            <w:r w:rsidRPr="0009303D">
              <w:rPr>
                <w:rFonts w:asciiTheme="minorHAnsi" w:eastAsia="Arial Unicode MS" w:hAnsiTheme="minorHAnsi" w:cstheme="minorHAnsi"/>
                <w:color w:val="000000" w:themeColor="text1"/>
                <w:sz w:val="20"/>
                <w:szCs w:val="20"/>
              </w:rPr>
              <w:t xml:space="preserve">WhatsApp: +254 773 758 196 </w:t>
            </w:r>
          </w:p>
          <w:p w:rsidR="00E22BE9" w:rsidRPr="0009303D" w:rsidRDefault="00E22BE9" w:rsidP="00E22BE9">
            <w:pPr>
              <w:pStyle w:val="Heading2"/>
              <w:numPr>
                <w:ilvl w:val="0"/>
                <w:numId w:val="5"/>
              </w:numPr>
              <w:shd w:val="clear" w:color="auto" w:fill="FFFFFF"/>
              <w:spacing w:before="0"/>
              <w:contextualSpacing/>
              <w:jc w:val="both"/>
              <w:outlineLvl w:val="1"/>
              <w:rPr>
                <w:rFonts w:asciiTheme="minorHAnsi" w:eastAsia="Arial Unicode MS" w:hAnsiTheme="minorHAnsi" w:cstheme="minorHAnsi"/>
                <w:b/>
                <w:bCs/>
                <w:color w:val="000000" w:themeColor="text1"/>
                <w:sz w:val="20"/>
                <w:szCs w:val="20"/>
              </w:rPr>
            </w:pPr>
            <w:r w:rsidRPr="0009303D">
              <w:rPr>
                <w:rFonts w:asciiTheme="minorHAnsi" w:eastAsia="Arial Unicode MS" w:hAnsiTheme="minorHAnsi" w:cstheme="minorHAnsi"/>
                <w:color w:val="000000" w:themeColor="text1"/>
                <w:sz w:val="20"/>
                <w:szCs w:val="20"/>
              </w:rPr>
              <w:t xml:space="preserve">Email: </w:t>
            </w:r>
            <w:hyperlink r:id="rId17" w:history="1">
              <w:r w:rsidRPr="0009303D">
                <w:rPr>
                  <w:rStyle w:val="Hyperlink"/>
                  <w:rFonts w:asciiTheme="minorHAnsi" w:eastAsia="Arial Unicode MS" w:hAnsiTheme="minorHAnsi" w:cstheme="minorHAnsi"/>
                  <w:color w:val="000000" w:themeColor="text1"/>
                  <w:sz w:val="20"/>
                  <w:szCs w:val="20"/>
                </w:rPr>
                <w:t>atyourservice@sbmbank.co.ke</w:t>
              </w:r>
            </w:hyperlink>
            <w:r w:rsidRPr="0009303D">
              <w:rPr>
                <w:rFonts w:asciiTheme="minorHAnsi" w:eastAsia="Arial Unicode MS" w:hAnsiTheme="minorHAnsi" w:cstheme="minorHAnsi"/>
                <w:color w:val="000000" w:themeColor="text1"/>
                <w:sz w:val="20"/>
                <w:szCs w:val="20"/>
              </w:rPr>
              <w:t xml:space="preserve"> </w:t>
            </w:r>
          </w:p>
          <w:p w:rsidR="00E22BE9" w:rsidRPr="0009303D" w:rsidRDefault="00E22BE9" w:rsidP="00E22BE9">
            <w:pPr>
              <w:pStyle w:val="Heading2"/>
              <w:numPr>
                <w:ilvl w:val="0"/>
                <w:numId w:val="5"/>
              </w:numPr>
              <w:shd w:val="clear" w:color="auto" w:fill="FFFFFF"/>
              <w:spacing w:before="0"/>
              <w:contextualSpacing/>
              <w:jc w:val="both"/>
              <w:outlineLvl w:val="1"/>
              <w:rPr>
                <w:rFonts w:asciiTheme="minorHAnsi" w:eastAsia="Arial Unicode MS" w:hAnsiTheme="minorHAnsi" w:cstheme="minorHAnsi"/>
                <w:b/>
                <w:bCs/>
                <w:color w:val="000000" w:themeColor="text1"/>
                <w:sz w:val="20"/>
                <w:szCs w:val="20"/>
              </w:rPr>
            </w:pPr>
            <w:r w:rsidRPr="0009303D">
              <w:rPr>
                <w:rFonts w:asciiTheme="minorHAnsi" w:eastAsia="Arial Unicode MS" w:hAnsiTheme="minorHAnsi" w:cstheme="minorHAnsi"/>
                <w:color w:val="000000" w:themeColor="text1"/>
                <w:sz w:val="20"/>
                <w:szCs w:val="20"/>
              </w:rPr>
              <w:t xml:space="preserve">Twitter: </w:t>
            </w:r>
            <w:proofErr w:type="spellStart"/>
            <w:r w:rsidRPr="0009303D">
              <w:rPr>
                <w:rFonts w:asciiTheme="minorHAnsi" w:eastAsia="Arial Unicode MS" w:hAnsiTheme="minorHAnsi" w:cstheme="minorHAnsi"/>
                <w:color w:val="000000" w:themeColor="text1"/>
                <w:sz w:val="20"/>
                <w:szCs w:val="20"/>
              </w:rPr>
              <w:t>sbmbankkenya</w:t>
            </w:r>
            <w:proofErr w:type="spellEnd"/>
          </w:p>
          <w:p w:rsidR="005B7409" w:rsidRPr="0009303D" w:rsidRDefault="00E22BE9" w:rsidP="00E22BE9">
            <w:pPr>
              <w:pStyle w:val="Heading2"/>
              <w:numPr>
                <w:ilvl w:val="0"/>
                <w:numId w:val="5"/>
              </w:numPr>
              <w:shd w:val="clear" w:color="auto" w:fill="FFFFFF"/>
              <w:spacing w:before="0"/>
              <w:contextualSpacing/>
              <w:outlineLvl w:val="1"/>
              <w:rPr>
                <w:rFonts w:asciiTheme="minorHAnsi" w:eastAsia="Arial Unicode MS" w:hAnsiTheme="minorHAnsi" w:cstheme="minorHAnsi"/>
                <w:b/>
                <w:bCs/>
                <w:color w:val="000000" w:themeColor="text1"/>
                <w:sz w:val="20"/>
                <w:szCs w:val="20"/>
              </w:rPr>
            </w:pPr>
            <w:r w:rsidRPr="0009303D">
              <w:rPr>
                <w:rFonts w:asciiTheme="minorHAnsi" w:eastAsia="Arial Unicode MS" w:hAnsiTheme="minorHAnsi" w:cstheme="minorHAnsi"/>
                <w:color w:val="000000" w:themeColor="text1"/>
                <w:sz w:val="20"/>
                <w:szCs w:val="20"/>
              </w:rPr>
              <w:t xml:space="preserve">Facebook: </w:t>
            </w:r>
            <w:proofErr w:type="spellStart"/>
            <w:r w:rsidRPr="0009303D">
              <w:rPr>
                <w:rFonts w:asciiTheme="minorHAnsi" w:eastAsia="Arial Unicode MS" w:hAnsiTheme="minorHAnsi" w:cstheme="minorHAnsi"/>
                <w:color w:val="000000" w:themeColor="text1"/>
                <w:sz w:val="20"/>
                <w:szCs w:val="20"/>
              </w:rPr>
              <w:t>sbmbankkenya</w:t>
            </w:r>
            <w:proofErr w:type="spellEnd"/>
          </w:p>
        </w:tc>
      </w:tr>
    </w:tbl>
    <w:p w:rsidR="00D4170A" w:rsidRDefault="00D4170A" w:rsidP="00D4170A">
      <w:pPr>
        <w:spacing w:after="0" w:line="240" w:lineRule="auto"/>
        <w:contextualSpacing/>
        <w:jc w:val="both"/>
        <w:rPr>
          <w:rFonts w:cstheme="minorHAnsi"/>
          <w:b/>
          <w:sz w:val="28"/>
          <w:szCs w:val="20"/>
        </w:rPr>
      </w:pPr>
    </w:p>
    <w:p w:rsidR="00D4170A" w:rsidRDefault="00D4170A" w:rsidP="00D4170A">
      <w:pPr>
        <w:spacing w:after="0" w:line="240" w:lineRule="auto"/>
        <w:contextualSpacing/>
        <w:jc w:val="both"/>
        <w:rPr>
          <w:rFonts w:cstheme="minorHAnsi"/>
          <w:b/>
          <w:sz w:val="28"/>
          <w:szCs w:val="20"/>
        </w:rPr>
      </w:pPr>
    </w:p>
    <w:p w:rsidR="00D4170A" w:rsidRDefault="00D4170A" w:rsidP="00D4170A">
      <w:pPr>
        <w:spacing w:after="0" w:line="240" w:lineRule="auto"/>
        <w:contextualSpacing/>
        <w:jc w:val="both"/>
        <w:rPr>
          <w:rFonts w:cstheme="minorHAnsi"/>
          <w:b/>
          <w:sz w:val="28"/>
          <w:szCs w:val="20"/>
        </w:rPr>
      </w:pPr>
    </w:p>
    <w:p w:rsidR="001D2538" w:rsidRDefault="00621FFC" w:rsidP="001D2538">
      <w:pPr>
        <w:contextualSpacing/>
        <w:jc w:val="both"/>
        <w:rPr>
          <w:rFonts w:cstheme="minorHAnsi"/>
          <w:b/>
          <w:sz w:val="28"/>
          <w:szCs w:val="20"/>
        </w:rPr>
      </w:pPr>
      <w:r w:rsidRPr="0009303D">
        <w:rPr>
          <w:rFonts w:cstheme="minorHAnsi"/>
          <w:noProof/>
        </w:rPr>
        <w:lastRenderedPageBreak/>
        <w:drawing>
          <wp:inline distT="0" distB="0" distL="0" distR="0" wp14:anchorId="66E627B7" wp14:editId="268E91D7">
            <wp:extent cx="1781175" cy="6286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81175" cy="628650"/>
                    </a:xfrm>
                    <a:prstGeom prst="rect">
                      <a:avLst/>
                    </a:prstGeom>
                  </pic:spPr>
                </pic:pic>
              </a:graphicData>
            </a:graphic>
          </wp:inline>
        </w:drawing>
      </w:r>
    </w:p>
    <w:p w:rsidR="001D2538" w:rsidRPr="0009303D" w:rsidRDefault="001D2538" w:rsidP="001D2538">
      <w:pPr>
        <w:contextualSpacing/>
        <w:jc w:val="both"/>
        <w:rPr>
          <w:rFonts w:cstheme="minorHAnsi"/>
          <w:b/>
          <w:sz w:val="28"/>
          <w:szCs w:val="20"/>
        </w:rPr>
      </w:pPr>
      <w:r w:rsidRPr="0009303D">
        <w:rPr>
          <w:rFonts w:cstheme="minorHAnsi"/>
          <w:b/>
          <w:sz w:val="28"/>
          <w:szCs w:val="20"/>
        </w:rPr>
        <w:t xml:space="preserve">Key Facts Document: </w:t>
      </w:r>
      <w:r>
        <w:rPr>
          <w:rFonts w:cstheme="minorHAnsi"/>
          <w:b/>
          <w:sz w:val="28"/>
          <w:szCs w:val="20"/>
        </w:rPr>
        <w:t>Genesis Current A</w:t>
      </w:r>
      <w:r w:rsidRPr="00B01D30">
        <w:rPr>
          <w:rFonts w:cstheme="minorHAnsi"/>
          <w:b/>
          <w:sz w:val="28"/>
          <w:szCs w:val="20"/>
        </w:rPr>
        <w:t>ccount</w:t>
      </w:r>
    </w:p>
    <w:tbl>
      <w:tblPr>
        <w:tblStyle w:val="TableGrid"/>
        <w:tblpPr w:leftFromText="180" w:rightFromText="180" w:vertAnchor="text" w:horzAnchor="margin" w:tblpXSpec="center" w:tblpY="410"/>
        <w:tblW w:w="10800" w:type="dxa"/>
        <w:tblLook w:val="04A0" w:firstRow="1" w:lastRow="0" w:firstColumn="1" w:lastColumn="0" w:noHBand="0" w:noVBand="1"/>
      </w:tblPr>
      <w:tblGrid>
        <w:gridCol w:w="1562"/>
        <w:gridCol w:w="9238"/>
      </w:tblGrid>
      <w:tr w:rsidR="001D2538" w:rsidRPr="0009303D" w:rsidTr="00212514">
        <w:tc>
          <w:tcPr>
            <w:tcW w:w="1562" w:type="dxa"/>
          </w:tcPr>
          <w:p w:rsidR="001D2538" w:rsidRPr="0009303D" w:rsidRDefault="001D2538" w:rsidP="00212514">
            <w:pPr>
              <w:contextualSpacing/>
              <w:rPr>
                <w:rFonts w:cstheme="minorHAnsi"/>
                <w:color w:val="000000" w:themeColor="text1"/>
                <w:sz w:val="20"/>
                <w:szCs w:val="20"/>
              </w:rPr>
            </w:pPr>
            <w:r w:rsidRPr="0009303D">
              <w:rPr>
                <w:rFonts w:cstheme="minorHAnsi"/>
                <w:color w:val="000000" w:themeColor="text1"/>
                <w:sz w:val="20"/>
                <w:szCs w:val="20"/>
              </w:rPr>
              <w:t xml:space="preserve">Description </w:t>
            </w:r>
          </w:p>
        </w:tc>
        <w:tc>
          <w:tcPr>
            <w:tcW w:w="9238" w:type="dxa"/>
          </w:tcPr>
          <w:p w:rsidR="001D2538" w:rsidRPr="0009303D" w:rsidRDefault="001D2538" w:rsidP="00212514">
            <w:pPr>
              <w:contextualSpacing/>
              <w:jc w:val="both"/>
              <w:rPr>
                <w:rFonts w:cstheme="minorHAnsi"/>
                <w:color w:val="000000" w:themeColor="text1"/>
                <w:sz w:val="20"/>
                <w:szCs w:val="20"/>
              </w:rPr>
            </w:pPr>
            <w:r>
              <w:rPr>
                <w:rFonts w:ascii="Calibri" w:eastAsia="Calibri" w:hAnsi="Calibri" w:cs="Calibri"/>
                <w:color w:val="000000"/>
                <w:sz w:val="20"/>
                <w:szCs w:val="20"/>
              </w:rPr>
              <w:t>Genesis is a current account suitable for small to medium sized businesses with relatively fewer t</w:t>
            </w:r>
            <w:r w:rsidR="00D25C84">
              <w:rPr>
                <w:rFonts w:ascii="Calibri" w:eastAsia="Calibri" w:hAnsi="Calibri" w:cs="Calibri"/>
                <w:color w:val="000000"/>
                <w:sz w:val="20"/>
                <w:szCs w:val="20"/>
              </w:rPr>
              <w:t>ransactions and desirous of a ‘Pay As You G</w:t>
            </w:r>
            <w:r>
              <w:rPr>
                <w:rFonts w:ascii="Calibri" w:eastAsia="Calibri" w:hAnsi="Calibri" w:cs="Calibri"/>
                <w:color w:val="000000"/>
                <w:sz w:val="20"/>
                <w:szCs w:val="20"/>
              </w:rPr>
              <w:t>o’ account</w:t>
            </w:r>
          </w:p>
        </w:tc>
      </w:tr>
      <w:tr w:rsidR="001D2538" w:rsidRPr="0009303D" w:rsidTr="00212514">
        <w:trPr>
          <w:trHeight w:val="1547"/>
        </w:trPr>
        <w:tc>
          <w:tcPr>
            <w:tcW w:w="1562" w:type="dxa"/>
          </w:tcPr>
          <w:p w:rsidR="001D2538" w:rsidRPr="0009303D" w:rsidRDefault="0034576E" w:rsidP="00212514">
            <w:pPr>
              <w:contextualSpacing/>
              <w:rPr>
                <w:rFonts w:cstheme="minorHAnsi"/>
                <w:color w:val="000000" w:themeColor="text1"/>
                <w:sz w:val="20"/>
                <w:szCs w:val="20"/>
              </w:rPr>
            </w:pPr>
            <w:r>
              <w:rPr>
                <w:rFonts w:cstheme="minorHAnsi"/>
                <w:color w:val="000000" w:themeColor="text1"/>
                <w:sz w:val="20"/>
                <w:szCs w:val="20"/>
              </w:rPr>
              <w:t>Key F</w:t>
            </w:r>
            <w:r w:rsidR="001D2538" w:rsidRPr="0009303D">
              <w:rPr>
                <w:rFonts w:cstheme="minorHAnsi"/>
                <w:color w:val="000000" w:themeColor="text1"/>
                <w:sz w:val="20"/>
                <w:szCs w:val="20"/>
              </w:rPr>
              <w:t>eatures &amp; Benefits</w:t>
            </w:r>
          </w:p>
        </w:tc>
        <w:tc>
          <w:tcPr>
            <w:tcW w:w="9238" w:type="dxa"/>
          </w:tcPr>
          <w:p w:rsidR="001D2538" w:rsidRPr="0009303D" w:rsidRDefault="001D2538" w:rsidP="00212514">
            <w:pPr>
              <w:pStyle w:val="ListParagraph"/>
              <w:numPr>
                <w:ilvl w:val="0"/>
                <w:numId w:val="1"/>
              </w:numPr>
              <w:jc w:val="both"/>
              <w:rPr>
                <w:rFonts w:cstheme="minorHAnsi"/>
                <w:color w:val="000000" w:themeColor="text1"/>
                <w:sz w:val="20"/>
                <w:szCs w:val="20"/>
              </w:rPr>
            </w:pPr>
            <w:r w:rsidRPr="0009303D">
              <w:rPr>
                <w:rFonts w:cstheme="minorHAnsi"/>
                <w:color w:val="000000" w:themeColor="text1"/>
                <w:sz w:val="20"/>
                <w:szCs w:val="20"/>
              </w:rPr>
              <w:t xml:space="preserve">No minimum opening balance </w:t>
            </w:r>
          </w:p>
          <w:p w:rsidR="001D2538" w:rsidRPr="0009303D" w:rsidRDefault="001D2538" w:rsidP="00212514">
            <w:pPr>
              <w:pStyle w:val="ListParagraph"/>
              <w:numPr>
                <w:ilvl w:val="0"/>
                <w:numId w:val="1"/>
              </w:numPr>
              <w:jc w:val="both"/>
              <w:rPr>
                <w:rFonts w:cstheme="minorHAnsi"/>
                <w:color w:val="000000" w:themeColor="text1"/>
                <w:sz w:val="20"/>
                <w:szCs w:val="20"/>
              </w:rPr>
            </w:pPr>
            <w:r w:rsidRPr="0009303D">
              <w:rPr>
                <w:rFonts w:cstheme="minorHAnsi"/>
                <w:color w:val="000000" w:themeColor="text1"/>
                <w:sz w:val="20"/>
                <w:szCs w:val="20"/>
              </w:rPr>
              <w:t xml:space="preserve">No minimum operating balance </w:t>
            </w:r>
          </w:p>
          <w:p w:rsidR="00E21CC6" w:rsidRPr="0009303D" w:rsidRDefault="00E21CC6" w:rsidP="00E21CC6">
            <w:pPr>
              <w:pStyle w:val="ListParagraph"/>
              <w:numPr>
                <w:ilvl w:val="0"/>
                <w:numId w:val="1"/>
              </w:numPr>
              <w:jc w:val="both"/>
              <w:rPr>
                <w:rFonts w:cstheme="minorHAnsi"/>
                <w:color w:val="000000" w:themeColor="text1"/>
                <w:sz w:val="20"/>
                <w:szCs w:val="20"/>
              </w:rPr>
            </w:pPr>
            <w:r w:rsidRPr="0009303D">
              <w:rPr>
                <w:rFonts w:cstheme="minorHAnsi"/>
                <w:color w:val="000000" w:themeColor="text1"/>
                <w:sz w:val="20"/>
                <w:szCs w:val="20"/>
              </w:rPr>
              <w:t xml:space="preserve">Available in </w:t>
            </w:r>
            <w:r w:rsidR="00D25C84">
              <w:rPr>
                <w:rFonts w:cstheme="minorHAnsi"/>
                <w:color w:val="000000" w:themeColor="text1"/>
                <w:sz w:val="20"/>
                <w:szCs w:val="20"/>
              </w:rPr>
              <w:t>KES, USD, GBP &amp; EUR</w:t>
            </w:r>
            <w:r w:rsidRPr="0009303D">
              <w:rPr>
                <w:rFonts w:cstheme="minorHAnsi"/>
                <w:color w:val="000000" w:themeColor="text1"/>
                <w:sz w:val="20"/>
                <w:szCs w:val="20"/>
              </w:rPr>
              <w:t xml:space="preserve"> </w:t>
            </w:r>
          </w:p>
          <w:p w:rsidR="001D2538" w:rsidRPr="0009303D" w:rsidRDefault="00D25C84" w:rsidP="00212514">
            <w:pPr>
              <w:pStyle w:val="ListParagraph"/>
              <w:numPr>
                <w:ilvl w:val="0"/>
                <w:numId w:val="1"/>
              </w:numPr>
              <w:jc w:val="both"/>
              <w:rPr>
                <w:rFonts w:cstheme="minorHAnsi"/>
                <w:color w:val="000000" w:themeColor="text1"/>
                <w:sz w:val="20"/>
                <w:szCs w:val="20"/>
              </w:rPr>
            </w:pPr>
            <w:r>
              <w:rPr>
                <w:rFonts w:cstheme="minorHAnsi"/>
                <w:color w:val="000000" w:themeColor="text1"/>
                <w:sz w:val="20"/>
                <w:szCs w:val="20"/>
              </w:rPr>
              <w:t>Seamless “Branchless B</w:t>
            </w:r>
            <w:r w:rsidR="001D2538" w:rsidRPr="0009303D">
              <w:rPr>
                <w:rFonts w:cstheme="minorHAnsi"/>
                <w:color w:val="000000" w:themeColor="text1"/>
                <w:sz w:val="20"/>
                <w:szCs w:val="20"/>
              </w:rPr>
              <w:t>anking” experience t</w:t>
            </w:r>
            <w:r>
              <w:rPr>
                <w:rFonts w:cstheme="minorHAnsi"/>
                <w:color w:val="000000" w:themeColor="text1"/>
                <w:sz w:val="20"/>
                <w:szCs w:val="20"/>
              </w:rPr>
              <w:t>hough alternative channels: ATMs, POS, Mobile, Online and Agency B</w:t>
            </w:r>
            <w:r w:rsidR="001D2538" w:rsidRPr="0009303D">
              <w:rPr>
                <w:rFonts w:cstheme="minorHAnsi"/>
                <w:color w:val="000000" w:themeColor="text1"/>
                <w:sz w:val="20"/>
                <w:szCs w:val="20"/>
              </w:rPr>
              <w:t>anking</w:t>
            </w:r>
          </w:p>
          <w:p w:rsidR="001D2538" w:rsidRPr="00305575" w:rsidRDefault="001D2538" w:rsidP="00212514">
            <w:pPr>
              <w:pStyle w:val="ListParagraph"/>
              <w:numPr>
                <w:ilvl w:val="0"/>
                <w:numId w:val="1"/>
              </w:numPr>
              <w:jc w:val="both"/>
              <w:rPr>
                <w:rFonts w:cstheme="minorHAnsi"/>
                <w:color w:val="000000" w:themeColor="text1"/>
                <w:sz w:val="20"/>
                <w:szCs w:val="20"/>
              </w:rPr>
            </w:pPr>
            <w:r w:rsidRPr="0009303D">
              <w:rPr>
                <w:rFonts w:cstheme="minorHAnsi"/>
                <w:color w:val="000000" w:themeColor="text1"/>
                <w:sz w:val="20"/>
                <w:szCs w:val="20"/>
              </w:rPr>
              <w:t xml:space="preserve">Access to multiple money transfer channels like Telegraphic Transfers (TTs), RTGS, MoneyGram, </w:t>
            </w:r>
            <w:proofErr w:type="spellStart"/>
            <w:r w:rsidRPr="0009303D">
              <w:rPr>
                <w:rFonts w:cstheme="minorHAnsi"/>
                <w:color w:val="000000" w:themeColor="text1"/>
                <w:sz w:val="20"/>
                <w:szCs w:val="20"/>
              </w:rPr>
              <w:t>Transfast</w:t>
            </w:r>
            <w:proofErr w:type="spellEnd"/>
            <w:r w:rsidRPr="0009303D">
              <w:rPr>
                <w:rFonts w:cstheme="minorHAnsi"/>
                <w:color w:val="000000" w:themeColor="text1"/>
                <w:sz w:val="20"/>
                <w:szCs w:val="20"/>
              </w:rPr>
              <w:t xml:space="preserve">, Zoom, </w:t>
            </w:r>
            <w:proofErr w:type="spellStart"/>
            <w:r w:rsidRPr="0009303D">
              <w:rPr>
                <w:rFonts w:cstheme="minorHAnsi"/>
                <w:color w:val="000000" w:themeColor="text1"/>
                <w:sz w:val="20"/>
                <w:szCs w:val="20"/>
              </w:rPr>
              <w:t>Mukuru</w:t>
            </w:r>
            <w:proofErr w:type="spellEnd"/>
            <w:r w:rsidRPr="0009303D">
              <w:rPr>
                <w:rFonts w:cstheme="minorHAnsi"/>
                <w:color w:val="000000" w:themeColor="text1"/>
                <w:sz w:val="20"/>
                <w:szCs w:val="20"/>
              </w:rPr>
              <w:t xml:space="preserve"> and </w:t>
            </w:r>
            <w:r w:rsidR="00302901">
              <w:rPr>
                <w:rFonts w:cstheme="minorHAnsi"/>
                <w:color w:val="000000" w:themeColor="text1"/>
                <w:sz w:val="20"/>
                <w:szCs w:val="20"/>
              </w:rPr>
              <w:t>Western U</w:t>
            </w:r>
            <w:r>
              <w:rPr>
                <w:rFonts w:cstheme="minorHAnsi"/>
                <w:color w:val="000000" w:themeColor="text1"/>
                <w:sz w:val="20"/>
                <w:szCs w:val="20"/>
              </w:rPr>
              <w:t>nion</w:t>
            </w:r>
          </w:p>
        </w:tc>
      </w:tr>
      <w:tr w:rsidR="001D2538" w:rsidRPr="0009303D" w:rsidTr="00212514">
        <w:tc>
          <w:tcPr>
            <w:tcW w:w="1562" w:type="dxa"/>
          </w:tcPr>
          <w:p w:rsidR="001D2538" w:rsidRPr="0009303D" w:rsidRDefault="001D2538" w:rsidP="00212514">
            <w:pPr>
              <w:contextualSpacing/>
              <w:rPr>
                <w:rFonts w:cstheme="minorHAnsi"/>
                <w:color w:val="000000" w:themeColor="text1"/>
                <w:sz w:val="20"/>
                <w:szCs w:val="20"/>
              </w:rPr>
            </w:pPr>
            <w:r w:rsidRPr="0009303D">
              <w:rPr>
                <w:rFonts w:cstheme="minorHAnsi"/>
                <w:color w:val="000000" w:themeColor="text1"/>
                <w:sz w:val="20"/>
                <w:szCs w:val="20"/>
              </w:rPr>
              <w:t xml:space="preserve">Terms </w:t>
            </w:r>
          </w:p>
        </w:tc>
        <w:tc>
          <w:tcPr>
            <w:tcW w:w="9238" w:type="dxa"/>
          </w:tcPr>
          <w:p w:rsidR="001D2538" w:rsidRPr="0009303D" w:rsidRDefault="001D2538" w:rsidP="001D2538">
            <w:pPr>
              <w:pStyle w:val="ListParagraph"/>
              <w:numPr>
                <w:ilvl w:val="0"/>
                <w:numId w:val="4"/>
              </w:numPr>
              <w:jc w:val="both"/>
              <w:rPr>
                <w:rFonts w:cstheme="minorHAnsi"/>
                <w:color w:val="000000" w:themeColor="text1"/>
                <w:sz w:val="20"/>
                <w:szCs w:val="20"/>
              </w:rPr>
            </w:pPr>
            <w:r w:rsidRPr="0009303D">
              <w:rPr>
                <w:rFonts w:cstheme="minorHAnsi"/>
                <w:color w:val="000000" w:themeColor="text1"/>
                <w:sz w:val="20"/>
                <w:szCs w:val="20"/>
              </w:rPr>
              <w:t>Charges per transaction</w:t>
            </w:r>
          </w:p>
        </w:tc>
      </w:tr>
      <w:tr w:rsidR="001D2538" w:rsidRPr="0009303D" w:rsidTr="00212514">
        <w:trPr>
          <w:trHeight w:val="1313"/>
        </w:trPr>
        <w:tc>
          <w:tcPr>
            <w:tcW w:w="1562" w:type="dxa"/>
          </w:tcPr>
          <w:p w:rsidR="001D2538" w:rsidRPr="0009303D" w:rsidRDefault="0034576E" w:rsidP="00212514">
            <w:pPr>
              <w:contextualSpacing/>
              <w:rPr>
                <w:rFonts w:cstheme="minorHAnsi"/>
                <w:color w:val="000000" w:themeColor="text1"/>
                <w:sz w:val="20"/>
                <w:szCs w:val="20"/>
              </w:rPr>
            </w:pPr>
            <w:r>
              <w:rPr>
                <w:rFonts w:cstheme="minorHAnsi"/>
                <w:color w:val="000000" w:themeColor="text1"/>
                <w:sz w:val="20"/>
                <w:szCs w:val="20"/>
              </w:rPr>
              <w:t>Fees and C</w:t>
            </w:r>
            <w:r w:rsidR="001D2538" w:rsidRPr="0009303D">
              <w:rPr>
                <w:rFonts w:cstheme="minorHAnsi"/>
                <w:color w:val="000000" w:themeColor="text1"/>
                <w:sz w:val="20"/>
                <w:szCs w:val="20"/>
              </w:rPr>
              <w:t>harges</w:t>
            </w:r>
          </w:p>
        </w:tc>
        <w:tc>
          <w:tcPr>
            <w:tcW w:w="9238" w:type="dxa"/>
          </w:tcPr>
          <w:p w:rsidR="001D2538" w:rsidRPr="0009303D" w:rsidRDefault="001D2538" w:rsidP="00212514">
            <w:pPr>
              <w:contextualSpacing/>
              <w:jc w:val="both"/>
              <w:rPr>
                <w:rFonts w:cstheme="minorHAnsi"/>
                <w:color w:val="000000" w:themeColor="text1"/>
                <w:sz w:val="20"/>
                <w:szCs w:val="20"/>
              </w:rPr>
            </w:pPr>
            <w:r w:rsidRPr="0009303D">
              <w:rPr>
                <w:rFonts w:cstheme="minorHAnsi"/>
                <w:color w:val="000000" w:themeColor="text1"/>
                <w:sz w:val="20"/>
                <w:szCs w:val="20"/>
              </w:rPr>
              <w:t>All fees and charges are subject to 20% excise duty:</w:t>
            </w:r>
          </w:p>
          <w:tbl>
            <w:tblPr>
              <w:tblStyle w:val="TableGrid"/>
              <w:tblW w:w="0" w:type="auto"/>
              <w:tblLook w:val="04A0" w:firstRow="1" w:lastRow="0" w:firstColumn="1" w:lastColumn="0" w:noHBand="0" w:noVBand="1"/>
            </w:tblPr>
            <w:tblGrid>
              <w:gridCol w:w="4540"/>
              <w:gridCol w:w="2610"/>
            </w:tblGrid>
            <w:tr w:rsidR="001D2538" w:rsidRPr="0009303D" w:rsidTr="00212514">
              <w:tc>
                <w:tcPr>
                  <w:tcW w:w="4540" w:type="dxa"/>
                </w:tcPr>
                <w:p w:rsidR="001D2538" w:rsidRPr="0009303D" w:rsidRDefault="001D2538" w:rsidP="00542B6A">
                  <w:pPr>
                    <w:pStyle w:val="ListParagraph"/>
                    <w:framePr w:hSpace="180" w:wrap="around" w:vAnchor="text" w:hAnchor="margin" w:xAlign="center" w:y="410"/>
                    <w:numPr>
                      <w:ilvl w:val="0"/>
                      <w:numId w:val="4"/>
                    </w:numPr>
                    <w:jc w:val="both"/>
                    <w:rPr>
                      <w:rFonts w:cstheme="minorHAnsi"/>
                      <w:color w:val="000000" w:themeColor="text1"/>
                      <w:sz w:val="20"/>
                      <w:szCs w:val="20"/>
                    </w:rPr>
                  </w:pPr>
                  <w:r>
                    <w:rPr>
                      <w:rFonts w:cstheme="minorHAnsi"/>
                      <w:color w:val="000000" w:themeColor="text1"/>
                      <w:sz w:val="20"/>
                      <w:szCs w:val="20"/>
                    </w:rPr>
                    <w:t xml:space="preserve">Corporate </w:t>
                  </w:r>
                  <w:r w:rsidRPr="0009303D">
                    <w:rPr>
                      <w:rFonts w:cstheme="minorHAnsi"/>
                      <w:color w:val="000000" w:themeColor="text1"/>
                      <w:sz w:val="20"/>
                      <w:szCs w:val="20"/>
                    </w:rPr>
                    <w:t>Debit Card issuance/ replacement</w:t>
                  </w:r>
                </w:p>
              </w:tc>
              <w:tc>
                <w:tcPr>
                  <w:tcW w:w="2610" w:type="dxa"/>
                </w:tcPr>
                <w:p w:rsidR="001D2538" w:rsidRPr="0009303D" w:rsidRDefault="001D2538" w:rsidP="00542B6A">
                  <w:pPr>
                    <w:framePr w:hSpace="180" w:wrap="around" w:vAnchor="text" w:hAnchor="margin" w:xAlign="center" w:y="410"/>
                    <w:jc w:val="both"/>
                    <w:rPr>
                      <w:rFonts w:cstheme="minorHAnsi"/>
                      <w:color w:val="000000" w:themeColor="text1"/>
                      <w:sz w:val="20"/>
                      <w:szCs w:val="20"/>
                    </w:rPr>
                  </w:pPr>
                  <w:proofErr w:type="spellStart"/>
                  <w:r w:rsidRPr="0009303D">
                    <w:rPr>
                      <w:rFonts w:cstheme="minorHAnsi"/>
                      <w:color w:val="000000" w:themeColor="text1"/>
                      <w:sz w:val="20"/>
                      <w:szCs w:val="20"/>
                    </w:rPr>
                    <w:t>Kes</w:t>
                  </w:r>
                  <w:proofErr w:type="spellEnd"/>
                  <w:r w:rsidRPr="0009303D">
                    <w:rPr>
                      <w:rFonts w:cstheme="minorHAnsi"/>
                      <w:color w:val="000000" w:themeColor="text1"/>
                      <w:sz w:val="20"/>
                      <w:szCs w:val="20"/>
                    </w:rPr>
                    <w:t>. 500.00</w:t>
                  </w:r>
                </w:p>
              </w:tc>
            </w:tr>
            <w:tr w:rsidR="001D2538" w:rsidRPr="0009303D" w:rsidTr="00212514">
              <w:tc>
                <w:tcPr>
                  <w:tcW w:w="4540" w:type="dxa"/>
                </w:tcPr>
                <w:p w:rsidR="001D2538" w:rsidRPr="0009303D" w:rsidRDefault="001D2538" w:rsidP="00542B6A">
                  <w:pPr>
                    <w:pStyle w:val="ListParagraph"/>
                    <w:framePr w:hSpace="180" w:wrap="around" w:vAnchor="text" w:hAnchor="margin" w:xAlign="center" w:y="410"/>
                    <w:numPr>
                      <w:ilvl w:val="0"/>
                      <w:numId w:val="4"/>
                    </w:numPr>
                    <w:jc w:val="both"/>
                    <w:rPr>
                      <w:rFonts w:cstheme="minorHAnsi"/>
                      <w:color w:val="000000" w:themeColor="text1"/>
                      <w:sz w:val="20"/>
                      <w:szCs w:val="20"/>
                    </w:rPr>
                  </w:pPr>
                  <w:r w:rsidRPr="0009303D">
                    <w:rPr>
                      <w:rFonts w:cstheme="minorHAnsi"/>
                      <w:color w:val="000000" w:themeColor="text1"/>
                      <w:sz w:val="20"/>
                      <w:szCs w:val="20"/>
                    </w:rPr>
                    <w:t>Standing Order</w:t>
                  </w:r>
                </w:p>
              </w:tc>
              <w:tc>
                <w:tcPr>
                  <w:tcW w:w="2610" w:type="dxa"/>
                </w:tcPr>
                <w:p w:rsidR="001D2538" w:rsidRPr="0009303D" w:rsidRDefault="001D2538" w:rsidP="00542B6A">
                  <w:pPr>
                    <w:framePr w:hSpace="180" w:wrap="around" w:vAnchor="text" w:hAnchor="margin" w:xAlign="center" w:y="410"/>
                    <w:jc w:val="both"/>
                    <w:rPr>
                      <w:rFonts w:cstheme="minorHAnsi"/>
                      <w:color w:val="000000" w:themeColor="text1"/>
                      <w:sz w:val="20"/>
                      <w:szCs w:val="20"/>
                    </w:rPr>
                  </w:pPr>
                  <w:proofErr w:type="spellStart"/>
                  <w:r w:rsidRPr="0009303D">
                    <w:rPr>
                      <w:rFonts w:cstheme="minorHAnsi"/>
                      <w:color w:val="000000" w:themeColor="text1"/>
                      <w:sz w:val="20"/>
                      <w:szCs w:val="20"/>
                    </w:rPr>
                    <w:t>Kes</w:t>
                  </w:r>
                  <w:proofErr w:type="spellEnd"/>
                  <w:r w:rsidRPr="0009303D">
                    <w:rPr>
                      <w:rFonts w:cstheme="minorHAnsi"/>
                      <w:color w:val="000000" w:themeColor="text1"/>
                      <w:sz w:val="20"/>
                      <w:szCs w:val="20"/>
                    </w:rPr>
                    <w:t>. 300.00</w:t>
                  </w:r>
                </w:p>
              </w:tc>
            </w:tr>
            <w:tr w:rsidR="003E0DB6" w:rsidRPr="0009303D" w:rsidTr="00212514">
              <w:tc>
                <w:tcPr>
                  <w:tcW w:w="4540" w:type="dxa"/>
                </w:tcPr>
                <w:p w:rsidR="003E0DB6" w:rsidRPr="0009303D" w:rsidRDefault="003E0DB6" w:rsidP="00542B6A">
                  <w:pPr>
                    <w:pStyle w:val="ListParagraph"/>
                    <w:framePr w:hSpace="180" w:wrap="around" w:vAnchor="text" w:hAnchor="margin" w:xAlign="center" w:y="410"/>
                    <w:numPr>
                      <w:ilvl w:val="0"/>
                      <w:numId w:val="4"/>
                    </w:numPr>
                    <w:jc w:val="both"/>
                    <w:rPr>
                      <w:rFonts w:cstheme="minorHAnsi"/>
                      <w:color w:val="000000" w:themeColor="text1"/>
                      <w:sz w:val="20"/>
                      <w:szCs w:val="20"/>
                    </w:rPr>
                  </w:pPr>
                  <w:proofErr w:type="spellStart"/>
                  <w:r>
                    <w:rPr>
                      <w:rFonts w:cstheme="minorHAnsi"/>
                      <w:color w:val="000000" w:themeColor="text1"/>
                      <w:sz w:val="20"/>
                      <w:szCs w:val="20"/>
                    </w:rPr>
                    <w:t>Chequebook</w:t>
                  </w:r>
                  <w:proofErr w:type="spellEnd"/>
                  <w:r>
                    <w:rPr>
                      <w:rFonts w:cstheme="minorHAnsi"/>
                      <w:color w:val="000000" w:themeColor="text1"/>
                      <w:sz w:val="20"/>
                      <w:szCs w:val="20"/>
                    </w:rPr>
                    <w:t xml:space="preserve"> (50/ 100 leaf)</w:t>
                  </w:r>
                </w:p>
              </w:tc>
              <w:tc>
                <w:tcPr>
                  <w:tcW w:w="2610" w:type="dxa"/>
                </w:tcPr>
                <w:p w:rsidR="003E0DB6" w:rsidRPr="0009303D" w:rsidRDefault="003E0DB6" w:rsidP="00542B6A">
                  <w:pPr>
                    <w:framePr w:hSpace="180" w:wrap="around" w:vAnchor="text" w:hAnchor="margin" w:xAlign="center" w:y="410"/>
                    <w:jc w:val="both"/>
                    <w:rPr>
                      <w:rFonts w:cstheme="minorHAnsi"/>
                      <w:color w:val="000000" w:themeColor="text1"/>
                      <w:sz w:val="20"/>
                      <w:szCs w:val="20"/>
                    </w:rPr>
                  </w:pPr>
                  <w:proofErr w:type="spellStart"/>
                  <w:r>
                    <w:rPr>
                      <w:rFonts w:cstheme="minorHAnsi"/>
                      <w:color w:val="000000" w:themeColor="text1"/>
                      <w:sz w:val="20"/>
                      <w:szCs w:val="20"/>
                    </w:rPr>
                    <w:t>Kes</w:t>
                  </w:r>
                  <w:proofErr w:type="spellEnd"/>
                  <w:r>
                    <w:rPr>
                      <w:rFonts w:cstheme="minorHAnsi"/>
                      <w:color w:val="000000" w:themeColor="text1"/>
                      <w:sz w:val="20"/>
                      <w:szCs w:val="20"/>
                    </w:rPr>
                    <w:t>. 14.50 per leaf</w:t>
                  </w:r>
                </w:p>
              </w:tc>
            </w:tr>
            <w:tr w:rsidR="003E0DB6" w:rsidRPr="0009303D" w:rsidTr="00212514">
              <w:tc>
                <w:tcPr>
                  <w:tcW w:w="4540" w:type="dxa"/>
                </w:tcPr>
                <w:p w:rsidR="003E0DB6" w:rsidRPr="0009303D" w:rsidRDefault="003E0DB6" w:rsidP="00542B6A">
                  <w:pPr>
                    <w:pStyle w:val="ListParagraph"/>
                    <w:framePr w:hSpace="180" w:wrap="around" w:vAnchor="text" w:hAnchor="margin" w:xAlign="center" w:y="410"/>
                    <w:numPr>
                      <w:ilvl w:val="0"/>
                      <w:numId w:val="4"/>
                    </w:numPr>
                    <w:jc w:val="both"/>
                    <w:rPr>
                      <w:rFonts w:cstheme="minorHAnsi"/>
                      <w:color w:val="000000" w:themeColor="text1"/>
                      <w:sz w:val="20"/>
                      <w:szCs w:val="20"/>
                    </w:rPr>
                  </w:pPr>
                  <w:r w:rsidRPr="0009303D">
                    <w:rPr>
                      <w:rFonts w:cstheme="minorHAnsi"/>
                      <w:color w:val="000000" w:themeColor="text1"/>
                      <w:sz w:val="20"/>
                      <w:szCs w:val="20"/>
                    </w:rPr>
                    <w:t xml:space="preserve">Bankers </w:t>
                  </w:r>
                  <w:proofErr w:type="spellStart"/>
                  <w:r w:rsidRPr="0009303D">
                    <w:rPr>
                      <w:rFonts w:cstheme="minorHAnsi"/>
                      <w:color w:val="000000" w:themeColor="text1"/>
                      <w:sz w:val="20"/>
                      <w:szCs w:val="20"/>
                    </w:rPr>
                    <w:t>Cheque</w:t>
                  </w:r>
                  <w:proofErr w:type="spellEnd"/>
                </w:p>
              </w:tc>
              <w:tc>
                <w:tcPr>
                  <w:tcW w:w="2610" w:type="dxa"/>
                </w:tcPr>
                <w:p w:rsidR="003E0DB6" w:rsidRPr="0009303D" w:rsidRDefault="003E0DB6" w:rsidP="00542B6A">
                  <w:pPr>
                    <w:framePr w:hSpace="180" w:wrap="around" w:vAnchor="text" w:hAnchor="margin" w:xAlign="center" w:y="410"/>
                    <w:jc w:val="both"/>
                    <w:rPr>
                      <w:rFonts w:cstheme="minorHAnsi"/>
                      <w:color w:val="000000" w:themeColor="text1"/>
                      <w:sz w:val="20"/>
                      <w:szCs w:val="20"/>
                    </w:rPr>
                  </w:pPr>
                  <w:proofErr w:type="spellStart"/>
                  <w:r w:rsidRPr="0009303D">
                    <w:rPr>
                      <w:rFonts w:cstheme="minorHAnsi"/>
                      <w:color w:val="000000" w:themeColor="text1"/>
                      <w:sz w:val="20"/>
                      <w:szCs w:val="20"/>
                    </w:rPr>
                    <w:t>Kes</w:t>
                  </w:r>
                  <w:proofErr w:type="spellEnd"/>
                  <w:r w:rsidRPr="0009303D">
                    <w:rPr>
                      <w:rFonts w:cstheme="minorHAnsi"/>
                      <w:color w:val="000000" w:themeColor="text1"/>
                      <w:sz w:val="20"/>
                      <w:szCs w:val="20"/>
                    </w:rPr>
                    <w:t>. 400.00</w:t>
                  </w:r>
                </w:p>
              </w:tc>
            </w:tr>
            <w:tr w:rsidR="003E0DB6" w:rsidRPr="0009303D" w:rsidTr="00212514">
              <w:trPr>
                <w:trHeight w:val="70"/>
              </w:trPr>
              <w:tc>
                <w:tcPr>
                  <w:tcW w:w="4540" w:type="dxa"/>
                </w:tcPr>
                <w:p w:rsidR="003E0DB6" w:rsidRPr="0009303D" w:rsidRDefault="003E0DB6" w:rsidP="00542B6A">
                  <w:pPr>
                    <w:pStyle w:val="ListParagraph"/>
                    <w:framePr w:hSpace="180" w:wrap="around" w:vAnchor="text" w:hAnchor="margin" w:xAlign="center" w:y="410"/>
                    <w:numPr>
                      <w:ilvl w:val="0"/>
                      <w:numId w:val="4"/>
                    </w:numPr>
                    <w:jc w:val="both"/>
                    <w:rPr>
                      <w:rFonts w:cstheme="minorHAnsi"/>
                      <w:color w:val="000000" w:themeColor="text1"/>
                      <w:sz w:val="20"/>
                      <w:szCs w:val="20"/>
                    </w:rPr>
                  </w:pPr>
                  <w:r>
                    <w:rPr>
                      <w:rFonts w:cstheme="minorHAnsi"/>
                      <w:color w:val="000000" w:themeColor="text1"/>
                      <w:sz w:val="20"/>
                      <w:szCs w:val="20"/>
                    </w:rPr>
                    <w:t>Per transaction ledger fee</w:t>
                  </w:r>
                </w:p>
              </w:tc>
              <w:tc>
                <w:tcPr>
                  <w:tcW w:w="2610" w:type="dxa"/>
                </w:tcPr>
                <w:p w:rsidR="003E0DB6" w:rsidRPr="0009303D" w:rsidRDefault="003E0DB6" w:rsidP="00542B6A">
                  <w:pPr>
                    <w:framePr w:hSpace="180" w:wrap="around" w:vAnchor="text" w:hAnchor="margin" w:xAlign="center" w:y="410"/>
                    <w:jc w:val="both"/>
                    <w:rPr>
                      <w:rFonts w:cstheme="minorHAnsi"/>
                      <w:color w:val="000000" w:themeColor="text1"/>
                      <w:sz w:val="20"/>
                      <w:szCs w:val="20"/>
                    </w:rPr>
                  </w:pPr>
                  <w:proofErr w:type="spellStart"/>
                  <w:r>
                    <w:rPr>
                      <w:rFonts w:cstheme="minorHAnsi"/>
                      <w:color w:val="000000" w:themeColor="text1"/>
                      <w:sz w:val="20"/>
                      <w:szCs w:val="20"/>
                    </w:rPr>
                    <w:t>Kes</w:t>
                  </w:r>
                  <w:proofErr w:type="spellEnd"/>
                  <w:r>
                    <w:rPr>
                      <w:rFonts w:cstheme="minorHAnsi"/>
                      <w:color w:val="000000" w:themeColor="text1"/>
                      <w:sz w:val="20"/>
                      <w:szCs w:val="20"/>
                    </w:rPr>
                    <w:t>. 30.00( or FCY equivalent)</w:t>
                  </w:r>
                </w:p>
              </w:tc>
            </w:tr>
          </w:tbl>
          <w:p w:rsidR="001D2538" w:rsidRDefault="001D2538" w:rsidP="00212514">
            <w:pPr>
              <w:contextualSpacing/>
              <w:jc w:val="both"/>
              <w:rPr>
                <w:rFonts w:cstheme="minorHAnsi"/>
                <w:color w:val="000000" w:themeColor="text1"/>
                <w:sz w:val="20"/>
                <w:szCs w:val="20"/>
              </w:rPr>
            </w:pPr>
          </w:p>
          <w:p w:rsidR="001D2538" w:rsidRPr="0009303D" w:rsidRDefault="001D2538" w:rsidP="00212514">
            <w:pPr>
              <w:contextualSpacing/>
              <w:jc w:val="both"/>
              <w:rPr>
                <w:rFonts w:cstheme="minorHAnsi"/>
                <w:color w:val="000000" w:themeColor="text1"/>
                <w:sz w:val="20"/>
                <w:szCs w:val="20"/>
              </w:rPr>
            </w:pPr>
          </w:p>
        </w:tc>
      </w:tr>
      <w:tr w:rsidR="001D2538" w:rsidRPr="0009303D" w:rsidTr="00212514">
        <w:tc>
          <w:tcPr>
            <w:tcW w:w="1562" w:type="dxa"/>
          </w:tcPr>
          <w:p w:rsidR="001D2538" w:rsidRPr="0009303D" w:rsidRDefault="001D2538" w:rsidP="00212514">
            <w:pPr>
              <w:contextualSpacing/>
              <w:rPr>
                <w:rFonts w:cstheme="minorHAnsi"/>
                <w:color w:val="000000" w:themeColor="text1"/>
                <w:sz w:val="20"/>
                <w:szCs w:val="20"/>
              </w:rPr>
            </w:pPr>
            <w:r w:rsidRPr="0009303D">
              <w:rPr>
                <w:rFonts w:cstheme="minorHAnsi"/>
                <w:color w:val="000000" w:themeColor="text1"/>
                <w:sz w:val="20"/>
                <w:szCs w:val="20"/>
              </w:rPr>
              <w:t xml:space="preserve">Requirements </w:t>
            </w:r>
          </w:p>
        </w:tc>
        <w:tc>
          <w:tcPr>
            <w:tcW w:w="9238" w:type="dxa"/>
          </w:tcPr>
          <w:p w:rsidR="001D2538" w:rsidRPr="00D4170A" w:rsidRDefault="0034576E" w:rsidP="001D2538">
            <w:pPr>
              <w:pStyle w:val="ListParagraph"/>
              <w:numPr>
                <w:ilvl w:val="0"/>
                <w:numId w:val="17"/>
              </w:numPr>
              <w:tabs>
                <w:tab w:val="num" w:pos="720"/>
              </w:tabs>
              <w:jc w:val="both"/>
              <w:rPr>
                <w:rFonts w:cstheme="minorHAnsi"/>
                <w:sz w:val="20"/>
                <w:szCs w:val="20"/>
              </w:rPr>
            </w:pPr>
            <w:r>
              <w:rPr>
                <w:rFonts w:cstheme="minorHAnsi"/>
                <w:sz w:val="20"/>
                <w:szCs w:val="20"/>
              </w:rPr>
              <w:t>Original and copy of C</w:t>
            </w:r>
            <w:r w:rsidR="001D2538" w:rsidRPr="00D4170A">
              <w:rPr>
                <w:rFonts w:cstheme="minorHAnsi"/>
                <w:sz w:val="20"/>
                <w:szCs w:val="20"/>
              </w:rPr>
              <w:t>ertificate of Incorporation/ Certificate of Registration.</w:t>
            </w:r>
          </w:p>
          <w:p w:rsidR="001D2538" w:rsidRPr="00D4170A" w:rsidRDefault="001D2538" w:rsidP="001D2538">
            <w:pPr>
              <w:pStyle w:val="ListParagraph"/>
              <w:numPr>
                <w:ilvl w:val="0"/>
                <w:numId w:val="17"/>
              </w:numPr>
              <w:tabs>
                <w:tab w:val="num" w:pos="720"/>
              </w:tabs>
              <w:jc w:val="both"/>
              <w:rPr>
                <w:rFonts w:cstheme="minorHAnsi"/>
                <w:sz w:val="20"/>
                <w:szCs w:val="20"/>
              </w:rPr>
            </w:pPr>
            <w:r w:rsidRPr="00D4170A">
              <w:rPr>
                <w:rFonts w:cstheme="minorHAnsi"/>
                <w:sz w:val="20"/>
                <w:szCs w:val="20"/>
              </w:rPr>
              <w:t>Compliance certificate issued by Registrar of Companies - for companies incorporated outside Kenya</w:t>
            </w:r>
          </w:p>
          <w:p w:rsidR="001D2538" w:rsidRPr="00D4170A" w:rsidRDefault="001D2538" w:rsidP="001D2538">
            <w:pPr>
              <w:pStyle w:val="ListParagraph"/>
              <w:numPr>
                <w:ilvl w:val="0"/>
                <w:numId w:val="17"/>
              </w:numPr>
              <w:tabs>
                <w:tab w:val="num" w:pos="720"/>
              </w:tabs>
              <w:jc w:val="both"/>
              <w:rPr>
                <w:rFonts w:cstheme="minorHAnsi"/>
                <w:sz w:val="20"/>
                <w:szCs w:val="20"/>
              </w:rPr>
            </w:pPr>
            <w:r w:rsidRPr="00D4170A">
              <w:rPr>
                <w:rFonts w:cstheme="minorHAnsi"/>
                <w:sz w:val="20"/>
                <w:szCs w:val="20"/>
              </w:rPr>
              <w:t>Original and copy of the Memorandum &amp; Articles of Association/(CR1, CR2, CR8)</w:t>
            </w:r>
          </w:p>
          <w:p w:rsidR="001D2538" w:rsidRPr="00D4170A" w:rsidRDefault="0034576E" w:rsidP="001D2538">
            <w:pPr>
              <w:pStyle w:val="ListParagraph"/>
              <w:numPr>
                <w:ilvl w:val="0"/>
                <w:numId w:val="17"/>
              </w:numPr>
              <w:tabs>
                <w:tab w:val="num" w:pos="720"/>
              </w:tabs>
              <w:jc w:val="both"/>
              <w:rPr>
                <w:rFonts w:cstheme="minorHAnsi"/>
                <w:sz w:val="20"/>
                <w:szCs w:val="20"/>
              </w:rPr>
            </w:pPr>
            <w:r>
              <w:rPr>
                <w:rFonts w:cstheme="minorHAnsi"/>
                <w:sz w:val="20"/>
                <w:szCs w:val="20"/>
              </w:rPr>
              <w:t>CR 12 (valid 90 days ) or a</w:t>
            </w:r>
            <w:r w:rsidR="001D2538" w:rsidRPr="00D4170A">
              <w:rPr>
                <w:rFonts w:cstheme="minorHAnsi"/>
                <w:sz w:val="20"/>
                <w:szCs w:val="20"/>
              </w:rPr>
              <w:t>nnual returns</w:t>
            </w:r>
          </w:p>
          <w:p w:rsidR="001D2538" w:rsidRPr="00935E68" w:rsidRDefault="001D2538" w:rsidP="001D2538">
            <w:pPr>
              <w:pStyle w:val="ListParagraph"/>
              <w:numPr>
                <w:ilvl w:val="0"/>
                <w:numId w:val="17"/>
              </w:numPr>
              <w:tabs>
                <w:tab w:val="num" w:pos="720"/>
              </w:tabs>
              <w:jc w:val="both"/>
              <w:rPr>
                <w:rFonts w:cstheme="minorHAnsi"/>
                <w:sz w:val="20"/>
                <w:szCs w:val="20"/>
              </w:rPr>
            </w:pPr>
            <w:r w:rsidRPr="00935E68">
              <w:rPr>
                <w:rFonts w:cstheme="minorHAnsi"/>
                <w:sz w:val="20"/>
                <w:szCs w:val="20"/>
              </w:rPr>
              <w:t>Latest audited financial statements</w:t>
            </w:r>
          </w:p>
          <w:p w:rsidR="001D2538" w:rsidRPr="00D4170A" w:rsidRDefault="001D2538" w:rsidP="001D2538">
            <w:pPr>
              <w:pStyle w:val="ListParagraph"/>
              <w:numPr>
                <w:ilvl w:val="0"/>
                <w:numId w:val="17"/>
              </w:numPr>
              <w:tabs>
                <w:tab w:val="num" w:pos="720"/>
              </w:tabs>
              <w:jc w:val="both"/>
              <w:rPr>
                <w:rFonts w:cstheme="minorHAnsi"/>
                <w:sz w:val="20"/>
                <w:szCs w:val="20"/>
              </w:rPr>
            </w:pPr>
            <w:r w:rsidRPr="00D4170A">
              <w:rPr>
                <w:rFonts w:cstheme="minorHAnsi"/>
                <w:sz w:val="20"/>
                <w:szCs w:val="20"/>
              </w:rPr>
              <w:t>Sealed &amp; duly signed Board of D</w:t>
            </w:r>
            <w:r w:rsidR="00581DB6">
              <w:rPr>
                <w:rFonts w:cstheme="minorHAnsi"/>
                <w:sz w:val="20"/>
                <w:szCs w:val="20"/>
              </w:rPr>
              <w:t>irectors Resolution to open an a</w:t>
            </w:r>
            <w:r w:rsidRPr="00D4170A">
              <w:rPr>
                <w:rFonts w:cstheme="minorHAnsi"/>
                <w:sz w:val="20"/>
                <w:szCs w:val="20"/>
              </w:rPr>
              <w:t>ccount, A/C signatories &amp; signing mandate</w:t>
            </w:r>
          </w:p>
          <w:p w:rsidR="001D2538" w:rsidRPr="00D4170A" w:rsidRDefault="001D2538" w:rsidP="001D2538">
            <w:pPr>
              <w:pStyle w:val="ListParagraph"/>
              <w:numPr>
                <w:ilvl w:val="0"/>
                <w:numId w:val="17"/>
              </w:numPr>
              <w:tabs>
                <w:tab w:val="num" w:pos="720"/>
              </w:tabs>
              <w:jc w:val="both"/>
              <w:rPr>
                <w:rFonts w:cstheme="minorHAnsi"/>
                <w:sz w:val="20"/>
                <w:szCs w:val="20"/>
              </w:rPr>
            </w:pPr>
            <w:r w:rsidRPr="00D4170A">
              <w:rPr>
                <w:rFonts w:cstheme="minorHAnsi"/>
                <w:sz w:val="20"/>
                <w:szCs w:val="20"/>
              </w:rPr>
              <w:t>Company &amp; Directors KRA PIN</w:t>
            </w:r>
          </w:p>
          <w:p w:rsidR="001D2538" w:rsidRPr="00D4170A" w:rsidRDefault="001D2538" w:rsidP="001D2538">
            <w:pPr>
              <w:pStyle w:val="ListParagraph"/>
              <w:numPr>
                <w:ilvl w:val="0"/>
                <w:numId w:val="17"/>
              </w:numPr>
              <w:tabs>
                <w:tab w:val="num" w:pos="720"/>
              </w:tabs>
              <w:jc w:val="both"/>
              <w:rPr>
                <w:rFonts w:cstheme="minorHAnsi"/>
                <w:sz w:val="20"/>
                <w:szCs w:val="20"/>
              </w:rPr>
            </w:pPr>
            <w:r w:rsidRPr="00D4170A">
              <w:rPr>
                <w:rFonts w:cstheme="minorHAnsi"/>
                <w:sz w:val="20"/>
                <w:szCs w:val="20"/>
              </w:rPr>
              <w:t>Copy of National ID /Passport of Directors &amp; Signatories</w:t>
            </w:r>
          </w:p>
          <w:p w:rsidR="001D2538" w:rsidRPr="00D4170A" w:rsidRDefault="001D2538" w:rsidP="001D2538">
            <w:pPr>
              <w:pStyle w:val="ListParagraph"/>
              <w:numPr>
                <w:ilvl w:val="0"/>
                <w:numId w:val="17"/>
              </w:numPr>
              <w:tabs>
                <w:tab w:val="num" w:pos="720"/>
              </w:tabs>
              <w:jc w:val="both"/>
              <w:rPr>
                <w:rFonts w:cstheme="minorHAnsi"/>
                <w:sz w:val="20"/>
                <w:szCs w:val="20"/>
              </w:rPr>
            </w:pPr>
            <w:r w:rsidRPr="00D4170A">
              <w:rPr>
                <w:rFonts w:cstheme="minorHAnsi"/>
                <w:sz w:val="20"/>
                <w:szCs w:val="20"/>
              </w:rPr>
              <w:t>Passport size colored photos for D</w:t>
            </w:r>
            <w:r w:rsidR="00581DB6">
              <w:rPr>
                <w:rFonts w:cstheme="minorHAnsi"/>
                <w:sz w:val="20"/>
                <w:szCs w:val="20"/>
              </w:rPr>
              <w:t>irector and acc</w:t>
            </w:r>
            <w:r w:rsidR="0034576E">
              <w:rPr>
                <w:rFonts w:cstheme="minorHAnsi"/>
                <w:sz w:val="20"/>
                <w:szCs w:val="20"/>
              </w:rPr>
              <w:t>ount Signatories</w:t>
            </w:r>
          </w:p>
          <w:p w:rsidR="001D2538" w:rsidRPr="00D4170A" w:rsidRDefault="001D2538" w:rsidP="001D2538">
            <w:pPr>
              <w:pStyle w:val="ListParagraph"/>
              <w:numPr>
                <w:ilvl w:val="0"/>
                <w:numId w:val="17"/>
              </w:numPr>
              <w:tabs>
                <w:tab w:val="num" w:pos="720"/>
              </w:tabs>
              <w:jc w:val="both"/>
              <w:rPr>
                <w:rFonts w:cstheme="minorHAnsi"/>
                <w:sz w:val="20"/>
                <w:szCs w:val="20"/>
              </w:rPr>
            </w:pPr>
            <w:r w:rsidRPr="00D4170A">
              <w:rPr>
                <w:rFonts w:cstheme="minorHAnsi"/>
                <w:sz w:val="20"/>
                <w:szCs w:val="20"/>
              </w:rPr>
              <w:t>Valid Business Permit</w:t>
            </w:r>
          </w:p>
          <w:p w:rsidR="001D2538" w:rsidRPr="00D4170A" w:rsidRDefault="001D2538" w:rsidP="001D2538">
            <w:pPr>
              <w:pStyle w:val="ListParagraph"/>
              <w:numPr>
                <w:ilvl w:val="0"/>
                <w:numId w:val="17"/>
              </w:numPr>
              <w:tabs>
                <w:tab w:val="num" w:pos="720"/>
              </w:tabs>
              <w:jc w:val="both"/>
              <w:rPr>
                <w:rFonts w:cstheme="minorHAnsi"/>
                <w:sz w:val="20"/>
                <w:szCs w:val="20"/>
              </w:rPr>
            </w:pPr>
            <w:r w:rsidRPr="00D4170A">
              <w:rPr>
                <w:rFonts w:cstheme="minorHAnsi"/>
                <w:sz w:val="20"/>
                <w:szCs w:val="20"/>
              </w:rPr>
              <w:t>License from governing body (</w:t>
            </w:r>
            <w:r w:rsidR="00FD1B56">
              <w:rPr>
                <w:rFonts w:cstheme="minorHAnsi"/>
                <w:sz w:val="20"/>
                <w:szCs w:val="20"/>
              </w:rPr>
              <w:t>e.g. M</w:t>
            </w:r>
            <w:r w:rsidRPr="00D4170A">
              <w:rPr>
                <w:rFonts w:cstheme="minorHAnsi"/>
                <w:sz w:val="20"/>
                <w:szCs w:val="20"/>
              </w:rPr>
              <w:t>ining, IRA, SASRA etc.)</w:t>
            </w:r>
          </w:p>
          <w:p w:rsidR="001D2538" w:rsidRPr="00D4170A" w:rsidRDefault="001D2538" w:rsidP="001D2538">
            <w:pPr>
              <w:pStyle w:val="ListParagraph"/>
              <w:numPr>
                <w:ilvl w:val="0"/>
                <w:numId w:val="17"/>
              </w:numPr>
              <w:tabs>
                <w:tab w:val="num" w:pos="720"/>
              </w:tabs>
              <w:jc w:val="both"/>
              <w:rPr>
                <w:rFonts w:cstheme="minorHAnsi"/>
                <w:sz w:val="20"/>
                <w:szCs w:val="20"/>
              </w:rPr>
            </w:pPr>
            <w:r w:rsidRPr="00D4170A">
              <w:rPr>
                <w:rFonts w:cstheme="minorHAnsi"/>
                <w:sz w:val="20"/>
                <w:szCs w:val="20"/>
              </w:rPr>
              <w:t>Fully completed and si</w:t>
            </w:r>
            <w:r w:rsidR="00FD1B56">
              <w:rPr>
                <w:rFonts w:cstheme="minorHAnsi"/>
                <w:sz w:val="20"/>
                <w:szCs w:val="20"/>
              </w:rPr>
              <w:t>gned FATCA &amp; CRS certification forms for K</w:t>
            </w:r>
            <w:r w:rsidR="00FD1B56" w:rsidRPr="00D4170A">
              <w:rPr>
                <w:rFonts w:cstheme="minorHAnsi"/>
                <w:sz w:val="20"/>
                <w:szCs w:val="20"/>
              </w:rPr>
              <w:t>enyan</w:t>
            </w:r>
            <w:r w:rsidRPr="00D4170A">
              <w:rPr>
                <w:rFonts w:cstheme="minorHAnsi"/>
                <w:sz w:val="20"/>
                <w:szCs w:val="20"/>
              </w:rPr>
              <w:t xml:space="preserve"> nationals residing abroad</w:t>
            </w:r>
          </w:p>
          <w:p w:rsidR="001D2538" w:rsidRPr="00D4170A" w:rsidRDefault="001D2538" w:rsidP="001D2538">
            <w:pPr>
              <w:pStyle w:val="ListParagraph"/>
              <w:numPr>
                <w:ilvl w:val="0"/>
                <w:numId w:val="17"/>
              </w:numPr>
              <w:jc w:val="both"/>
              <w:rPr>
                <w:rFonts w:cstheme="minorHAnsi"/>
                <w:sz w:val="20"/>
                <w:szCs w:val="20"/>
              </w:rPr>
            </w:pPr>
            <w:r w:rsidRPr="00D4170A">
              <w:rPr>
                <w:rFonts w:cstheme="minorHAnsi"/>
                <w:sz w:val="20"/>
                <w:szCs w:val="20"/>
              </w:rPr>
              <w:t>Additional KYC may be required as per</w:t>
            </w:r>
            <w:r w:rsidR="00FD1B56">
              <w:rPr>
                <w:rFonts w:cstheme="minorHAnsi"/>
                <w:sz w:val="20"/>
                <w:szCs w:val="20"/>
              </w:rPr>
              <w:t xml:space="preserve"> the nature of the institutions</w:t>
            </w:r>
            <w:r w:rsidRPr="00D4170A">
              <w:rPr>
                <w:rFonts w:cstheme="minorHAnsi"/>
                <w:sz w:val="20"/>
                <w:szCs w:val="20"/>
              </w:rPr>
              <w:t xml:space="preserve">  </w:t>
            </w:r>
          </w:p>
        </w:tc>
      </w:tr>
      <w:tr w:rsidR="001D2538" w:rsidRPr="0009303D" w:rsidTr="00212514">
        <w:tc>
          <w:tcPr>
            <w:tcW w:w="1562" w:type="dxa"/>
          </w:tcPr>
          <w:p w:rsidR="001D2538" w:rsidRPr="0009303D" w:rsidRDefault="0052752D" w:rsidP="00212514">
            <w:pPr>
              <w:contextualSpacing/>
              <w:rPr>
                <w:rFonts w:cstheme="minorHAnsi"/>
                <w:color w:val="000000" w:themeColor="text1"/>
                <w:sz w:val="20"/>
                <w:szCs w:val="20"/>
              </w:rPr>
            </w:pPr>
            <w:r>
              <w:rPr>
                <w:rFonts w:cstheme="minorHAnsi"/>
                <w:color w:val="000000" w:themeColor="text1"/>
                <w:sz w:val="20"/>
                <w:szCs w:val="20"/>
              </w:rPr>
              <w:t>Process I</w:t>
            </w:r>
            <w:r w:rsidR="001D2538" w:rsidRPr="0009303D">
              <w:rPr>
                <w:rFonts w:cstheme="minorHAnsi"/>
                <w:color w:val="000000" w:themeColor="text1"/>
                <w:sz w:val="20"/>
                <w:szCs w:val="20"/>
              </w:rPr>
              <w:t>nformation</w:t>
            </w:r>
          </w:p>
        </w:tc>
        <w:tc>
          <w:tcPr>
            <w:tcW w:w="9238" w:type="dxa"/>
          </w:tcPr>
          <w:p w:rsidR="001D2538" w:rsidRPr="0009303D" w:rsidRDefault="00FD1B56" w:rsidP="00212514">
            <w:pPr>
              <w:contextualSpacing/>
              <w:jc w:val="both"/>
              <w:rPr>
                <w:rFonts w:cstheme="minorHAnsi"/>
                <w:color w:val="000000" w:themeColor="text1"/>
                <w:sz w:val="20"/>
                <w:szCs w:val="20"/>
              </w:rPr>
            </w:pPr>
            <w:r>
              <w:rPr>
                <w:rFonts w:cstheme="minorHAnsi"/>
                <w:color w:val="000000" w:themeColor="text1"/>
                <w:sz w:val="20"/>
                <w:szCs w:val="20"/>
              </w:rPr>
              <w:t>Withdrawal: A</w:t>
            </w:r>
            <w:r w:rsidR="001D2538" w:rsidRPr="0009303D">
              <w:rPr>
                <w:rFonts w:cstheme="minorHAnsi"/>
                <w:color w:val="000000" w:themeColor="text1"/>
                <w:sz w:val="20"/>
                <w:szCs w:val="20"/>
              </w:rPr>
              <w:t>vailable at all SBM Bran</w:t>
            </w:r>
            <w:r>
              <w:rPr>
                <w:rFonts w:cstheme="minorHAnsi"/>
                <w:color w:val="000000" w:themeColor="text1"/>
                <w:sz w:val="20"/>
                <w:szCs w:val="20"/>
              </w:rPr>
              <w:t>ches, Mfukoni Mobile, Online Banking and Agency B</w:t>
            </w:r>
            <w:r w:rsidR="001D2538" w:rsidRPr="0009303D">
              <w:rPr>
                <w:rFonts w:cstheme="minorHAnsi"/>
                <w:color w:val="000000" w:themeColor="text1"/>
                <w:sz w:val="20"/>
                <w:szCs w:val="20"/>
              </w:rPr>
              <w:t>anking</w:t>
            </w:r>
          </w:p>
          <w:p w:rsidR="001D2538" w:rsidRPr="0009303D" w:rsidRDefault="001D2538" w:rsidP="00FD1B56">
            <w:pPr>
              <w:contextualSpacing/>
              <w:jc w:val="both"/>
              <w:rPr>
                <w:rFonts w:cstheme="minorHAnsi"/>
                <w:color w:val="000000" w:themeColor="text1"/>
                <w:sz w:val="20"/>
                <w:szCs w:val="20"/>
              </w:rPr>
            </w:pPr>
            <w:r w:rsidRPr="0009303D">
              <w:rPr>
                <w:rFonts w:cstheme="minorHAnsi"/>
                <w:color w:val="000000" w:themeColor="text1"/>
                <w:sz w:val="20"/>
                <w:szCs w:val="20"/>
              </w:rPr>
              <w:t xml:space="preserve">Deposit: </w:t>
            </w:r>
            <w:r w:rsidR="00FD1B56">
              <w:rPr>
                <w:rFonts w:cstheme="minorHAnsi"/>
                <w:color w:val="000000" w:themeColor="text1"/>
                <w:sz w:val="20"/>
                <w:szCs w:val="20"/>
              </w:rPr>
              <w:t>A</w:t>
            </w:r>
            <w:r w:rsidRPr="0009303D">
              <w:rPr>
                <w:rFonts w:cstheme="minorHAnsi"/>
                <w:color w:val="000000" w:themeColor="text1"/>
                <w:sz w:val="20"/>
                <w:szCs w:val="20"/>
              </w:rPr>
              <w:t>vailabl</w:t>
            </w:r>
            <w:r w:rsidR="00FD1B56">
              <w:rPr>
                <w:rFonts w:cstheme="minorHAnsi"/>
                <w:color w:val="000000" w:themeColor="text1"/>
                <w:sz w:val="20"/>
                <w:szCs w:val="20"/>
              </w:rPr>
              <w:t>e at all SBM Branches, Mfukoni Mobile, Online Banking and Agency B</w:t>
            </w:r>
            <w:r w:rsidRPr="0009303D">
              <w:rPr>
                <w:rFonts w:cstheme="minorHAnsi"/>
                <w:color w:val="000000" w:themeColor="text1"/>
                <w:sz w:val="20"/>
                <w:szCs w:val="20"/>
              </w:rPr>
              <w:t>anking</w:t>
            </w:r>
          </w:p>
        </w:tc>
      </w:tr>
      <w:tr w:rsidR="001D2538" w:rsidRPr="0009303D" w:rsidTr="00212514">
        <w:tc>
          <w:tcPr>
            <w:tcW w:w="1562" w:type="dxa"/>
          </w:tcPr>
          <w:p w:rsidR="001D2538" w:rsidRPr="0009303D" w:rsidRDefault="001D2538" w:rsidP="00212514">
            <w:pPr>
              <w:contextualSpacing/>
              <w:rPr>
                <w:rFonts w:cstheme="minorHAnsi"/>
                <w:color w:val="000000" w:themeColor="text1"/>
                <w:sz w:val="20"/>
                <w:szCs w:val="20"/>
              </w:rPr>
            </w:pPr>
            <w:r w:rsidRPr="0009303D">
              <w:rPr>
                <w:rFonts w:cstheme="minorHAnsi"/>
                <w:color w:val="000000" w:themeColor="text1"/>
                <w:sz w:val="20"/>
                <w:szCs w:val="20"/>
              </w:rPr>
              <w:t>Disclaimers</w:t>
            </w:r>
          </w:p>
        </w:tc>
        <w:tc>
          <w:tcPr>
            <w:tcW w:w="9238" w:type="dxa"/>
          </w:tcPr>
          <w:p w:rsidR="001D2538" w:rsidRPr="0009303D" w:rsidRDefault="001D2538" w:rsidP="00212514">
            <w:pPr>
              <w:pStyle w:val="ListParagraph"/>
              <w:numPr>
                <w:ilvl w:val="0"/>
                <w:numId w:val="2"/>
              </w:numPr>
              <w:jc w:val="both"/>
              <w:rPr>
                <w:rFonts w:cstheme="minorHAnsi"/>
                <w:color w:val="000000" w:themeColor="text1"/>
                <w:sz w:val="20"/>
                <w:szCs w:val="20"/>
              </w:rPr>
            </w:pPr>
            <w:r w:rsidRPr="0009303D">
              <w:rPr>
                <w:rFonts w:cstheme="minorHAnsi"/>
                <w:color w:val="000000" w:themeColor="text1"/>
                <w:sz w:val="20"/>
                <w:szCs w:val="20"/>
              </w:rPr>
              <w:t xml:space="preserve">Charges indicated on the products are subject to review by the Bank </w:t>
            </w:r>
          </w:p>
          <w:p w:rsidR="001D2538" w:rsidRPr="0009303D" w:rsidRDefault="001D2538" w:rsidP="00212514">
            <w:pPr>
              <w:pStyle w:val="ListParagraph"/>
              <w:numPr>
                <w:ilvl w:val="0"/>
                <w:numId w:val="2"/>
              </w:numPr>
              <w:jc w:val="both"/>
              <w:rPr>
                <w:rFonts w:cstheme="minorHAnsi"/>
                <w:color w:val="000000" w:themeColor="text1"/>
                <w:sz w:val="20"/>
                <w:szCs w:val="20"/>
              </w:rPr>
            </w:pPr>
            <w:r w:rsidRPr="0009303D">
              <w:rPr>
                <w:rFonts w:cstheme="minorHAnsi"/>
                <w:color w:val="000000" w:themeColor="text1"/>
                <w:sz w:val="20"/>
                <w:szCs w:val="20"/>
              </w:rPr>
              <w:t xml:space="preserve">Changes in the industry could lead to amendments in the operation of certain products </w:t>
            </w:r>
          </w:p>
          <w:p w:rsidR="001D2538" w:rsidRPr="0009303D" w:rsidRDefault="001D2538" w:rsidP="00212514">
            <w:pPr>
              <w:pStyle w:val="ListParagraph"/>
              <w:numPr>
                <w:ilvl w:val="0"/>
                <w:numId w:val="2"/>
              </w:numPr>
              <w:jc w:val="both"/>
              <w:rPr>
                <w:rFonts w:cstheme="minorHAnsi"/>
                <w:color w:val="000000" w:themeColor="text1"/>
                <w:sz w:val="20"/>
                <w:szCs w:val="20"/>
              </w:rPr>
            </w:pPr>
            <w:r w:rsidRPr="0009303D">
              <w:rPr>
                <w:rFonts w:cstheme="minorHAnsi"/>
                <w:color w:val="000000" w:themeColor="text1"/>
                <w:sz w:val="20"/>
                <w:szCs w:val="20"/>
              </w:rPr>
              <w:t>Interest rate payable o</w:t>
            </w:r>
            <w:r w:rsidR="00FD1B56">
              <w:rPr>
                <w:rFonts w:cstheme="minorHAnsi"/>
                <w:color w:val="000000" w:themeColor="text1"/>
                <w:sz w:val="20"/>
                <w:szCs w:val="20"/>
              </w:rPr>
              <w:t xml:space="preserve">n interest earning products is </w:t>
            </w:r>
            <w:r w:rsidRPr="0009303D">
              <w:rPr>
                <w:rFonts w:cstheme="minorHAnsi"/>
                <w:color w:val="000000" w:themeColor="text1"/>
                <w:sz w:val="20"/>
                <w:szCs w:val="20"/>
              </w:rPr>
              <w:t xml:space="preserve">subject to review depending on market forces </w:t>
            </w:r>
          </w:p>
          <w:p w:rsidR="001D2538" w:rsidRPr="0009303D" w:rsidRDefault="001D2538" w:rsidP="00212514">
            <w:pPr>
              <w:pStyle w:val="ListParagraph"/>
              <w:numPr>
                <w:ilvl w:val="0"/>
                <w:numId w:val="2"/>
              </w:numPr>
              <w:jc w:val="both"/>
              <w:rPr>
                <w:rFonts w:cstheme="minorHAnsi"/>
                <w:color w:val="000000" w:themeColor="text1"/>
                <w:sz w:val="20"/>
                <w:szCs w:val="20"/>
              </w:rPr>
            </w:pPr>
            <w:r w:rsidRPr="0009303D">
              <w:rPr>
                <w:rFonts w:cstheme="minorHAnsi"/>
                <w:color w:val="000000" w:themeColor="text1"/>
                <w:sz w:val="20"/>
                <w:szCs w:val="20"/>
              </w:rPr>
              <w:t xml:space="preserve">Additional regulations in the industry could lead to the Bank requesting for additional documentation. </w:t>
            </w:r>
          </w:p>
        </w:tc>
      </w:tr>
      <w:tr w:rsidR="001D2538" w:rsidRPr="0009303D" w:rsidTr="00212514">
        <w:tc>
          <w:tcPr>
            <w:tcW w:w="1562" w:type="dxa"/>
          </w:tcPr>
          <w:p w:rsidR="001D2538" w:rsidRPr="0009303D" w:rsidRDefault="001A3FDF" w:rsidP="00212514">
            <w:pPr>
              <w:contextualSpacing/>
              <w:rPr>
                <w:rFonts w:cstheme="minorHAnsi"/>
                <w:color w:val="000000" w:themeColor="text1"/>
                <w:sz w:val="20"/>
                <w:szCs w:val="20"/>
              </w:rPr>
            </w:pPr>
            <w:r>
              <w:rPr>
                <w:rFonts w:cstheme="minorHAnsi"/>
                <w:color w:val="000000" w:themeColor="text1"/>
                <w:sz w:val="20"/>
                <w:szCs w:val="20"/>
              </w:rPr>
              <w:t>Enquiry P</w:t>
            </w:r>
            <w:r w:rsidR="001D2538" w:rsidRPr="0009303D">
              <w:rPr>
                <w:rFonts w:cstheme="minorHAnsi"/>
                <w:color w:val="000000" w:themeColor="text1"/>
                <w:sz w:val="20"/>
                <w:szCs w:val="20"/>
              </w:rPr>
              <w:t>rocedure</w:t>
            </w:r>
          </w:p>
        </w:tc>
        <w:tc>
          <w:tcPr>
            <w:tcW w:w="9238" w:type="dxa"/>
          </w:tcPr>
          <w:p w:rsidR="001D2538" w:rsidRPr="0009303D" w:rsidRDefault="00FD1B56" w:rsidP="00212514">
            <w:pPr>
              <w:contextualSpacing/>
              <w:jc w:val="both"/>
              <w:rPr>
                <w:rFonts w:cstheme="minorHAnsi"/>
                <w:color w:val="000000" w:themeColor="text1"/>
                <w:sz w:val="20"/>
                <w:szCs w:val="20"/>
              </w:rPr>
            </w:pPr>
            <w:r>
              <w:rPr>
                <w:rFonts w:cstheme="minorHAnsi"/>
                <w:color w:val="000000" w:themeColor="text1"/>
                <w:sz w:val="20"/>
                <w:szCs w:val="20"/>
              </w:rPr>
              <w:t xml:space="preserve">In </w:t>
            </w:r>
            <w:r w:rsidR="001D2538" w:rsidRPr="0009303D">
              <w:rPr>
                <w:rFonts w:cstheme="minorHAnsi"/>
                <w:color w:val="000000" w:themeColor="text1"/>
                <w:sz w:val="20"/>
                <w:szCs w:val="20"/>
              </w:rPr>
              <w:t xml:space="preserve">case of any enquiries you may visit your branch or reach out to the SBM Contact Centre </w:t>
            </w:r>
            <w:r w:rsidR="001D2538">
              <w:rPr>
                <w:rFonts w:cstheme="minorHAnsi"/>
                <w:color w:val="000000" w:themeColor="text1"/>
                <w:sz w:val="20"/>
                <w:szCs w:val="20"/>
              </w:rPr>
              <w:t xml:space="preserve">which is open 24/7 365 days </w:t>
            </w:r>
            <w:r w:rsidR="001D2538" w:rsidRPr="0009303D">
              <w:rPr>
                <w:rFonts w:cstheme="minorHAnsi"/>
                <w:color w:val="000000" w:themeColor="text1"/>
                <w:sz w:val="20"/>
                <w:szCs w:val="20"/>
              </w:rPr>
              <w:t>on the following contacts:</w:t>
            </w:r>
          </w:p>
          <w:p w:rsidR="001D2538" w:rsidRPr="0009303D" w:rsidRDefault="001D2538" w:rsidP="001D2538">
            <w:pPr>
              <w:pStyle w:val="Heading2"/>
              <w:numPr>
                <w:ilvl w:val="0"/>
                <w:numId w:val="5"/>
              </w:numPr>
              <w:shd w:val="clear" w:color="auto" w:fill="FFFFFF"/>
              <w:spacing w:before="0"/>
              <w:contextualSpacing/>
              <w:jc w:val="both"/>
              <w:outlineLvl w:val="1"/>
              <w:rPr>
                <w:rFonts w:asciiTheme="minorHAnsi" w:eastAsia="Arial Unicode MS" w:hAnsiTheme="minorHAnsi" w:cstheme="minorHAnsi"/>
                <w:b/>
                <w:bCs/>
                <w:color w:val="000000" w:themeColor="text1"/>
                <w:sz w:val="20"/>
                <w:szCs w:val="20"/>
              </w:rPr>
            </w:pPr>
            <w:r w:rsidRPr="0009303D">
              <w:rPr>
                <w:rFonts w:asciiTheme="minorHAnsi" w:eastAsia="Arial Unicode MS" w:hAnsiTheme="minorHAnsi" w:cstheme="minorHAnsi"/>
                <w:color w:val="000000" w:themeColor="text1"/>
                <w:sz w:val="20"/>
                <w:szCs w:val="20"/>
              </w:rPr>
              <w:t>Phone:</w:t>
            </w:r>
            <w:r w:rsidRPr="0009303D">
              <w:rPr>
                <w:rFonts w:asciiTheme="minorHAnsi" w:hAnsiTheme="minorHAnsi" w:cstheme="minorHAnsi"/>
                <w:color w:val="000000" w:themeColor="text1"/>
                <w:sz w:val="20"/>
                <w:szCs w:val="20"/>
              </w:rPr>
              <w:t xml:space="preserve"> </w:t>
            </w:r>
            <w:r w:rsidRPr="0009303D">
              <w:rPr>
                <w:rFonts w:asciiTheme="minorHAnsi" w:eastAsia="Arial Unicode MS" w:hAnsiTheme="minorHAnsi" w:cstheme="minorHAnsi"/>
                <w:color w:val="000000" w:themeColor="text1"/>
                <w:sz w:val="20"/>
                <w:szCs w:val="20"/>
              </w:rPr>
              <w:t>+254 709 800 000 +254 730 175 000</w:t>
            </w:r>
          </w:p>
          <w:p w:rsidR="001D2538" w:rsidRPr="0009303D" w:rsidRDefault="001D2538" w:rsidP="001D2538">
            <w:pPr>
              <w:pStyle w:val="Heading2"/>
              <w:numPr>
                <w:ilvl w:val="0"/>
                <w:numId w:val="5"/>
              </w:numPr>
              <w:shd w:val="clear" w:color="auto" w:fill="FFFFFF"/>
              <w:spacing w:before="0"/>
              <w:contextualSpacing/>
              <w:jc w:val="both"/>
              <w:outlineLvl w:val="1"/>
              <w:rPr>
                <w:rFonts w:asciiTheme="minorHAnsi" w:eastAsia="Arial Unicode MS" w:hAnsiTheme="minorHAnsi" w:cstheme="minorHAnsi"/>
                <w:b/>
                <w:bCs/>
                <w:color w:val="000000" w:themeColor="text1"/>
                <w:sz w:val="20"/>
                <w:szCs w:val="20"/>
              </w:rPr>
            </w:pPr>
            <w:r w:rsidRPr="0009303D">
              <w:rPr>
                <w:rFonts w:asciiTheme="minorHAnsi" w:eastAsia="Arial Unicode MS" w:hAnsiTheme="minorHAnsi" w:cstheme="minorHAnsi"/>
                <w:color w:val="000000" w:themeColor="text1"/>
                <w:sz w:val="20"/>
                <w:szCs w:val="20"/>
              </w:rPr>
              <w:t xml:space="preserve">WhatsApp: +254 773 758 196 </w:t>
            </w:r>
          </w:p>
          <w:p w:rsidR="001D2538" w:rsidRPr="0009303D" w:rsidRDefault="001D2538" w:rsidP="001D2538">
            <w:pPr>
              <w:pStyle w:val="Heading2"/>
              <w:numPr>
                <w:ilvl w:val="0"/>
                <w:numId w:val="5"/>
              </w:numPr>
              <w:shd w:val="clear" w:color="auto" w:fill="FFFFFF"/>
              <w:spacing w:before="0"/>
              <w:contextualSpacing/>
              <w:jc w:val="both"/>
              <w:outlineLvl w:val="1"/>
              <w:rPr>
                <w:rFonts w:asciiTheme="minorHAnsi" w:eastAsia="Arial Unicode MS" w:hAnsiTheme="minorHAnsi" w:cstheme="minorHAnsi"/>
                <w:b/>
                <w:bCs/>
                <w:color w:val="000000" w:themeColor="text1"/>
                <w:sz w:val="20"/>
                <w:szCs w:val="20"/>
              </w:rPr>
            </w:pPr>
            <w:r w:rsidRPr="0009303D">
              <w:rPr>
                <w:rFonts w:asciiTheme="minorHAnsi" w:eastAsia="Arial Unicode MS" w:hAnsiTheme="minorHAnsi" w:cstheme="minorHAnsi"/>
                <w:color w:val="000000" w:themeColor="text1"/>
                <w:sz w:val="20"/>
                <w:szCs w:val="20"/>
              </w:rPr>
              <w:t xml:space="preserve">Email: </w:t>
            </w:r>
            <w:hyperlink r:id="rId18" w:history="1">
              <w:r w:rsidRPr="0009303D">
                <w:rPr>
                  <w:rStyle w:val="Hyperlink"/>
                  <w:rFonts w:asciiTheme="minorHAnsi" w:eastAsia="Arial Unicode MS" w:hAnsiTheme="minorHAnsi" w:cstheme="minorHAnsi"/>
                  <w:color w:val="000000" w:themeColor="text1"/>
                  <w:sz w:val="20"/>
                  <w:szCs w:val="20"/>
                </w:rPr>
                <w:t>atyourservice@sbmbank.co.ke</w:t>
              </w:r>
            </w:hyperlink>
            <w:r w:rsidRPr="0009303D">
              <w:rPr>
                <w:rFonts w:asciiTheme="minorHAnsi" w:eastAsia="Arial Unicode MS" w:hAnsiTheme="minorHAnsi" w:cstheme="minorHAnsi"/>
                <w:color w:val="000000" w:themeColor="text1"/>
                <w:sz w:val="20"/>
                <w:szCs w:val="20"/>
              </w:rPr>
              <w:t xml:space="preserve"> </w:t>
            </w:r>
          </w:p>
          <w:p w:rsidR="001D2538" w:rsidRPr="0009303D" w:rsidRDefault="001D2538" w:rsidP="001D2538">
            <w:pPr>
              <w:pStyle w:val="Heading2"/>
              <w:numPr>
                <w:ilvl w:val="0"/>
                <w:numId w:val="5"/>
              </w:numPr>
              <w:shd w:val="clear" w:color="auto" w:fill="FFFFFF"/>
              <w:spacing w:before="0"/>
              <w:contextualSpacing/>
              <w:jc w:val="both"/>
              <w:outlineLvl w:val="1"/>
              <w:rPr>
                <w:rFonts w:asciiTheme="minorHAnsi" w:eastAsia="Arial Unicode MS" w:hAnsiTheme="minorHAnsi" w:cstheme="minorHAnsi"/>
                <w:b/>
                <w:bCs/>
                <w:color w:val="000000" w:themeColor="text1"/>
                <w:sz w:val="20"/>
                <w:szCs w:val="20"/>
              </w:rPr>
            </w:pPr>
            <w:r w:rsidRPr="0009303D">
              <w:rPr>
                <w:rFonts w:asciiTheme="minorHAnsi" w:eastAsia="Arial Unicode MS" w:hAnsiTheme="minorHAnsi" w:cstheme="minorHAnsi"/>
                <w:color w:val="000000" w:themeColor="text1"/>
                <w:sz w:val="20"/>
                <w:szCs w:val="20"/>
              </w:rPr>
              <w:t xml:space="preserve">Twitter: </w:t>
            </w:r>
            <w:proofErr w:type="spellStart"/>
            <w:r w:rsidRPr="0009303D">
              <w:rPr>
                <w:rFonts w:asciiTheme="minorHAnsi" w:eastAsia="Arial Unicode MS" w:hAnsiTheme="minorHAnsi" w:cstheme="minorHAnsi"/>
                <w:color w:val="000000" w:themeColor="text1"/>
                <w:sz w:val="20"/>
                <w:szCs w:val="20"/>
              </w:rPr>
              <w:t>sbmbankkenya</w:t>
            </w:r>
            <w:proofErr w:type="spellEnd"/>
          </w:p>
          <w:p w:rsidR="001D2538" w:rsidRPr="0009303D" w:rsidRDefault="001D2538" w:rsidP="001D2538">
            <w:pPr>
              <w:pStyle w:val="Heading2"/>
              <w:numPr>
                <w:ilvl w:val="0"/>
                <w:numId w:val="5"/>
              </w:numPr>
              <w:shd w:val="clear" w:color="auto" w:fill="FFFFFF"/>
              <w:spacing w:before="0"/>
              <w:contextualSpacing/>
              <w:outlineLvl w:val="1"/>
              <w:rPr>
                <w:rFonts w:asciiTheme="minorHAnsi" w:eastAsia="Arial Unicode MS" w:hAnsiTheme="minorHAnsi" w:cstheme="minorHAnsi"/>
                <w:b/>
                <w:bCs/>
                <w:color w:val="000000" w:themeColor="text1"/>
                <w:sz w:val="20"/>
                <w:szCs w:val="20"/>
              </w:rPr>
            </w:pPr>
            <w:r w:rsidRPr="0009303D">
              <w:rPr>
                <w:rFonts w:asciiTheme="minorHAnsi" w:eastAsia="Arial Unicode MS" w:hAnsiTheme="minorHAnsi" w:cstheme="minorHAnsi"/>
                <w:color w:val="000000" w:themeColor="text1"/>
                <w:sz w:val="20"/>
                <w:szCs w:val="20"/>
              </w:rPr>
              <w:t xml:space="preserve">Facebook: </w:t>
            </w:r>
            <w:proofErr w:type="spellStart"/>
            <w:r w:rsidRPr="0009303D">
              <w:rPr>
                <w:rFonts w:asciiTheme="minorHAnsi" w:eastAsia="Arial Unicode MS" w:hAnsiTheme="minorHAnsi" w:cstheme="minorHAnsi"/>
                <w:color w:val="000000" w:themeColor="text1"/>
                <w:sz w:val="20"/>
                <w:szCs w:val="20"/>
              </w:rPr>
              <w:t>sbmbankkenya</w:t>
            </w:r>
            <w:proofErr w:type="spellEnd"/>
          </w:p>
        </w:tc>
      </w:tr>
    </w:tbl>
    <w:p w:rsidR="00621FFC" w:rsidRDefault="001D2538" w:rsidP="00D4170A">
      <w:pPr>
        <w:spacing w:after="0" w:line="240" w:lineRule="auto"/>
        <w:contextualSpacing/>
        <w:jc w:val="both"/>
        <w:rPr>
          <w:rFonts w:cstheme="minorHAnsi"/>
          <w:b/>
          <w:sz w:val="28"/>
          <w:szCs w:val="20"/>
        </w:rPr>
      </w:pPr>
      <w:r w:rsidRPr="0009303D">
        <w:rPr>
          <w:rFonts w:cstheme="minorHAnsi"/>
          <w:sz w:val="16"/>
          <w:szCs w:val="20"/>
        </w:rPr>
        <w:t xml:space="preserve">This document sets out specific key facts you need to know regarding </w:t>
      </w:r>
      <w:r w:rsidRPr="0009303D">
        <w:rPr>
          <w:rFonts w:cstheme="minorHAnsi"/>
          <w:b/>
          <w:sz w:val="16"/>
          <w:szCs w:val="20"/>
        </w:rPr>
        <w:t xml:space="preserve">SBM </w:t>
      </w:r>
      <w:r w:rsidR="001A3FDF">
        <w:rPr>
          <w:rFonts w:cstheme="minorHAnsi"/>
          <w:b/>
          <w:sz w:val="16"/>
          <w:szCs w:val="20"/>
        </w:rPr>
        <w:t>Genesis Current A</w:t>
      </w:r>
      <w:r>
        <w:rPr>
          <w:rFonts w:cstheme="minorHAnsi"/>
          <w:b/>
          <w:sz w:val="16"/>
          <w:szCs w:val="20"/>
        </w:rPr>
        <w:t>ccount</w:t>
      </w:r>
      <w:r w:rsidRPr="0009303D">
        <w:rPr>
          <w:rFonts w:cstheme="minorHAnsi"/>
          <w:sz w:val="16"/>
          <w:szCs w:val="20"/>
        </w:rPr>
        <w:t>. Please read it in conjunction with</w:t>
      </w:r>
      <w:r w:rsidR="00D25C84">
        <w:rPr>
          <w:rFonts w:cstheme="minorHAnsi"/>
          <w:sz w:val="16"/>
          <w:szCs w:val="20"/>
        </w:rPr>
        <w:t xml:space="preserve"> our Products specific General T</w:t>
      </w:r>
      <w:r w:rsidRPr="0009303D">
        <w:rPr>
          <w:rFonts w:cstheme="minorHAnsi"/>
          <w:sz w:val="16"/>
          <w:szCs w:val="20"/>
        </w:rPr>
        <w:t>erms and Conditions, the tariff Guide and product brochures</w:t>
      </w:r>
    </w:p>
    <w:p w:rsidR="00FD6284" w:rsidRPr="0009303D" w:rsidRDefault="00FD6284" w:rsidP="00FD6284">
      <w:pPr>
        <w:contextualSpacing/>
        <w:jc w:val="both"/>
        <w:rPr>
          <w:rFonts w:cstheme="minorHAnsi"/>
          <w:b/>
          <w:sz w:val="28"/>
          <w:szCs w:val="20"/>
        </w:rPr>
      </w:pPr>
    </w:p>
    <w:p w:rsidR="00FD6284" w:rsidRDefault="00FD6284" w:rsidP="00D4170A">
      <w:pPr>
        <w:spacing w:after="0" w:line="240" w:lineRule="auto"/>
        <w:contextualSpacing/>
        <w:jc w:val="both"/>
        <w:rPr>
          <w:rFonts w:cstheme="minorHAnsi"/>
          <w:b/>
          <w:sz w:val="28"/>
          <w:szCs w:val="20"/>
        </w:rPr>
      </w:pPr>
      <w:r w:rsidRPr="0009303D">
        <w:rPr>
          <w:rFonts w:cstheme="minorHAnsi"/>
          <w:noProof/>
        </w:rPr>
        <w:lastRenderedPageBreak/>
        <w:drawing>
          <wp:inline distT="0" distB="0" distL="0" distR="0" wp14:anchorId="761CB0A2" wp14:editId="45B1272B">
            <wp:extent cx="1781175" cy="628650"/>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81175" cy="628650"/>
                    </a:xfrm>
                    <a:prstGeom prst="rect">
                      <a:avLst/>
                    </a:prstGeom>
                  </pic:spPr>
                </pic:pic>
              </a:graphicData>
            </a:graphic>
          </wp:inline>
        </w:drawing>
      </w:r>
    </w:p>
    <w:p w:rsidR="00FD6284" w:rsidRDefault="00FD6284" w:rsidP="00FD6284">
      <w:pPr>
        <w:spacing w:after="200" w:line="276" w:lineRule="auto"/>
        <w:contextualSpacing/>
        <w:jc w:val="both"/>
        <w:rPr>
          <w:rFonts w:cstheme="minorHAnsi"/>
          <w:b/>
          <w:sz w:val="28"/>
          <w:szCs w:val="20"/>
        </w:rPr>
      </w:pPr>
      <w:r w:rsidRPr="0009303D">
        <w:rPr>
          <w:rFonts w:cstheme="minorHAnsi"/>
          <w:b/>
          <w:sz w:val="28"/>
          <w:szCs w:val="20"/>
        </w:rPr>
        <w:t xml:space="preserve">Key Facts Document: </w:t>
      </w:r>
      <w:proofErr w:type="spellStart"/>
      <w:r>
        <w:rPr>
          <w:rFonts w:cstheme="minorHAnsi"/>
          <w:b/>
          <w:sz w:val="28"/>
          <w:szCs w:val="20"/>
        </w:rPr>
        <w:t>Jijenge</w:t>
      </w:r>
      <w:proofErr w:type="spellEnd"/>
      <w:r>
        <w:rPr>
          <w:rFonts w:cstheme="minorHAnsi"/>
          <w:b/>
          <w:sz w:val="28"/>
          <w:szCs w:val="20"/>
        </w:rPr>
        <w:t xml:space="preserve"> </w:t>
      </w:r>
      <w:proofErr w:type="spellStart"/>
      <w:r>
        <w:rPr>
          <w:rFonts w:cstheme="minorHAnsi"/>
          <w:b/>
          <w:sz w:val="28"/>
          <w:szCs w:val="20"/>
        </w:rPr>
        <w:t>Biashara</w:t>
      </w:r>
      <w:proofErr w:type="spellEnd"/>
      <w:r>
        <w:rPr>
          <w:rFonts w:cstheme="minorHAnsi"/>
          <w:b/>
          <w:sz w:val="28"/>
          <w:szCs w:val="20"/>
        </w:rPr>
        <w:t xml:space="preserve"> Account</w:t>
      </w:r>
    </w:p>
    <w:tbl>
      <w:tblPr>
        <w:tblStyle w:val="TableGrid"/>
        <w:tblpPr w:leftFromText="180" w:rightFromText="180" w:vertAnchor="text" w:horzAnchor="margin" w:tblpY="411"/>
        <w:tblW w:w="10800" w:type="dxa"/>
        <w:tblLook w:val="04A0" w:firstRow="1" w:lastRow="0" w:firstColumn="1" w:lastColumn="0" w:noHBand="0" w:noVBand="1"/>
      </w:tblPr>
      <w:tblGrid>
        <w:gridCol w:w="1562"/>
        <w:gridCol w:w="9238"/>
      </w:tblGrid>
      <w:tr w:rsidR="00FD6284" w:rsidRPr="0009303D" w:rsidTr="00FD6284">
        <w:tc>
          <w:tcPr>
            <w:tcW w:w="1562" w:type="dxa"/>
          </w:tcPr>
          <w:p w:rsidR="00FD6284" w:rsidRPr="0009303D" w:rsidRDefault="00FD6284" w:rsidP="00FD6284">
            <w:pPr>
              <w:contextualSpacing/>
              <w:rPr>
                <w:rFonts w:cstheme="minorHAnsi"/>
                <w:color w:val="000000" w:themeColor="text1"/>
                <w:sz w:val="20"/>
                <w:szCs w:val="20"/>
              </w:rPr>
            </w:pPr>
            <w:r w:rsidRPr="0009303D">
              <w:rPr>
                <w:rFonts w:cstheme="minorHAnsi"/>
                <w:color w:val="000000" w:themeColor="text1"/>
                <w:sz w:val="20"/>
                <w:szCs w:val="20"/>
              </w:rPr>
              <w:t xml:space="preserve">Description </w:t>
            </w:r>
          </w:p>
        </w:tc>
        <w:tc>
          <w:tcPr>
            <w:tcW w:w="9238" w:type="dxa"/>
          </w:tcPr>
          <w:p w:rsidR="00FD6284" w:rsidRPr="0009303D" w:rsidRDefault="00581DB6" w:rsidP="00FD6284">
            <w:pPr>
              <w:contextualSpacing/>
              <w:jc w:val="both"/>
              <w:rPr>
                <w:rFonts w:cstheme="minorHAnsi"/>
                <w:color w:val="000000" w:themeColor="text1"/>
                <w:sz w:val="20"/>
                <w:szCs w:val="20"/>
              </w:rPr>
            </w:pPr>
            <w:proofErr w:type="spellStart"/>
            <w:r>
              <w:rPr>
                <w:rFonts w:cstheme="minorHAnsi"/>
                <w:color w:val="000000" w:themeColor="text1"/>
                <w:sz w:val="20"/>
                <w:szCs w:val="20"/>
              </w:rPr>
              <w:t>Jijenge</w:t>
            </w:r>
            <w:proofErr w:type="spellEnd"/>
            <w:r>
              <w:rPr>
                <w:rFonts w:cstheme="minorHAnsi"/>
                <w:color w:val="000000" w:themeColor="text1"/>
                <w:sz w:val="20"/>
                <w:szCs w:val="20"/>
              </w:rPr>
              <w:t xml:space="preserve"> </w:t>
            </w:r>
            <w:proofErr w:type="spellStart"/>
            <w:r>
              <w:rPr>
                <w:rFonts w:cstheme="minorHAnsi"/>
                <w:color w:val="000000" w:themeColor="text1"/>
                <w:sz w:val="20"/>
                <w:szCs w:val="20"/>
              </w:rPr>
              <w:t>Biashara</w:t>
            </w:r>
            <w:proofErr w:type="spellEnd"/>
            <w:r>
              <w:rPr>
                <w:rFonts w:cstheme="minorHAnsi"/>
                <w:color w:val="000000" w:themeColor="text1"/>
                <w:sz w:val="20"/>
                <w:szCs w:val="20"/>
              </w:rPr>
              <w:t xml:space="preserve"> Current A</w:t>
            </w:r>
            <w:r w:rsidR="00FD6284">
              <w:rPr>
                <w:rFonts w:cstheme="minorHAnsi"/>
                <w:color w:val="000000" w:themeColor="text1"/>
                <w:sz w:val="20"/>
                <w:szCs w:val="20"/>
              </w:rPr>
              <w:t xml:space="preserve">ccount is most suitable for growing business with consistent cash flows but also require flexibility to accommodate their transactions volumes. </w:t>
            </w:r>
            <w:r w:rsidR="00FD6284" w:rsidRPr="00B32E09">
              <w:rPr>
                <w:rFonts w:cstheme="minorHAnsi"/>
                <w:color w:val="000000" w:themeColor="text1"/>
                <w:sz w:val="20"/>
                <w:szCs w:val="20"/>
              </w:rPr>
              <w:t>This account is most suited for M2B customers</w:t>
            </w:r>
          </w:p>
        </w:tc>
      </w:tr>
      <w:tr w:rsidR="00FD6284" w:rsidRPr="0009303D" w:rsidTr="00FD6284">
        <w:trPr>
          <w:trHeight w:val="1547"/>
        </w:trPr>
        <w:tc>
          <w:tcPr>
            <w:tcW w:w="1562" w:type="dxa"/>
          </w:tcPr>
          <w:p w:rsidR="00FD6284" w:rsidRPr="0009303D" w:rsidRDefault="00FD6284" w:rsidP="00FD6284">
            <w:pPr>
              <w:contextualSpacing/>
              <w:rPr>
                <w:rFonts w:cstheme="minorHAnsi"/>
                <w:color w:val="000000" w:themeColor="text1"/>
                <w:sz w:val="20"/>
                <w:szCs w:val="20"/>
              </w:rPr>
            </w:pPr>
            <w:r w:rsidRPr="0009303D">
              <w:rPr>
                <w:rFonts w:cstheme="minorHAnsi"/>
                <w:color w:val="000000" w:themeColor="text1"/>
                <w:sz w:val="20"/>
                <w:szCs w:val="20"/>
              </w:rPr>
              <w:t xml:space="preserve">Key </w:t>
            </w:r>
            <w:r w:rsidR="00581DB6">
              <w:rPr>
                <w:rFonts w:cstheme="minorHAnsi"/>
                <w:color w:val="000000" w:themeColor="text1"/>
                <w:sz w:val="20"/>
                <w:szCs w:val="20"/>
              </w:rPr>
              <w:t>F</w:t>
            </w:r>
            <w:r w:rsidRPr="0009303D">
              <w:rPr>
                <w:rFonts w:cstheme="minorHAnsi"/>
                <w:color w:val="000000" w:themeColor="text1"/>
                <w:sz w:val="20"/>
                <w:szCs w:val="20"/>
              </w:rPr>
              <w:t>eatures &amp; Benefits</w:t>
            </w:r>
          </w:p>
        </w:tc>
        <w:tc>
          <w:tcPr>
            <w:tcW w:w="9238" w:type="dxa"/>
          </w:tcPr>
          <w:p w:rsidR="00FD6284" w:rsidRPr="0009303D" w:rsidRDefault="00FD6284" w:rsidP="00FD6284">
            <w:pPr>
              <w:pStyle w:val="ListParagraph"/>
              <w:numPr>
                <w:ilvl w:val="0"/>
                <w:numId w:val="1"/>
              </w:numPr>
              <w:jc w:val="both"/>
              <w:rPr>
                <w:rFonts w:cstheme="minorHAnsi"/>
                <w:color w:val="000000" w:themeColor="text1"/>
                <w:sz w:val="20"/>
                <w:szCs w:val="20"/>
              </w:rPr>
            </w:pPr>
            <w:r w:rsidRPr="0009303D">
              <w:rPr>
                <w:rFonts w:cstheme="minorHAnsi"/>
                <w:color w:val="000000" w:themeColor="text1"/>
                <w:sz w:val="20"/>
                <w:szCs w:val="20"/>
              </w:rPr>
              <w:t xml:space="preserve">No minimum opening balance </w:t>
            </w:r>
          </w:p>
          <w:p w:rsidR="00FD6284" w:rsidRPr="0009303D" w:rsidRDefault="00FD6284" w:rsidP="00FD6284">
            <w:pPr>
              <w:pStyle w:val="ListParagraph"/>
              <w:numPr>
                <w:ilvl w:val="0"/>
                <w:numId w:val="1"/>
              </w:numPr>
              <w:jc w:val="both"/>
              <w:rPr>
                <w:rFonts w:cstheme="minorHAnsi"/>
                <w:color w:val="000000" w:themeColor="text1"/>
                <w:sz w:val="20"/>
                <w:szCs w:val="20"/>
              </w:rPr>
            </w:pPr>
            <w:r w:rsidRPr="0009303D">
              <w:rPr>
                <w:rFonts w:cstheme="minorHAnsi"/>
                <w:color w:val="000000" w:themeColor="text1"/>
                <w:sz w:val="20"/>
                <w:szCs w:val="20"/>
              </w:rPr>
              <w:t xml:space="preserve">No minimum operating balance </w:t>
            </w:r>
          </w:p>
          <w:p w:rsidR="00FD6284" w:rsidRPr="0009303D" w:rsidRDefault="00FD6284" w:rsidP="00FD6284">
            <w:pPr>
              <w:pStyle w:val="ListParagraph"/>
              <w:numPr>
                <w:ilvl w:val="0"/>
                <w:numId w:val="1"/>
              </w:numPr>
              <w:jc w:val="both"/>
              <w:rPr>
                <w:rFonts w:cstheme="minorHAnsi"/>
                <w:color w:val="000000" w:themeColor="text1"/>
                <w:sz w:val="20"/>
                <w:szCs w:val="20"/>
              </w:rPr>
            </w:pPr>
            <w:r w:rsidRPr="0009303D">
              <w:rPr>
                <w:rFonts w:cstheme="minorHAnsi"/>
                <w:color w:val="000000" w:themeColor="text1"/>
                <w:sz w:val="20"/>
                <w:szCs w:val="20"/>
              </w:rPr>
              <w:t xml:space="preserve">Available in </w:t>
            </w:r>
            <w:r w:rsidR="00E21CC6">
              <w:rPr>
                <w:rFonts w:cstheme="minorHAnsi"/>
                <w:color w:val="000000" w:themeColor="text1"/>
                <w:sz w:val="20"/>
                <w:szCs w:val="20"/>
              </w:rPr>
              <w:t>KES, USD, GBP &amp; EUR.</w:t>
            </w:r>
            <w:r w:rsidRPr="0009303D">
              <w:rPr>
                <w:rFonts w:cstheme="minorHAnsi"/>
                <w:color w:val="000000" w:themeColor="text1"/>
                <w:sz w:val="20"/>
                <w:szCs w:val="20"/>
              </w:rPr>
              <w:t xml:space="preserve"> </w:t>
            </w:r>
          </w:p>
          <w:p w:rsidR="00FD6284" w:rsidRPr="0009303D" w:rsidRDefault="00FD6284" w:rsidP="00FD6284">
            <w:pPr>
              <w:pStyle w:val="ListParagraph"/>
              <w:numPr>
                <w:ilvl w:val="0"/>
                <w:numId w:val="1"/>
              </w:numPr>
              <w:jc w:val="both"/>
              <w:rPr>
                <w:rFonts w:cstheme="minorHAnsi"/>
                <w:color w:val="000000" w:themeColor="text1"/>
                <w:sz w:val="20"/>
                <w:szCs w:val="20"/>
              </w:rPr>
            </w:pPr>
            <w:r w:rsidRPr="0009303D">
              <w:rPr>
                <w:rFonts w:cstheme="minorHAnsi"/>
                <w:color w:val="000000" w:themeColor="text1"/>
                <w:sz w:val="20"/>
                <w:szCs w:val="20"/>
              </w:rPr>
              <w:t>Seamless “Branchless banking” experience though alt</w:t>
            </w:r>
            <w:r w:rsidR="00302901">
              <w:rPr>
                <w:rFonts w:cstheme="minorHAnsi"/>
                <w:color w:val="000000" w:themeColor="text1"/>
                <w:sz w:val="20"/>
                <w:szCs w:val="20"/>
              </w:rPr>
              <w:t>ernative channels: ATM’s, POS, Mobile, Online and Agency B</w:t>
            </w:r>
            <w:r w:rsidRPr="0009303D">
              <w:rPr>
                <w:rFonts w:cstheme="minorHAnsi"/>
                <w:color w:val="000000" w:themeColor="text1"/>
                <w:sz w:val="20"/>
                <w:szCs w:val="20"/>
              </w:rPr>
              <w:t>anking</w:t>
            </w:r>
          </w:p>
          <w:p w:rsidR="00FD6284" w:rsidRPr="00305575" w:rsidRDefault="00FD6284" w:rsidP="00FD6284">
            <w:pPr>
              <w:pStyle w:val="ListParagraph"/>
              <w:numPr>
                <w:ilvl w:val="0"/>
                <w:numId w:val="1"/>
              </w:numPr>
              <w:jc w:val="both"/>
              <w:rPr>
                <w:rFonts w:cstheme="minorHAnsi"/>
                <w:color w:val="000000" w:themeColor="text1"/>
                <w:sz w:val="20"/>
                <w:szCs w:val="20"/>
              </w:rPr>
            </w:pPr>
            <w:r w:rsidRPr="0009303D">
              <w:rPr>
                <w:rFonts w:cstheme="minorHAnsi"/>
                <w:color w:val="000000" w:themeColor="text1"/>
                <w:sz w:val="20"/>
                <w:szCs w:val="20"/>
              </w:rPr>
              <w:t xml:space="preserve">Access to multiple money transfer channels like Telegraphic Transfers (TTs), RTGS, MoneyGram, </w:t>
            </w:r>
            <w:proofErr w:type="spellStart"/>
            <w:r w:rsidRPr="0009303D">
              <w:rPr>
                <w:rFonts w:cstheme="minorHAnsi"/>
                <w:color w:val="000000" w:themeColor="text1"/>
                <w:sz w:val="20"/>
                <w:szCs w:val="20"/>
              </w:rPr>
              <w:t>Transfast</w:t>
            </w:r>
            <w:proofErr w:type="spellEnd"/>
            <w:r w:rsidRPr="0009303D">
              <w:rPr>
                <w:rFonts w:cstheme="minorHAnsi"/>
                <w:color w:val="000000" w:themeColor="text1"/>
                <w:sz w:val="20"/>
                <w:szCs w:val="20"/>
              </w:rPr>
              <w:t xml:space="preserve">, Zoom, </w:t>
            </w:r>
            <w:proofErr w:type="spellStart"/>
            <w:r w:rsidRPr="0009303D">
              <w:rPr>
                <w:rFonts w:cstheme="minorHAnsi"/>
                <w:color w:val="000000" w:themeColor="text1"/>
                <w:sz w:val="20"/>
                <w:szCs w:val="20"/>
              </w:rPr>
              <w:t>Mukuru</w:t>
            </w:r>
            <w:proofErr w:type="spellEnd"/>
            <w:r w:rsidRPr="0009303D">
              <w:rPr>
                <w:rFonts w:cstheme="minorHAnsi"/>
                <w:color w:val="000000" w:themeColor="text1"/>
                <w:sz w:val="20"/>
                <w:szCs w:val="20"/>
              </w:rPr>
              <w:t xml:space="preserve"> and </w:t>
            </w:r>
            <w:r w:rsidR="00302901">
              <w:rPr>
                <w:rFonts w:cstheme="minorHAnsi"/>
                <w:color w:val="000000" w:themeColor="text1"/>
                <w:sz w:val="20"/>
                <w:szCs w:val="20"/>
              </w:rPr>
              <w:t>Western U</w:t>
            </w:r>
            <w:r>
              <w:rPr>
                <w:rFonts w:cstheme="minorHAnsi"/>
                <w:color w:val="000000" w:themeColor="text1"/>
                <w:sz w:val="20"/>
                <w:szCs w:val="20"/>
              </w:rPr>
              <w:t>nion.</w:t>
            </w:r>
          </w:p>
        </w:tc>
      </w:tr>
      <w:tr w:rsidR="00FD6284" w:rsidRPr="0009303D" w:rsidTr="00FD6284">
        <w:tc>
          <w:tcPr>
            <w:tcW w:w="1562" w:type="dxa"/>
          </w:tcPr>
          <w:p w:rsidR="00FD6284" w:rsidRPr="0009303D" w:rsidRDefault="00FD6284" w:rsidP="00FD6284">
            <w:pPr>
              <w:contextualSpacing/>
              <w:rPr>
                <w:rFonts w:cstheme="minorHAnsi"/>
                <w:color w:val="000000" w:themeColor="text1"/>
                <w:sz w:val="20"/>
                <w:szCs w:val="20"/>
              </w:rPr>
            </w:pPr>
            <w:r w:rsidRPr="0009303D">
              <w:rPr>
                <w:rFonts w:cstheme="minorHAnsi"/>
                <w:color w:val="000000" w:themeColor="text1"/>
                <w:sz w:val="20"/>
                <w:szCs w:val="20"/>
              </w:rPr>
              <w:t xml:space="preserve">Terms </w:t>
            </w:r>
          </w:p>
        </w:tc>
        <w:tc>
          <w:tcPr>
            <w:tcW w:w="9238" w:type="dxa"/>
          </w:tcPr>
          <w:p w:rsidR="00FD6284" w:rsidRPr="0009303D" w:rsidRDefault="00FD6284" w:rsidP="00FD6284">
            <w:pPr>
              <w:pStyle w:val="ListParagraph"/>
              <w:numPr>
                <w:ilvl w:val="0"/>
                <w:numId w:val="4"/>
              </w:numPr>
              <w:jc w:val="both"/>
              <w:rPr>
                <w:rFonts w:cstheme="minorHAnsi"/>
                <w:color w:val="000000" w:themeColor="text1"/>
                <w:sz w:val="20"/>
                <w:szCs w:val="20"/>
              </w:rPr>
            </w:pPr>
            <w:r w:rsidRPr="0009303D">
              <w:rPr>
                <w:rFonts w:cstheme="minorHAnsi"/>
                <w:color w:val="000000" w:themeColor="text1"/>
                <w:sz w:val="20"/>
                <w:szCs w:val="20"/>
              </w:rPr>
              <w:t>Charges per transaction</w:t>
            </w:r>
          </w:p>
        </w:tc>
      </w:tr>
      <w:tr w:rsidR="00FD6284" w:rsidRPr="0009303D" w:rsidTr="00FD6284">
        <w:trPr>
          <w:trHeight w:val="2312"/>
        </w:trPr>
        <w:tc>
          <w:tcPr>
            <w:tcW w:w="1562" w:type="dxa"/>
          </w:tcPr>
          <w:p w:rsidR="00FD6284" w:rsidRPr="0009303D" w:rsidRDefault="00581DB6" w:rsidP="00FD6284">
            <w:pPr>
              <w:contextualSpacing/>
              <w:rPr>
                <w:rFonts w:cstheme="minorHAnsi"/>
                <w:color w:val="000000" w:themeColor="text1"/>
                <w:sz w:val="20"/>
                <w:szCs w:val="20"/>
              </w:rPr>
            </w:pPr>
            <w:r>
              <w:rPr>
                <w:rFonts w:cstheme="minorHAnsi"/>
                <w:color w:val="000000" w:themeColor="text1"/>
                <w:sz w:val="20"/>
                <w:szCs w:val="20"/>
              </w:rPr>
              <w:t>Fees and C</w:t>
            </w:r>
            <w:r w:rsidR="00FD6284" w:rsidRPr="0009303D">
              <w:rPr>
                <w:rFonts w:cstheme="minorHAnsi"/>
                <w:color w:val="000000" w:themeColor="text1"/>
                <w:sz w:val="20"/>
                <w:szCs w:val="20"/>
              </w:rPr>
              <w:t>harges</w:t>
            </w:r>
          </w:p>
        </w:tc>
        <w:tc>
          <w:tcPr>
            <w:tcW w:w="9238" w:type="dxa"/>
          </w:tcPr>
          <w:p w:rsidR="00FD6284" w:rsidRPr="0009303D" w:rsidRDefault="00FD6284" w:rsidP="00FD6284">
            <w:pPr>
              <w:contextualSpacing/>
              <w:jc w:val="both"/>
              <w:rPr>
                <w:rFonts w:cstheme="minorHAnsi"/>
                <w:color w:val="000000" w:themeColor="text1"/>
                <w:sz w:val="20"/>
                <w:szCs w:val="20"/>
              </w:rPr>
            </w:pPr>
            <w:r w:rsidRPr="0009303D">
              <w:rPr>
                <w:rFonts w:cstheme="minorHAnsi"/>
                <w:color w:val="000000" w:themeColor="text1"/>
                <w:sz w:val="20"/>
                <w:szCs w:val="20"/>
              </w:rPr>
              <w:t>All fees and charges are subject to 20% excise duty:</w:t>
            </w:r>
          </w:p>
          <w:tbl>
            <w:tblPr>
              <w:tblStyle w:val="TableGrid"/>
              <w:tblW w:w="0" w:type="auto"/>
              <w:tblLook w:val="04A0" w:firstRow="1" w:lastRow="0" w:firstColumn="1" w:lastColumn="0" w:noHBand="0" w:noVBand="1"/>
            </w:tblPr>
            <w:tblGrid>
              <w:gridCol w:w="5226"/>
              <w:gridCol w:w="3004"/>
            </w:tblGrid>
            <w:tr w:rsidR="00FD6284" w:rsidRPr="0009303D" w:rsidTr="00302901">
              <w:trPr>
                <w:trHeight w:val="257"/>
              </w:trPr>
              <w:tc>
                <w:tcPr>
                  <w:tcW w:w="5226" w:type="dxa"/>
                </w:tcPr>
                <w:p w:rsidR="00FD6284" w:rsidRPr="0009303D" w:rsidRDefault="00FD6284" w:rsidP="00542B6A">
                  <w:pPr>
                    <w:pStyle w:val="ListParagraph"/>
                    <w:framePr w:hSpace="180" w:wrap="around" w:vAnchor="text" w:hAnchor="margin" w:y="411"/>
                    <w:numPr>
                      <w:ilvl w:val="0"/>
                      <w:numId w:val="4"/>
                    </w:numPr>
                    <w:jc w:val="both"/>
                    <w:rPr>
                      <w:rFonts w:cstheme="minorHAnsi"/>
                      <w:color w:val="000000" w:themeColor="text1"/>
                      <w:sz w:val="20"/>
                      <w:szCs w:val="20"/>
                    </w:rPr>
                  </w:pPr>
                  <w:r>
                    <w:rPr>
                      <w:rFonts w:cstheme="minorHAnsi"/>
                      <w:color w:val="000000" w:themeColor="text1"/>
                      <w:sz w:val="20"/>
                      <w:szCs w:val="20"/>
                    </w:rPr>
                    <w:t xml:space="preserve">Corporate </w:t>
                  </w:r>
                  <w:r w:rsidRPr="0009303D">
                    <w:rPr>
                      <w:rFonts w:cstheme="minorHAnsi"/>
                      <w:color w:val="000000" w:themeColor="text1"/>
                      <w:sz w:val="20"/>
                      <w:szCs w:val="20"/>
                    </w:rPr>
                    <w:t>Debit Card issuance/ replacement</w:t>
                  </w:r>
                </w:p>
              </w:tc>
              <w:tc>
                <w:tcPr>
                  <w:tcW w:w="3004" w:type="dxa"/>
                </w:tcPr>
                <w:p w:rsidR="00FD6284" w:rsidRPr="0009303D" w:rsidRDefault="00FD6284" w:rsidP="00542B6A">
                  <w:pPr>
                    <w:framePr w:hSpace="180" w:wrap="around" w:vAnchor="text" w:hAnchor="margin" w:y="411"/>
                    <w:jc w:val="both"/>
                    <w:rPr>
                      <w:rFonts w:cstheme="minorHAnsi"/>
                      <w:color w:val="000000" w:themeColor="text1"/>
                      <w:sz w:val="20"/>
                      <w:szCs w:val="20"/>
                    </w:rPr>
                  </w:pPr>
                  <w:proofErr w:type="spellStart"/>
                  <w:r w:rsidRPr="0009303D">
                    <w:rPr>
                      <w:rFonts w:cstheme="minorHAnsi"/>
                      <w:color w:val="000000" w:themeColor="text1"/>
                      <w:sz w:val="20"/>
                      <w:szCs w:val="20"/>
                    </w:rPr>
                    <w:t>Kes</w:t>
                  </w:r>
                  <w:proofErr w:type="spellEnd"/>
                  <w:r w:rsidRPr="0009303D">
                    <w:rPr>
                      <w:rFonts w:cstheme="minorHAnsi"/>
                      <w:color w:val="000000" w:themeColor="text1"/>
                      <w:sz w:val="20"/>
                      <w:szCs w:val="20"/>
                    </w:rPr>
                    <w:t>. 500.00</w:t>
                  </w:r>
                </w:p>
              </w:tc>
            </w:tr>
            <w:tr w:rsidR="00FD6284" w:rsidRPr="0009303D" w:rsidTr="00212514">
              <w:trPr>
                <w:trHeight w:val="260"/>
              </w:trPr>
              <w:tc>
                <w:tcPr>
                  <w:tcW w:w="5226" w:type="dxa"/>
                </w:tcPr>
                <w:p w:rsidR="00FD6284" w:rsidRPr="0009303D" w:rsidRDefault="00FD6284" w:rsidP="00542B6A">
                  <w:pPr>
                    <w:pStyle w:val="ListParagraph"/>
                    <w:framePr w:hSpace="180" w:wrap="around" w:vAnchor="text" w:hAnchor="margin" w:y="411"/>
                    <w:numPr>
                      <w:ilvl w:val="0"/>
                      <w:numId w:val="4"/>
                    </w:numPr>
                    <w:jc w:val="both"/>
                    <w:rPr>
                      <w:rFonts w:cstheme="minorHAnsi"/>
                      <w:color w:val="000000" w:themeColor="text1"/>
                      <w:sz w:val="20"/>
                      <w:szCs w:val="20"/>
                    </w:rPr>
                  </w:pPr>
                  <w:r w:rsidRPr="0009303D">
                    <w:rPr>
                      <w:rFonts w:cstheme="minorHAnsi"/>
                      <w:color w:val="000000" w:themeColor="text1"/>
                      <w:sz w:val="20"/>
                      <w:szCs w:val="20"/>
                    </w:rPr>
                    <w:t>Standing Order</w:t>
                  </w:r>
                </w:p>
              </w:tc>
              <w:tc>
                <w:tcPr>
                  <w:tcW w:w="3004" w:type="dxa"/>
                </w:tcPr>
                <w:p w:rsidR="00FD6284" w:rsidRPr="0009303D" w:rsidRDefault="00FD6284" w:rsidP="00542B6A">
                  <w:pPr>
                    <w:framePr w:hSpace="180" w:wrap="around" w:vAnchor="text" w:hAnchor="margin" w:y="411"/>
                    <w:jc w:val="both"/>
                    <w:rPr>
                      <w:rFonts w:cstheme="minorHAnsi"/>
                      <w:color w:val="000000" w:themeColor="text1"/>
                      <w:sz w:val="20"/>
                      <w:szCs w:val="20"/>
                    </w:rPr>
                  </w:pPr>
                  <w:proofErr w:type="spellStart"/>
                  <w:r w:rsidRPr="0009303D">
                    <w:rPr>
                      <w:rFonts w:cstheme="minorHAnsi"/>
                      <w:color w:val="000000" w:themeColor="text1"/>
                      <w:sz w:val="20"/>
                      <w:szCs w:val="20"/>
                    </w:rPr>
                    <w:t>Kes</w:t>
                  </w:r>
                  <w:proofErr w:type="spellEnd"/>
                  <w:r w:rsidRPr="0009303D">
                    <w:rPr>
                      <w:rFonts w:cstheme="minorHAnsi"/>
                      <w:color w:val="000000" w:themeColor="text1"/>
                      <w:sz w:val="20"/>
                      <w:szCs w:val="20"/>
                    </w:rPr>
                    <w:t>. 300.00</w:t>
                  </w:r>
                </w:p>
              </w:tc>
            </w:tr>
            <w:tr w:rsidR="00E561B5" w:rsidRPr="0009303D" w:rsidTr="00212514">
              <w:trPr>
                <w:trHeight w:val="242"/>
              </w:trPr>
              <w:tc>
                <w:tcPr>
                  <w:tcW w:w="5226" w:type="dxa"/>
                </w:tcPr>
                <w:p w:rsidR="00E561B5" w:rsidRPr="0009303D" w:rsidRDefault="00E561B5" w:rsidP="00542B6A">
                  <w:pPr>
                    <w:pStyle w:val="ListParagraph"/>
                    <w:framePr w:hSpace="180" w:wrap="around" w:vAnchor="text" w:hAnchor="margin" w:y="411"/>
                    <w:numPr>
                      <w:ilvl w:val="0"/>
                      <w:numId w:val="4"/>
                    </w:numPr>
                    <w:jc w:val="both"/>
                    <w:rPr>
                      <w:rFonts w:cstheme="minorHAnsi"/>
                      <w:color w:val="000000" w:themeColor="text1"/>
                      <w:sz w:val="20"/>
                      <w:szCs w:val="20"/>
                    </w:rPr>
                  </w:pPr>
                  <w:proofErr w:type="spellStart"/>
                  <w:r>
                    <w:rPr>
                      <w:rFonts w:cstheme="minorHAnsi"/>
                      <w:color w:val="000000" w:themeColor="text1"/>
                      <w:sz w:val="20"/>
                      <w:szCs w:val="20"/>
                    </w:rPr>
                    <w:t>Cheque</w:t>
                  </w:r>
                  <w:proofErr w:type="spellEnd"/>
                  <w:r>
                    <w:rPr>
                      <w:rFonts w:cstheme="minorHAnsi"/>
                      <w:color w:val="000000" w:themeColor="text1"/>
                      <w:sz w:val="20"/>
                      <w:szCs w:val="20"/>
                    </w:rPr>
                    <w:t xml:space="preserve"> book (50/ 100 leaf)</w:t>
                  </w:r>
                </w:p>
              </w:tc>
              <w:tc>
                <w:tcPr>
                  <w:tcW w:w="3004" w:type="dxa"/>
                </w:tcPr>
                <w:p w:rsidR="00E561B5" w:rsidRPr="0009303D" w:rsidRDefault="00E561B5" w:rsidP="00542B6A">
                  <w:pPr>
                    <w:framePr w:hSpace="180" w:wrap="around" w:vAnchor="text" w:hAnchor="margin" w:y="411"/>
                    <w:jc w:val="both"/>
                    <w:rPr>
                      <w:rFonts w:cstheme="minorHAnsi"/>
                      <w:color w:val="000000" w:themeColor="text1"/>
                      <w:sz w:val="20"/>
                      <w:szCs w:val="20"/>
                    </w:rPr>
                  </w:pPr>
                  <w:proofErr w:type="spellStart"/>
                  <w:r>
                    <w:rPr>
                      <w:rFonts w:cstheme="minorHAnsi"/>
                      <w:color w:val="000000" w:themeColor="text1"/>
                      <w:sz w:val="20"/>
                      <w:szCs w:val="20"/>
                    </w:rPr>
                    <w:t>Kes</w:t>
                  </w:r>
                  <w:proofErr w:type="spellEnd"/>
                  <w:r>
                    <w:rPr>
                      <w:rFonts w:cstheme="minorHAnsi"/>
                      <w:color w:val="000000" w:themeColor="text1"/>
                      <w:sz w:val="20"/>
                      <w:szCs w:val="20"/>
                    </w:rPr>
                    <w:t>. 14.50 per leaf</w:t>
                  </w:r>
                </w:p>
              </w:tc>
            </w:tr>
            <w:tr w:rsidR="00E561B5" w:rsidRPr="0009303D" w:rsidTr="00212514">
              <w:trPr>
                <w:trHeight w:val="242"/>
              </w:trPr>
              <w:tc>
                <w:tcPr>
                  <w:tcW w:w="5226" w:type="dxa"/>
                </w:tcPr>
                <w:p w:rsidR="00E561B5" w:rsidRPr="0009303D" w:rsidRDefault="00E561B5" w:rsidP="00542B6A">
                  <w:pPr>
                    <w:pStyle w:val="ListParagraph"/>
                    <w:framePr w:hSpace="180" w:wrap="around" w:vAnchor="text" w:hAnchor="margin" w:y="411"/>
                    <w:numPr>
                      <w:ilvl w:val="0"/>
                      <w:numId w:val="4"/>
                    </w:numPr>
                    <w:jc w:val="both"/>
                    <w:rPr>
                      <w:rFonts w:cstheme="minorHAnsi"/>
                      <w:color w:val="000000" w:themeColor="text1"/>
                      <w:sz w:val="20"/>
                      <w:szCs w:val="20"/>
                    </w:rPr>
                  </w:pPr>
                  <w:r w:rsidRPr="0009303D">
                    <w:rPr>
                      <w:rFonts w:cstheme="minorHAnsi"/>
                      <w:color w:val="000000" w:themeColor="text1"/>
                      <w:sz w:val="20"/>
                      <w:szCs w:val="20"/>
                    </w:rPr>
                    <w:t xml:space="preserve">Bankers </w:t>
                  </w:r>
                  <w:proofErr w:type="spellStart"/>
                  <w:r w:rsidRPr="0009303D">
                    <w:rPr>
                      <w:rFonts w:cstheme="minorHAnsi"/>
                      <w:color w:val="000000" w:themeColor="text1"/>
                      <w:sz w:val="20"/>
                      <w:szCs w:val="20"/>
                    </w:rPr>
                    <w:t>Cheque</w:t>
                  </w:r>
                  <w:proofErr w:type="spellEnd"/>
                </w:p>
              </w:tc>
              <w:tc>
                <w:tcPr>
                  <w:tcW w:w="3004" w:type="dxa"/>
                </w:tcPr>
                <w:p w:rsidR="00E561B5" w:rsidRPr="0009303D" w:rsidRDefault="00E561B5" w:rsidP="00542B6A">
                  <w:pPr>
                    <w:framePr w:hSpace="180" w:wrap="around" w:vAnchor="text" w:hAnchor="margin" w:y="411"/>
                    <w:jc w:val="both"/>
                    <w:rPr>
                      <w:rFonts w:cstheme="minorHAnsi"/>
                      <w:color w:val="000000" w:themeColor="text1"/>
                      <w:sz w:val="20"/>
                      <w:szCs w:val="20"/>
                    </w:rPr>
                  </w:pPr>
                  <w:proofErr w:type="spellStart"/>
                  <w:r w:rsidRPr="0009303D">
                    <w:rPr>
                      <w:rFonts w:cstheme="minorHAnsi"/>
                      <w:color w:val="000000" w:themeColor="text1"/>
                      <w:sz w:val="20"/>
                      <w:szCs w:val="20"/>
                    </w:rPr>
                    <w:t>Kes</w:t>
                  </w:r>
                  <w:proofErr w:type="spellEnd"/>
                  <w:r w:rsidRPr="0009303D">
                    <w:rPr>
                      <w:rFonts w:cstheme="minorHAnsi"/>
                      <w:color w:val="000000" w:themeColor="text1"/>
                      <w:sz w:val="20"/>
                      <w:szCs w:val="20"/>
                    </w:rPr>
                    <w:t>. 400.00</w:t>
                  </w:r>
                </w:p>
              </w:tc>
            </w:tr>
            <w:tr w:rsidR="00E561B5" w:rsidRPr="0009303D" w:rsidTr="00212514">
              <w:trPr>
                <w:trHeight w:val="170"/>
              </w:trPr>
              <w:tc>
                <w:tcPr>
                  <w:tcW w:w="5226" w:type="dxa"/>
                </w:tcPr>
                <w:p w:rsidR="00E561B5" w:rsidRPr="0009303D" w:rsidRDefault="00E561B5" w:rsidP="00542B6A">
                  <w:pPr>
                    <w:pStyle w:val="ListParagraph"/>
                    <w:framePr w:hSpace="180" w:wrap="around" w:vAnchor="text" w:hAnchor="margin" w:y="411"/>
                    <w:numPr>
                      <w:ilvl w:val="0"/>
                      <w:numId w:val="4"/>
                    </w:numPr>
                    <w:jc w:val="both"/>
                    <w:rPr>
                      <w:rFonts w:cstheme="minorHAnsi"/>
                      <w:color w:val="000000" w:themeColor="text1"/>
                      <w:sz w:val="20"/>
                      <w:szCs w:val="20"/>
                    </w:rPr>
                  </w:pPr>
                  <w:r>
                    <w:rPr>
                      <w:rFonts w:cstheme="minorHAnsi"/>
                      <w:color w:val="000000" w:themeColor="text1"/>
                      <w:sz w:val="20"/>
                      <w:szCs w:val="20"/>
                    </w:rPr>
                    <w:t>Per transaction ledger fee</w:t>
                  </w:r>
                </w:p>
              </w:tc>
              <w:tc>
                <w:tcPr>
                  <w:tcW w:w="3004" w:type="dxa"/>
                </w:tcPr>
                <w:p w:rsidR="00E561B5" w:rsidRPr="0009303D" w:rsidRDefault="00E561B5" w:rsidP="00542B6A">
                  <w:pPr>
                    <w:framePr w:hSpace="180" w:wrap="around" w:vAnchor="text" w:hAnchor="margin" w:y="411"/>
                    <w:jc w:val="both"/>
                    <w:rPr>
                      <w:rFonts w:cstheme="minorHAnsi"/>
                      <w:color w:val="000000" w:themeColor="text1"/>
                      <w:sz w:val="20"/>
                      <w:szCs w:val="20"/>
                    </w:rPr>
                  </w:pPr>
                  <w:proofErr w:type="spellStart"/>
                  <w:r>
                    <w:rPr>
                      <w:rFonts w:cstheme="minorHAnsi"/>
                      <w:color w:val="000000" w:themeColor="text1"/>
                      <w:sz w:val="20"/>
                      <w:szCs w:val="20"/>
                    </w:rPr>
                    <w:t>Kes</w:t>
                  </w:r>
                  <w:proofErr w:type="spellEnd"/>
                  <w:r>
                    <w:rPr>
                      <w:rFonts w:cstheme="minorHAnsi"/>
                      <w:color w:val="000000" w:themeColor="text1"/>
                      <w:sz w:val="20"/>
                      <w:szCs w:val="20"/>
                    </w:rPr>
                    <w:t>. 10.00( or FCY equivalent)</w:t>
                  </w:r>
                </w:p>
              </w:tc>
            </w:tr>
          </w:tbl>
          <w:p w:rsidR="00FD6284" w:rsidRPr="0009303D" w:rsidRDefault="00FD6284" w:rsidP="00FD6284">
            <w:pPr>
              <w:contextualSpacing/>
              <w:jc w:val="both"/>
              <w:rPr>
                <w:rFonts w:cstheme="minorHAnsi"/>
                <w:color w:val="000000" w:themeColor="text1"/>
                <w:sz w:val="20"/>
                <w:szCs w:val="20"/>
              </w:rPr>
            </w:pPr>
          </w:p>
        </w:tc>
      </w:tr>
      <w:tr w:rsidR="00FD6284" w:rsidRPr="0009303D" w:rsidTr="00FD6284">
        <w:tc>
          <w:tcPr>
            <w:tcW w:w="1562" w:type="dxa"/>
          </w:tcPr>
          <w:p w:rsidR="00FD6284" w:rsidRPr="0009303D" w:rsidRDefault="00FD6284" w:rsidP="00FD6284">
            <w:pPr>
              <w:contextualSpacing/>
              <w:rPr>
                <w:rFonts w:cstheme="minorHAnsi"/>
                <w:color w:val="000000" w:themeColor="text1"/>
                <w:sz w:val="20"/>
                <w:szCs w:val="20"/>
              </w:rPr>
            </w:pPr>
            <w:r w:rsidRPr="0009303D">
              <w:rPr>
                <w:rFonts w:cstheme="minorHAnsi"/>
                <w:color w:val="000000" w:themeColor="text1"/>
                <w:sz w:val="20"/>
                <w:szCs w:val="20"/>
              </w:rPr>
              <w:t xml:space="preserve">Requirements </w:t>
            </w:r>
          </w:p>
        </w:tc>
        <w:tc>
          <w:tcPr>
            <w:tcW w:w="9238" w:type="dxa"/>
          </w:tcPr>
          <w:p w:rsidR="00FD6284" w:rsidRPr="00D4170A" w:rsidRDefault="00FD6284" w:rsidP="00FD6284">
            <w:pPr>
              <w:pStyle w:val="ListParagraph"/>
              <w:numPr>
                <w:ilvl w:val="0"/>
                <w:numId w:val="17"/>
              </w:numPr>
              <w:tabs>
                <w:tab w:val="num" w:pos="720"/>
              </w:tabs>
              <w:jc w:val="both"/>
              <w:rPr>
                <w:rFonts w:cstheme="minorHAnsi"/>
                <w:sz w:val="20"/>
                <w:szCs w:val="20"/>
              </w:rPr>
            </w:pPr>
            <w:r w:rsidRPr="00D4170A">
              <w:rPr>
                <w:rFonts w:cstheme="minorHAnsi"/>
                <w:sz w:val="20"/>
                <w:szCs w:val="20"/>
              </w:rPr>
              <w:t>Original and copy of certificate of Incorporation/ Certificate of Registration.</w:t>
            </w:r>
          </w:p>
          <w:p w:rsidR="00FD6284" w:rsidRPr="00D4170A" w:rsidRDefault="00FD6284" w:rsidP="00FD6284">
            <w:pPr>
              <w:pStyle w:val="ListParagraph"/>
              <w:numPr>
                <w:ilvl w:val="0"/>
                <w:numId w:val="17"/>
              </w:numPr>
              <w:tabs>
                <w:tab w:val="num" w:pos="720"/>
              </w:tabs>
              <w:jc w:val="both"/>
              <w:rPr>
                <w:rFonts w:cstheme="minorHAnsi"/>
                <w:sz w:val="20"/>
                <w:szCs w:val="20"/>
              </w:rPr>
            </w:pPr>
            <w:r w:rsidRPr="00D4170A">
              <w:rPr>
                <w:rFonts w:cstheme="minorHAnsi"/>
                <w:sz w:val="20"/>
                <w:szCs w:val="20"/>
              </w:rPr>
              <w:t>Compliance certificate issued by Registrar of Companies - for companies incorporated outside Kenya</w:t>
            </w:r>
          </w:p>
          <w:p w:rsidR="00FD6284" w:rsidRPr="00D4170A" w:rsidRDefault="00FD6284" w:rsidP="00FD6284">
            <w:pPr>
              <w:pStyle w:val="ListParagraph"/>
              <w:numPr>
                <w:ilvl w:val="0"/>
                <w:numId w:val="17"/>
              </w:numPr>
              <w:tabs>
                <w:tab w:val="num" w:pos="720"/>
              </w:tabs>
              <w:jc w:val="both"/>
              <w:rPr>
                <w:rFonts w:cstheme="minorHAnsi"/>
                <w:sz w:val="20"/>
                <w:szCs w:val="20"/>
              </w:rPr>
            </w:pPr>
            <w:r w:rsidRPr="00D4170A">
              <w:rPr>
                <w:rFonts w:cstheme="minorHAnsi"/>
                <w:sz w:val="20"/>
                <w:szCs w:val="20"/>
              </w:rPr>
              <w:t>Original and copy of the Memorandum &amp; Articles of Association/(CR1, CR2, CR8)</w:t>
            </w:r>
          </w:p>
          <w:p w:rsidR="00FD6284" w:rsidRPr="00D4170A" w:rsidRDefault="00FD6284" w:rsidP="00FD6284">
            <w:pPr>
              <w:pStyle w:val="ListParagraph"/>
              <w:numPr>
                <w:ilvl w:val="0"/>
                <w:numId w:val="17"/>
              </w:numPr>
              <w:tabs>
                <w:tab w:val="num" w:pos="720"/>
              </w:tabs>
              <w:jc w:val="both"/>
              <w:rPr>
                <w:rFonts w:cstheme="minorHAnsi"/>
                <w:sz w:val="20"/>
                <w:szCs w:val="20"/>
              </w:rPr>
            </w:pPr>
            <w:r w:rsidRPr="00D4170A">
              <w:rPr>
                <w:rFonts w:cstheme="minorHAnsi"/>
                <w:sz w:val="20"/>
                <w:szCs w:val="20"/>
              </w:rPr>
              <w:t>CR 12 (valid 90 days ) or Annual returns</w:t>
            </w:r>
          </w:p>
          <w:p w:rsidR="00FD6284" w:rsidRPr="00935E68" w:rsidRDefault="00FD6284" w:rsidP="00FD6284">
            <w:pPr>
              <w:pStyle w:val="ListParagraph"/>
              <w:numPr>
                <w:ilvl w:val="0"/>
                <w:numId w:val="17"/>
              </w:numPr>
              <w:tabs>
                <w:tab w:val="num" w:pos="720"/>
              </w:tabs>
              <w:jc w:val="both"/>
              <w:rPr>
                <w:rFonts w:cstheme="minorHAnsi"/>
                <w:sz w:val="20"/>
                <w:szCs w:val="20"/>
              </w:rPr>
            </w:pPr>
            <w:r w:rsidRPr="00935E68">
              <w:rPr>
                <w:rFonts w:cstheme="minorHAnsi"/>
                <w:sz w:val="20"/>
                <w:szCs w:val="20"/>
              </w:rPr>
              <w:t>Latest audited financial statements</w:t>
            </w:r>
          </w:p>
          <w:p w:rsidR="00FD6284" w:rsidRPr="00D4170A" w:rsidRDefault="00FD6284" w:rsidP="00FD6284">
            <w:pPr>
              <w:pStyle w:val="ListParagraph"/>
              <w:numPr>
                <w:ilvl w:val="0"/>
                <w:numId w:val="17"/>
              </w:numPr>
              <w:tabs>
                <w:tab w:val="num" w:pos="720"/>
              </w:tabs>
              <w:jc w:val="both"/>
              <w:rPr>
                <w:rFonts w:cstheme="minorHAnsi"/>
                <w:sz w:val="20"/>
                <w:szCs w:val="20"/>
              </w:rPr>
            </w:pPr>
            <w:r w:rsidRPr="00D4170A">
              <w:rPr>
                <w:rFonts w:cstheme="minorHAnsi"/>
                <w:sz w:val="20"/>
                <w:szCs w:val="20"/>
              </w:rPr>
              <w:t>Sealed &amp; duly signed Board of Directors Resolution to open an Account, A/C signatories &amp; signing mandate</w:t>
            </w:r>
          </w:p>
          <w:p w:rsidR="00FD6284" w:rsidRPr="00D4170A" w:rsidRDefault="00FD6284" w:rsidP="00FD6284">
            <w:pPr>
              <w:pStyle w:val="ListParagraph"/>
              <w:numPr>
                <w:ilvl w:val="0"/>
                <w:numId w:val="17"/>
              </w:numPr>
              <w:tabs>
                <w:tab w:val="num" w:pos="720"/>
              </w:tabs>
              <w:jc w:val="both"/>
              <w:rPr>
                <w:rFonts w:cstheme="minorHAnsi"/>
                <w:sz w:val="20"/>
                <w:szCs w:val="20"/>
              </w:rPr>
            </w:pPr>
            <w:r w:rsidRPr="00D4170A">
              <w:rPr>
                <w:rFonts w:cstheme="minorHAnsi"/>
                <w:sz w:val="20"/>
                <w:szCs w:val="20"/>
              </w:rPr>
              <w:t>Company &amp; Directors KRA PIN</w:t>
            </w:r>
          </w:p>
          <w:p w:rsidR="00FD6284" w:rsidRPr="00D4170A" w:rsidRDefault="00FD6284" w:rsidP="00FD6284">
            <w:pPr>
              <w:pStyle w:val="ListParagraph"/>
              <w:numPr>
                <w:ilvl w:val="0"/>
                <w:numId w:val="17"/>
              </w:numPr>
              <w:tabs>
                <w:tab w:val="num" w:pos="720"/>
              </w:tabs>
              <w:jc w:val="both"/>
              <w:rPr>
                <w:rFonts w:cstheme="minorHAnsi"/>
                <w:sz w:val="20"/>
                <w:szCs w:val="20"/>
              </w:rPr>
            </w:pPr>
            <w:r w:rsidRPr="00D4170A">
              <w:rPr>
                <w:rFonts w:cstheme="minorHAnsi"/>
                <w:sz w:val="20"/>
                <w:szCs w:val="20"/>
              </w:rPr>
              <w:t>Copy of National ID /Passport of Directors &amp; Signatories</w:t>
            </w:r>
          </w:p>
          <w:p w:rsidR="00FD6284" w:rsidRPr="00D4170A" w:rsidRDefault="00FD6284" w:rsidP="00FD6284">
            <w:pPr>
              <w:pStyle w:val="ListParagraph"/>
              <w:numPr>
                <w:ilvl w:val="0"/>
                <w:numId w:val="17"/>
              </w:numPr>
              <w:tabs>
                <w:tab w:val="num" w:pos="720"/>
              </w:tabs>
              <w:jc w:val="both"/>
              <w:rPr>
                <w:rFonts w:cstheme="minorHAnsi"/>
                <w:sz w:val="20"/>
                <w:szCs w:val="20"/>
              </w:rPr>
            </w:pPr>
            <w:r w:rsidRPr="00D4170A">
              <w:rPr>
                <w:rFonts w:cstheme="minorHAnsi"/>
                <w:sz w:val="20"/>
                <w:szCs w:val="20"/>
              </w:rPr>
              <w:t>Passport size colored photos for Director and account Signatories.</w:t>
            </w:r>
          </w:p>
          <w:p w:rsidR="00FD6284" w:rsidRPr="00D4170A" w:rsidRDefault="00FD6284" w:rsidP="00FD6284">
            <w:pPr>
              <w:pStyle w:val="ListParagraph"/>
              <w:numPr>
                <w:ilvl w:val="0"/>
                <w:numId w:val="17"/>
              </w:numPr>
              <w:tabs>
                <w:tab w:val="num" w:pos="720"/>
              </w:tabs>
              <w:jc w:val="both"/>
              <w:rPr>
                <w:rFonts w:cstheme="minorHAnsi"/>
                <w:sz w:val="20"/>
                <w:szCs w:val="20"/>
              </w:rPr>
            </w:pPr>
            <w:r w:rsidRPr="00D4170A">
              <w:rPr>
                <w:rFonts w:cstheme="minorHAnsi"/>
                <w:sz w:val="20"/>
                <w:szCs w:val="20"/>
              </w:rPr>
              <w:t>Valid Business Permit.</w:t>
            </w:r>
          </w:p>
          <w:p w:rsidR="00FD6284" w:rsidRPr="00D4170A" w:rsidRDefault="00FD6284" w:rsidP="00FD6284">
            <w:pPr>
              <w:pStyle w:val="ListParagraph"/>
              <w:numPr>
                <w:ilvl w:val="0"/>
                <w:numId w:val="17"/>
              </w:numPr>
              <w:tabs>
                <w:tab w:val="num" w:pos="720"/>
              </w:tabs>
              <w:jc w:val="both"/>
              <w:rPr>
                <w:rFonts w:cstheme="minorHAnsi"/>
                <w:sz w:val="20"/>
                <w:szCs w:val="20"/>
              </w:rPr>
            </w:pPr>
            <w:r w:rsidRPr="00D4170A">
              <w:rPr>
                <w:rFonts w:cstheme="minorHAnsi"/>
                <w:sz w:val="20"/>
                <w:szCs w:val="20"/>
              </w:rPr>
              <w:t>Lic</w:t>
            </w:r>
            <w:r w:rsidR="002264E5">
              <w:rPr>
                <w:rFonts w:cstheme="minorHAnsi"/>
                <w:sz w:val="20"/>
                <w:szCs w:val="20"/>
              </w:rPr>
              <w:t>ense from governing body (e.g. M</w:t>
            </w:r>
            <w:r w:rsidRPr="00D4170A">
              <w:rPr>
                <w:rFonts w:cstheme="minorHAnsi"/>
                <w:sz w:val="20"/>
                <w:szCs w:val="20"/>
              </w:rPr>
              <w:t>ining, IRA, SASRA etc.)</w:t>
            </w:r>
          </w:p>
          <w:p w:rsidR="00FD6284" w:rsidRPr="00D4170A" w:rsidRDefault="00FD6284" w:rsidP="00FD6284">
            <w:pPr>
              <w:pStyle w:val="ListParagraph"/>
              <w:numPr>
                <w:ilvl w:val="0"/>
                <w:numId w:val="17"/>
              </w:numPr>
              <w:tabs>
                <w:tab w:val="num" w:pos="720"/>
              </w:tabs>
              <w:jc w:val="both"/>
              <w:rPr>
                <w:rFonts w:cstheme="minorHAnsi"/>
                <w:sz w:val="20"/>
                <w:szCs w:val="20"/>
              </w:rPr>
            </w:pPr>
            <w:r w:rsidRPr="00D4170A">
              <w:rPr>
                <w:rFonts w:cstheme="minorHAnsi"/>
                <w:sz w:val="20"/>
                <w:szCs w:val="20"/>
              </w:rPr>
              <w:t>Fully completed and signed FATCA &amp; CRS certification Forms for Kenyan nationals residing abroad</w:t>
            </w:r>
          </w:p>
          <w:p w:rsidR="00FD6284" w:rsidRPr="00D4170A" w:rsidRDefault="00FD6284" w:rsidP="00FD6284">
            <w:pPr>
              <w:pStyle w:val="ListParagraph"/>
              <w:numPr>
                <w:ilvl w:val="0"/>
                <w:numId w:val="17"/>
              </w:numPr>
              <w:jc w:val="both"/>
              <w:rPr>
                <w:rFonts w:cstheme="minorHAnsi"/>
                <w:sz w:val="20"/>
                <w:szCs w:val="20"/>
              </w:rPr>
            </w:pPr>
            <w:r w:rsidRPr="00D4170A">
              <w:rPr>
                <w:rFonts w:cstheme="minorHAnsi"/>
                <w:sz w:val="20"/>
                <w:szCs w:val="20"/>
              </w:rPr>
              <w:t xml:space="preserve">Additional KYC may be required as per the nature of the institutions.  </w:t>
            </w:r>
          </w:p>
        </w:tc>
      </w:tr>
      <w:tr w:rsidR="00FD6284" w:rsidRPr="0009303D" w:rsidTr="00FD6284">
        <w:tc>
          <w:tcPr>
            <w:tcW w:w="1562" w:type="dxa"/>
          </w:tcPr>
          <w:p w:rsidR="00FD6284" w:rsidRPr="0009303D" w:rsidRDefault="002264E5" w:rsidP="00FD6284">
            <w:pPr>
              <w:contextualSpacing/>
              <w:rPr>
                <w:rFonts w:cstheme="minorHAnsi"/>
                <w:color w:val="000000" w:themeColor="text1"/>
                <w:sz w:val="20"/>
                <w:szCs w:val="20"/>
              </w:rPr>
            </w:pPr>
            <w:r>
              <w:rPr>
                <w:rFonts w:cstheme="minorHAnsi"/>
                <w:color w:val="000000" w:themeColor="text1"/>
                <w:sz w:val="20"/>
                <w:szCs w:val="20"/>
              </w:rPr>
              <w:t>Process I</w:t>
            </w:r>
            <w:r w:rsidR="00FD6284" w:rsidRPr="0009303D">
              <w:rPr>
                <w:rFonts w:cstheme="minorHAnsi"/>
                <w:color w:val="000000" w:themeColor="text1"/>
                <w:sz w:val="20"/>
                <w:szCs w:val="20"/>
              </w:rPr>
              <w:t>nformation</w:t>
            </w:r>
          </w:p>
        </w:tc>
        <w:tc>
          <w:tcPr>
            <w:tcW w:w="9238" w:type="dxa"/>
          </w:tcPr>
          <w:p w:rsidR="00FD6284" w:rsidRPr="0009303D" w:rsidRDefault="002264E5" w:rsidP="00FD6284">
            <w:pPr>
              <w:contextualSpacing/>
              <w:jc w:val="both"/>
              <w:rPr>
                <w:rFonts w:cstheme="minorHAnsi"/>
                <w:color w:val="000000" w:themeColor="text1"/>
                <w:sz w:val="20"/>
                <w:szCs w:val="20"/>
              </w:rPr>
            </w:pPr>
            <w:r>
              <w:rPr>
                <w:rFonts w:cstheme="minorHAnsi"/>
                <w:color w:val="000000" w:themeColor="text1"/>
                <w:sz w:val="20"/>
                <w:szCs w:val="20"/>
              </w:rPr>
              <w:t>Withdrawal: A</w:t>
            </w:r>
            <w:r w:rsidR="00FD6284" w:rsidRPr="0009303D">
              <w:rPr>
                <w:rFonts w:cstheme="minorHAnsi"/>
                <w:color w:val="000000" w:themeColor="text1"/>
                <w:sz w:val="20"/>
                <w:szCs w:val="20"/>
              </w:rPr>
              <w:t>vailable at all SBM Branches, Mfukoni mobile and online banking and Agency banking</w:t>
            </w:r>
          </w:p>
          <w:p w:rsidR="00FD6284" w:rsidRPr="0009303D" w:rsidRDefault="002264E5" w:rsidP="00FD6284">
            <w:pPr>
              <w:contextualSpacing/>
              <w:jc w:val="both"/>
              <w:rPr>
                <w:rFonts w:cstheme="minorHAnsi"/>
                <w:color w:val="000000" w:themeColor="text1"/>
                <w:sz w:val="20"/>
                <w:szCs w:val="20"/>
              </w:rPr>
            </w:pPr>
            <w:r>
              <w:rPr>
                <w:rFonts w:cstheme="minorHAnsi"/>
                <w:color w:val="000000" w:themeColor="text1"/>
                <w:sz w:val="20"/>
                <w:szCs w:val="20"/>
              </w:rPr>
              <w:t>Deposit: A</w:t>
            </w:r>
            <w:r w:rsidR="00FD6284" w:rsidRPr="0009303D">
              <w:rPr>
                <w:rFonts w:cstheme="minorHAnsi"/>
                <w:color w:val="000000" w:themeColor="text1"/>
                <w:sz w:val="20"/>
                <w:szCs w:val="20"/>
              </w:rPr>
              <w:t>vailabl</w:t>
            </w:r>
            <w:r>
              <w:rPr>
                <w:rFonts w:cstheme="minorHAnsi"/>
                <w:color w:val="000000" w:themeColor="text1"/>
                <w:sz w:val="20"/>
                <w:szCs w:val="20"/>
              </w:rPr>
              <w:t>e at all SBM Branches, Mfukoni Mobile, O</w:t>
            </w:r>
            <w:r w:rsidR="00FD6284" w:rsidRPr="0009303D">
              <w:rPr>
                <w:rFonts w:cstheme="minorHAnsi"/>
                <w:color w:val="000000" w:themeColor="text1"/>
                <w:sz w:val="20"/>
                <w:szCs w:val="20"/>
              </w:rPr>
              <w:t xml:space="preserve">nline </w:t>
            </w:r>
            <w:r>
              <w:rPr>
                <w:rFonts w:cstheme="minorHAnsi"/>
                <w:color w:val="000000" w:themeColor="text1"/>
                <w:sz w:val="20"/>
                <w:szCs w:val="20"/>
              </w:rPr>
              <w:t>Banking and Agency B</w:t>
            </w:r>
            <w:r w:rsidR="00FD6284" w:rsidRPr="0009303D">
              <w:rPr>
                <w:rFonts w:cstheme="minorHAnsi"/>
                <w:color w:val="000000" w:themeColor="text1"/>
                <w:sz w:val="20"/>
                <w:szCs w:val="20"/>
              </w:rPr>
              <w:t>anking</w:t>
            </w:r>
          </w:p>
        </w:tc>
      </w:tr>
      <w:tr w:rsidR="00FD6284" w:rsidRPr="0009303D" w:rsidTr="00FD6284">
        <w:tc>
          <w:tcPr>
            <w:tcW w:w="1562" w:type="dxa"/>
          </w:tcPr>
          <w:p w:rsidR="00FD6284" w:rsidRPr="0009303D" w:rsidRDefault="00FD6284" w:rsidP="00FD6284">
            <w:pPr>
              <w:contextualSpacing/>
              <w:rPr>
                <w:rFonts w:cstheme="minorHAnsi"/>
                <w:color w:val="000000" w:themeColor="text1"/>
                <w:sz w:val="20"/>
                <w:szCs w:val="20"/>
              </w:rPr>
            </w:pPr>
            <w:r w:rsidRPr="0009303D">
              <w:rPr>
                <w:rFonts w:cstheme="minorHAnsi"/>
                <w:color w:val="000000" w:themeColor="text1"/>
                <w:sz w:val="20"/>
                <w:szCs w:val="20"/>
              </w:rPr>
              <w:t>Disclaimers</w:t>
            </w:r>
          </w:p>
        </w:tc>
        <w:tc>
          <w:tcPr>
            <w:tcW w:w="9238" w:type="dxa"/>
          </w:tcPr>
          <w:p w:rsidR="00FD6284" w:rsidRPr="0009303D" w:rsidRDefault="00FD6284" w:rsidP="00FD6284">
            <w:pPr>
              <w:pStyle w:val="ListParagraph"/>
              <w:numPr>
                <w:ilvl w:val="0"/>
                <w:numId w:val="2"/>
              </w:numPr>
              <w:jc w:val="both"/>
              <w:rPr>
                <w:rFonts w:cstheme="minorHAnsi"/>
                <w:color w:val="000000" w:themeColor="text1"/>
                <w:sz w:val="20"/>
                <w:szCs w:val="20"/>
              </w:rPr>
            </w:pPr>
            <w:r w:rsidRPr="0009303D">
              <w:rPr>
                <w:rFonts w:cstheme="minorHAnsi"/>
                <w:color w:val="000000" w:themeColor="text1"/>
                <w:sz w:val="20"/>
                <w:szCs w:val="20"/>
              </w:rPr>
              <w:t xml:space="preserve">Charges indicated on the products are subject to review by the Bank </w:t>
            </w:r>
          </w:p>
          <w:p w:rsidR="00FD6284" w:rsidRPr="0009303D" w:rsidRDefault="00FD6284" w:rsidP="00FD6284">
            <w:pPr>
              <w:pStyle w:val="ListParagraph"/>
              <w:numPr>
                <w:ilvl w:val="0"/>
                <w:numId w:val="2"/>
              </w:numPr>
              <w:jc w:val="both"/>
              <w:rPr>
                <w:rFonts w:cstheme="minorHAnsi"/>
                <w:color w:val="000000" w:themeColor="text1"/>
                <w:sz w:val="20"/>
                <w:szCs w:val="20"/>
              </w:rPr>
            </w:pPr>
            <w:r w:rsidRPr="0009303D">
              <w:rPr>
                <w:rFonts w:cstheme="minorHAnsi"/>
                <w:color w:val="000000" w:themeColor="text1"/>
                <w:sz w:val="20"/>
                <w:szCs w:val="20"/>
              </w:rPr>
              <w:t xml:space="preserve">Changes in the industry could lead to amendments in the operation of certain products </w:t>
            </w:r>
          </w:p>
          <w:p w:rsidR="00FD6284" w:rsidRPr="0009303D" w:rsidRDefault="00FD6284" w:rsidP="00FD6284">
            <w:pPr>
              <w:pStyle w:val="ListParagraph"/>
              <w:numPr>
                <w:ilvl w:val="0"/>
                <w:numId w:val="2"/>
              </w:numPr>
              <w:jc w:val="both"/>
              <w:rPr>
                <w:rFonts w:cstheme="minorHAnsi"/>
                <w:color w:val="000000" w:themeColor="text1"/>
                <w:sz w:val="20"/>
                <w:szCs w:val="20"/>
              </w:rPr>
            </w:pPr>
            <w:r w:rsidRPr="0009303D">
              <w:rPr>
                <w:rFonts w:cstheme="minorHAnsi"/>
                <w:color w:val="000000" w:themeColor="text1"/>
                <w:sz w:val="20"/>
                <w:szCs w:val="20"/>
              </w:rPr>
              <w:t xml:space="preserve">Interest rate payable </w:t>
            </w:r>
            <w:r w:rsidR="001A3FDF">
              <w:rPr>
                <w:rFonts w:cstheme="minorHAnsi"/>
                <w:color w:val="000000" w:themeColor="text1"/>
                <w:sz w:val="20"/>
                <w:szCs w:val="20"/>
              </w:rPr>
              <w:t>on interest earning products is</w:t>
            </w:r>
            <w:r w:rsidRPr="0009303D">
              <w:rPr>
                <w:rFonts w:cstheme="minorHAnsi"/>
                <w:color w:val="000000" w:themeColor="text1"/>
                <w:sz w:val="20"/>
                <w:szCs w:val="20"/>
              </w:rPr>
              <w:t xml:space="preserve"> subject to review depending on market forces </w:t>
            </w:r>
          </w:p>
          <w:p w:rsidR="00FD6284" w:rsidRPr="0009303D" w:rsidRDefault="00FD6284" w:rsidP="00FD6284">
            <w:pPr>
              <w:pStyle w:val="ListParagraph"/>
              <w:numPr>
                <w:ilvl w:val="0"/>
                <w:numId w:val="2"/>
              </w:numPr>
              <w:jc w:val="both"/>
              <w:rPr>
                <w:rFonts w:cstheme="minorHAnsi"/>
                <w:color w:val="000000" w:themeColor="text1"/>
                <w:sz w:val="20"/>
                <w:szCs w:val="20"/>
              </w:rPr>
            </w:pPr>
            <w:r w:rsidRPr="0009303D">
              <w:rPr>
                <w:rFonts w:cstheme="minorHAnsi"/>
                <w:color w:val="000000" w:themeColor="text1"/>
                <w:sz w:val="20"/>
                <w:szCs w:val="20"/>
              </w:rPr>
              <w:t xml:space="preserve">Additional regulations in the industry could lead to the Bank requesting for additional documentation. </w:t>
            </w:r>
          </w:p>
        </w:tc>
      </w:tr>
      <w:tr w:rsidR="00FD6284" w:rsidRPr="0009303D" w:rsidTr="00FD6284">
        <w:tc>
          <w:tcPr>
            <w:tcW w:w="1562" w:type="dxa"/>
          </w:tcPr>
          <w:p w:rsidR="00FD6284" w:rsidRPr="0009303D" w:rsidRDefault="002264E5" w:rsidP="00FD6284">
            <w:pPr>
              <w:contextualSpacing/>
              <w:rPr>
                <w:rFonts w:cstheme="minorHAnsi"/>
                <w:color w:val="000000" w:themeColor="text1"/>
                <w:sz w:val="20"/>
                <w:szCs w:val="20"/>
              </w:rPr>
            </w:pPr>
            <w:r>
              <w:rPr>
                <w:rFonts w:cstheme="minorHAnsi"/>
                <w:color w:val="000000" w:themeColor="text1"/>
                <w:sz w:val="20"/>
                <w:szCs w:val="20"/>
              </w:rPr>
              <w:t>Enquiry P</w:t>
            </w:r>
            <w:r w:rsidR="00FD6284" w:rsidRPr="0009303D">
              <w:rPr>
                <w:rFonts w:cstheme="minorHAnsi"/>
                <w:color w:val="000000" w:themeColor="text1"/>
                <w:sz w:val="20"/>
                <w:szCs w:val="20"/>
              </w:rPr>
              <w:t>rocedure</w:t>
            </w:r>
          </w:p>
        </w:tc>
        <w:tc>
          <w:tcPr>
            <w:tcW w:w="9238" w:type="dxa"/>
          </w:tcPr>
          <w:p w:rsidR="00FD6284" w:rsidRPr="0009303D" w:rsidRDefault="00FD6284" w:rsidP="00FD6284">
            <w:pPr>
              <w:contextualSpacing/>
              <w:jc w:val="both"/>
              <w:rPr>
                <w:rFonts w:cstheme="minorHAnsi"/>
                <w:color w:val="000000" w:themeColor="text1"/>
                <w:sz w:val="20"/>
                <w:szCs w:val="20"/>
              </w:rPr>
            </w:pPr>
            <w:r w:rsidRPr="0009303D">
              <w:rPr>
                <w:rFonts w:cstheme="minorHAnsi"/>
                <w:color w:val="000000" w:themeColor="text1"/>
                <w:sz w:val="20"/>
                <w:szCs w:val="20"/>
              </w:rPr>
              <w:t xml:space="preserve">In case of any enquiries you may visit your branch or reach out to the SBM Contact Centre </w:t>
            </w:r>
            <w:r>
              <w:rPr>
                <w:rFonts w:cstheme="minorHAnsi"/>
                <w:color w:val="000000" w:themeColor="text1"/>
                <w:sz w:val="20"/>
                <w:szCs w:val="20"/>
              </w:rPr>
              <w:t xml:space="preserve">which is open 24/7 365 days </w:t>
            </w:r>
            <w:r w:rsidRPr="0009303D">
              <w:rPr>
                <w:rFonts w:cstheme="minorHAnsi"/>
                <w:color w:val="000000" w:themeColor="text1"/>
                <w:sz w:val="20"/>
                <w:szCs w:val="20"/>
              </w:rPr>
              <w:t>on the following contacts:</w:t>
            </w:r>
          </w:p>
          <w:p w:rsidR="00FD6284" w:rsidRPr="0009303D" w:rsidRDefault="00FD6284" w:rsidP="00FD6284">
            <w:pPr>
              <w:pStyle w:val="Heading2"/>
              <w:numPr>
                <w:ilvl w:val="0"/>
                <w:numId w:val="5"/>
              </w:numPr>
              <w:shd w:val="clear" w:color="auto" w:fill="FFFFFF"/>
              <w:spacing w:before="0"/>
              <w:contextualSpacing/>
              <w:jc w:val="both"/>
              <w:outlineLvl w:val="1"/>
              <w:rPr>
                <w:rFonts w:asciiTheme="minorHAnsi" w:eastAsia="Arial Unicode MS" w:hAnsiTheme="minorHAnsi" w:cstheme="minorHAnsi"/>
                <w:b/>
                <w:bCs/>
                <w:color w:val="000000" w:themeColor="text1"/>
                <w:sz w:val="20"/>
                <w:szCs w:val="20"/>
              </w:rPr>
            </w:pPr>
            <w:r w:rsidRPr="0009303D">
              <w:rPr>
                <w:rFonts w:asciiTheme="minorHAnsi" w:eastAsia="Arial Unicode MS" w:hAnsiTheme="minorHAnsi" w:cstheme="minorHAnsi"/>
                <w:color w:val="000000" w:themeColor="text1"/>
                <w:sz w:val="20"/>
                <w:szCs w:val="20"/>
              </w:rPr>
              <w:t>Phone:</w:t>
            </w:r>
            <w:r w:rsidRPr="0009303D">
              <w:rPr>
                <w:rFonts w:asciiTheme="minorHAnsi" w:hAnsiTheme="minorHAnsi" w:cstheme="minorHAnsi"/>
                <w:color w:val="000000" w:themeColor="text1"/>
                <w:sz w:val="20"/>
                <w:szCs w:val="20"/>
              </w:rPr>
              <w:t xml:space="preserve"> </w:t>
            </w:r>
            <w:r w:rsidRPr="0009303D">
              <w:rPr>
                <w:rFonts w:asciiTheme="minorHAnsi" w:eastAsia="Arial Unicode MS" w:hAnsiTheme="minorHAnsi" w:cstheme="minorHAnsi"/>
                <w:color w:val="000000" w:themeColor="text1"/>
                <w:sz w:val="20"/>
                <w:szCs w:val="20"/>
              </w:rPr>
              <w:t>+254 709 800 000 +254 730 175 000</w:t>
            </w:r>
          </w:p>
          <w:p w:rsidR="00FD6284" w:rsidRPr="0009303D" w:rsidRDefault="00FD6284" w:rsidP="00FD6284">
            <w:pPr>
              <w:pStyle w:val="Heading2"/>
              <w:numPr>
                <w:ilvl w:val="0"/>
                <w:numId w:val="5"/>
              </w:numPr>
              <w:shd w:val="clear" w:color="auto" w:fill="FFFFFF"/>
              <w:spacing w:before="0"/>
              <w:contextualSpacing/>
              <w:jc w:val="both"/>
              <w:outlineLvl w:val="1"/>
              <w:rPr>
                <w:rFonts w:asciiTheme="minorHAnsi" w:eastAsia="Arial Unicode MS" w:hAnsiTheme="minorHAnsi" w:cstheme="minorHAnsi"/>
                <w:b/>
                <w:bCs/>
                <w:color w:val="000000" w:themeColor="text1"/>
                <w:sz w:val="20"/>
                <w:szCs w:val="20"/>
              </w:rPr>
            </w:pPr>
            <w:r w:rsidRPr="0009303D">
              <w:rPr>
                <w:rFonts w:asciiTheme="minorHAnsi" w:eastAsia="Arial Unicode MS" w:hAnsiTheme="minorHAnsi" w:cstheme="minorHAnsi"/>
                <w:color w:val="000000" w:themeColor="text1"/>
                <w:sz w:val="20"/>
                <w:szCs w:val="20"/>
              </w:rPr>
              <w:t xml:space="preserve">WhatsApp: +254 773 758 196 </w:t>
            </w:r>
          </w:p>
          <w:p w:rsidR="00FD6284" w:rsidRPr="0009303D" w:rsidRDefault="00FD6284" w:rsidP="00FD6284">
            <w:pPr>
              <w:pStyle w:val="Heading2"/>
              <w:numPr>
                <w:ilvl w:val="0"/>
                <w:numId w:val="5"/>
              </w:numPr>
              <w:shd w:val="clear" w:color="auto" w:fill="FFFFFF"/>
              <w:spacing w:before="0"/>
              <w:contextualSpacing/>
              <w:jc w:val="both"/>
              <w:outlineLvl w:val="1"/>
              <w:rPr>
                <w:rFonts w:asciiTheme="minorHAnsi" w:eastAsia="Arial Unicode MS" w:hAnsiTheme="minorHAnsi" w:cstheme="minorHAnsi"/>
                <w:b/>
                <w:bCs/>
                <w:color w:val="000000" w:themeColor="text1"/>
                <w:sz w:val="20"/>
                <w:szCs w:val="20"/>
              </w:rPr>
            </w:pPr>
            <w:r w:rsidRPr="0009303D">
              <w:rPr>
                <w:rFonts w:asciiTheme="minorHAnsi" w:eastAsia="Arial Unicode MS" w:hAnsiTheme="minorHAnsi" w:cstheme="minorHAnsi"/>
                <w:color w:val="000000" w:themeColor="text1"/>
                <w:sz w:val="20"/>
                <w:szCs w:val="20"/>
              </w:rPr>
              <w:t xml:space="preserve">Email: </w:t>
            </w:r>
            <w:hyperlink r:id="rId19" w:history="1">
              <w:r w:rsidRPr="0009303D">
                <w:rPr>
                  <w:rStyle w:val="Hyperlink"/>
                  <w:rFonts w:asciiTheme="minorHAnsi" w:eastAsia="Arial Unicode MS" w:hAnsiTheme="minorHAnsi" w:cstheme="minorHAnsi"/>
                  <w:color w:val="000000" w:themeColor="text1"/>
                  <w:sz w:val="20"/>
                  <w:szCs w:val="20"/>
                </w:rPr>
                <w:t>atyourservice@sbmbank.co.ke</w:t>
              </w:r>
            </w:hyperlink>
            <w:r w:rsidRPr="0009303D">
              <w:rPr>
                <w:rFonts w:asciiTheme="minorHAnsi" w:eastAsia="Arial Unicode MS" w:hAnsiTheme="minorHAnsi" w:cstheme="minorHAnsi"/>
                <w:color w:val="000000" w:themeColor="text1"/>
                <w:sz w:val="20"/>
                <w:szCs w:val="20"/>
              </w:rPr>
              <w:t xml:space="preserve"> </w:t>
            </w:r>
          </w:p>
          <w:p w:rsidR="00FD6284" w:rsidRPr="0009303D" w:rsidRDefault="00FD6284" w:rsidP="00FD6284">
            <w:pPr>
              <w:pStyle w:val="Heading2"/>
              <w:numPr>
                <w:ilvl w:val="0"/>
                <w:numId w:val="5"/>
              </w:numPr>
              <w:shd w:val="clear" w:color="auto" w:fill="FFFFFF"/>
              <w:spacing w:before="0"/>
              <w:contextualSpacing/>
              <w:jc w:val="both"/>
              <w:outlineLvl w:val="1"/>
              <w:rPr>
                <w:rFonts w:asciiTheme="minorHAnsi" w:eastAsia="Arial Unicode MS" w:hAnsiTheme="minorHAnsi" w:cstheme="minorHAnsi"/>
                <w:b/>
                <w:bCs/>
                <w:color w:val="000000" w:themeColor="text1"/>
                <w:sz w:val="20"/>
                <w:szCs w:val="20"/>
              </w:rPr>
            </w:pPr>
            <w:r w:rsidRPr="0009303D">
              <w:rPr>
                <w:rFonts w:asciiTheme="minorHAnsi" w:eastAsia="Arial Unicode MS" w:hAnsiTheme="minorHAnsi" w:cstheme="minorHAnsi"/>
                <w:color w:val="000000" w:themeColor="text1"/>
                <w:sz w:val="20"/>
                <w:szCs w:val="20"/>
              </w:rPr>
              <w:t xml:space="preserve">Twitter: </w:t>
            </w:r>
            <w:proofErr w:type="spellStart"/>
            <w:r w:rsidRPr="0009303D">
              <w:rPr>
                <w:rFonts w:asciiTheme="minorHAnsi" w:eastAsia="Arial Unicode MS" w:hAnsiTheme="minorHAnsi" w:cstheme="minorHAnsi"/>
                <w:color w:val="000000" w:themeColor="text1"/>
                <w:sz w:val="20"/>
                <w:szCs w:val="20"/>
              </w:rPr>
              <w:t>sbmbankkenya</w:t>
            </w:r>
            <w:proofErr w:type="spellEnd"/>
          </w:p>
          <w:p w:rsidR="00FD6284" w:rsidRPr="0009303D" w:rsidRDefault="00FD6284" w:rsidP="00FD6284">
            <w:pPr>
              <w:pStyle w:val="Heading2"/>
              <w:numPr>
                <w:ilvl w:val="0"/>
                <w:numId w:val="5"/>
              </w:numPr>
              <w:shd w:val="clear" w:color="auto" w:fill="FFFFFF"/>
              <w:spacing w:before="0"/>
              <w:contextualSpacing/>
              <w:outlineLvl w:val="1"/>
              <w:rPr>
                <w:rFonts w:asciiTheme="minorHAnsi" w:eastAsia="Arial Unicode MS" w:hAnsiTheme="minorHAnsi" w:cstheme="minorHAnsi"/>
                <w:b/>
                <w:bCs/>
                <w:color w:val="000000" w:themeColor="text1"/>
                <w:sz w:val="20"/>
                <w:szCs w:val="20"/>
              </w:rPr>
            </w:pPr>
            <w:r w:rsidRPr="0009303D">
              <w:rPr>
                <w:rFonts w:asciiTheme="minorHAnsi" w:eastAsia="Arial Unicode MS" w:hAnsiTheme="minorHAnsi" w:cstheme="minorHAnsi"/>
                <w:color w:val="000000" w:themeColor="text1"/>
                <w:sz w:val="20"/>
                <w:szCs w:val="20"/>
              </w:rPr>
              <w:t xml:space="preserve">Facebook: </w:t>
            </w:r>
            <w:proofErr w:type="spellStart"/>
            <w:r w:rsidRPr="0009303D">
              <w:rPr>
                <w:rFonts w:asciiTheme="minorHAnsi" w:eastAsia="Arial Unicode MS" w:hAnsiTheme="minorHAnsi" w:cstheme="minorHAnsi"/>
                <w:color w:val="000000" w:themeColor="text1"/>
                <w:sz w:val="20"/>
                <w:szCs w:val="20"/>
              </w:rPr>
              <w:t>sbmbankkenya</w:t>
            </w:r>
            <w:proofErr w:type="spellEnd"/>
          </w:p>
        </w:tc>
      </w:tr>
    </w:tbl>
    <w:p w:rsidR="00FD6284" w:rsidRDefault="00FD6284" w:rsidP="00FD6284">
      <w:pPr>
        <w:spacing w:line="240" w:lineRule="auto"/>
        <w:jc w:val="both"/>
        <w:rPr>
          <w:rFonts w:cstheme="minorHAnsi"/>
          <w:sz w:val="16"/>
          <w:szCs w:val="20"/>
        </w:rPr>
      </w:pPr>
      <w:r w:rsidRPr="0009303D">
        <w:rPr>
          <w:rFonts w:cstheme="minorHAnsi"/>
          <w:sz w:val="16"/>
          <w:szCs w:val="20"/>
        </w:rPr>
        <w:t xml:space="preserve">This document sets out specific key facts you need to know regarding </w:t>
      </w:r>
      <w:r w:rsidRPr="0009303D">
        <w:rPr>
          <w:rFonts w:cstheme="minorHAnsi"/>
          <w:b/>
          <w:sz w:val="16"/>
          <w:szCs w:val="20"/>
        </w:rPr>
        <w:t xml:space="preserve">SBM </w:t>
      </w:r>
      <w:proofErr w:type="spellStart"/>
      <w:r w:rsidR="001A3FDF">
        <w:rPr>
          <w:rFonts w:cstheme="minorHAnsi"/>
          <w:b/>
          <w:sz w:val="16"/>
          <w:szCs w:val="20"/>
        </w:rPr>
        <w:t>Jijenge</w:t>
      </w:r>
      <w:proofErr w:type="spellEnd"/>
      <w:r w:rsidR="001A3FDF">
        <w:rPr>
          <w:rFonts w:cstheme="minorHAnsi"/>
          <w:b/>
          <w:sz w:val="16"/>
          <w:szCs w:val="20"/>
        </w:rPr>
        <w:t xml:space="preserve"> </w:t>
      </w:r>
      <w:proofErr w:type="spellStart"/>
      <w:r w:rsidR="001A3FDF">
        <w:rPr>
          <w:rFonts w:cstheme="minorHAnsi"/>
          <w:b/>
          <w:sz w:val="16"/>
          <w:szCs w:val="20"/>
        </w:rPr>
        <w:t>B</w:t>
      </w:r>
      <w:r>
        <w:rPr>
          <w:rFonts w:cstheme="minorHAnsi"/>
          <w:b/>
          <w:sz w:val="16"/>
          <w:szCs w:val="20"/>
        </w:rPr>
        <w:t>iashara</w:t>
      </w:r>
      <w:proofErr w:type="spellEnd"/>
      <w:r w:rsidRPr="0009303D">
        <w:rPr>
          <w:rFonts w:cstheme="minorHAnsi"/>
          <w:sz w:val="16"/>
          <w:szCs w:val="20"/>
        </w:rPr>
        <w:t>. Please read it in conjunction with</w:t>
      </w:r>
      <w:r w:rsidR="001A3FDF">
        <w:rPr>
          <w:rFonts w:cstheme="minorHAnsi"/>
          <w:sz w:val="16"/>
          <w:szCs w:val="20"/>
        </w:rPr>
        <w:t xml:space="preserve"> our Products specific General T</w:t>
      </w:r>
      <w:r w:rsidR="002264E5">
        <w:rPr>
          <w:rFonts w:cstheme="minorHAnsi"/>
          <w:sz w:val="16"/>
          <w:szCs w:val="20"/>
        </w:rPr>
        <w:t>erms and Conditions, the T</w:t>
      </w:r>
      <w:r w:rsidRPr="0009303D">
        <w:rPr>
          <w:rFonts w:cstheme="minorHAnsi"/>
          <w:sz w:val="16"/>
          <w:szCs w:val="20"/>
        </w:rPr>
        <w:t xml:space="preserve">ariff Guide and product brochures. </w:t>
      </w:r>
    </w:p>
    <w:p w:rsidR="00FD6284" w:rsidRPr="008C3601" w:rsidRDefault="00FD6284" w:rsidP="00FD6284">
      <w:pPr>
        <w:spacing w:line="240" w:lineRule="auto"/>
        <w:jc w:val="both"/>
        <w:rPr>
          <w:rFonts w:cstheme="minorHAnsi"/>
          <w:sz w:val="16"/>
          <w:szCs w:val="20"/>
        </w:rPr>
      </w:pPr>
    </w:p>
    <w:p w:rsidR="00FD6284" w:rsidRDefault="00FD6284" w:rsidP="00D4170A">
      <w:pPr>
        <w:spacing w:after="0" w:line="240" w:lineRule="auto"/>
        <w:contextualSpacing/>
        <w:jc w:val="both"/>
        <w:rPr>
          <w:rFonts w:cstheme="minorHAnsi"/>
          <w:b/>
          <w:sz w:val="28"/>
          <w:szCs w:val="20"/>
        </w:rPr>
      </w:pPr>
    </w:p>
    <w:p w:rsidR="00FD6284" w:rsidRDefault="00FD6284" w:rsidP="00D4170A">
      <w:pPr>
        <w:spacing w:after="0" w:line="240" w:lineRule="auto"/>
        <w:contextualSpacing/>
        <w:jc w:val="both"/>
        <w:rPr>
          <w:rFonts w:cstheme="minorHAnsi"/>
          <w:b/>
          <w:sz w:val="28"/>
          <w:szCs w:val="20"/>
        </w:rPr>
      </w:pPr>
      <w:r w:rsidRPr="0009303D">
        <w:rPr>
          <w:rFonts w:cstheme="minorHAnsi"/>
          <w:noProof/>
        </w:rPr>
        <w:lastRenderedPageBreak/>
        <w:drawing>
          <wp:inline distT="0" distB="0" distL="0" distR="0" wp14:anchorId="6A54E7C6" wp14:editId="564C8BBE">
            <wp:extent cx="1781175" cy="62865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81175" cy="628650"/>
                    </a:xfrm>
                    <a:prstGeom prst="rect">
                      <a:avLst/>
                    </a:prstGeom>
                  </pic:spPr>
                </pic:pic>
              </a:graphicData>
            </a:graphic>
          </wp:inline>
        </w:drawing>
      </w:r>
    </w:p>
    <w:p w:rsidR="00FD6284" w:rsidRPr="0009303D" w:rsidRDefault="00FD6284" w:rsidP="00D4170A">
      <w:pPr>
        <w:spacing w:after="0" w:line="240" w:lineRule="auto"/>
        <w:contextualSpacing/>
        <w:jc w:val="both"/>
        <w:rPr>
          <w:rFonts w:cstheme="minorHAnsi"/>
          <w:b/>
          <w:sz w:val="28"/>
          <w:szCs w:val="20"/>
        </w:rPr>
      </w:pPr>
    </w:p>
    <w:p w:rsidR="005B7409" w:rsidRPr="0009303D" w:rsidRDefault="002264E5" w:rsidP="00D4170A">
      <w:pPr>
        <w:spacing w:after="0" w:line="240" w:lineRule="auto"/>
        <w:contextualSpacing/>
        <w:jc w:val="both"/>
        <w:rPr>
          <w:rFonts w:cstheme="minorHAnsi"/>
          <w:b/>
          <w:sz w:val="28"/>
          <w:szCs w:val="20"/>
        </w:rPr>
      </w:pPr>
      <w:r>
        <w:rPr>
          <w:rFonts w:cstheme="minorHAnsi"/>
          <w:b/>
          <w:sz w:val="28"/>
          <w:szCs w:val="20"/>
        </w:rPr>
        <w:t>Key Facts Document: Plus C</w:t>
      </w:r>
      <w:r w:rsidR="005B7409" w:rsidRPr="0009303D">
        <w:rPr>
          <w:rFonts w:cstheme="minorHAnsi"/>
          <w:b/>
          <w:sz w:val="28"/>
          <w:szCs w:val="20"/>
        </w:rPr>
        <w:t>urrent Account</w:t>
      </w:r>
    </w:p>
    <w:p w:rsidR="005B7409" w:rsidRPr="0009303D" w:rsidRDefault="005B7409" w:rsidP="00D4170A">
      <w:pPr>
        <w:spacing w:line="240" w:lineRule="auto"/>
        <w:jc w:val="both"/>
        <w:rPr>
          <w:rFonts w:cstheme="minorHAnsi"/>
          <w:sz w:val="16"/>
          <w:szCs w:val="20"/>
        </w:rPr>
      </w:pPr>
      <w:r w:rsidRPr="0009303D">
        <w:rPr>
          <w:rFonts w:cstheme="minorHAnsi"/>
          <w:sz w:val="16"/>
          <w:szCs w:val="20"/>
        </w:rPr>
        <w:t xml:space="preserve">This document sets out specific key facts you need to know regarding </w:t>
      </w:r>
      <w:r w:rsidRPr="0009303D">
        <w:rPr>
          <w:rFonts w:cstheme="minorHAnsi"/>
          <w:b/>
          <w:sz w:val="16"/>
          <w:szCs w:val="20"/>
        </w:rPr>
        <w:t>SBM Plus current account</w:t>
      </w:r>
      <w:r w:rsidRPr="0009303D">
        <w:rPr>
          <w:rFonts w:cstheme="minorHAnsi"/>
          <w:sz w:val="16"/>
          <w:szCs w:val="20"/>
        </w:rPr>
        <w:t>. Please read it in conjunction with</w:t>
      </w:r>
      <w:r w:rsidR="002264E5">
        <w:rPr>
          <w:rFonts w:cstheme="minorHAnsi"/>
          <w:sz w:val="16"/>
          <w:szCs w:val="20"/>
        </w:rPr>
        <w:t xml:space="preserve"> our Products specific General Terms and Conditions, the T</w:t>
      </w:r>
      <w:r w:rsidRPr="0009303D">
        <w:rPr>
          <w:rFonts w:cstheme="minorHAnsi"/>
          <w:sz w:val="16"/>
          <w:szCs w:val="20"/>
        </w:rPr>
        <w:t xml:space="preserve">ariff Guide and product brochures. </w:t>
      </w:r>
    </w:p>
    <w:tbl>
      <w:tblPr>
        <w:tblStyle w:val="TableGrid"/>
        <w:tblW w:w="10800" w:type="dxa"/>
        <w:tblInd w:w="-5" w:type="dxa"/>
        <w:tblLook w:val="04A0" w:firstRow="1" w:lastRow="0" w:firstColumn="1" w:lastColumn="0" w:noHBand="0" w:noVBand="1"/>
      </w:tblPr>
      <w:tblGrid>
        <w:gridCol w:w="1562"/>
        <w:gridCol w:w="9238"/>
      </w:tblGrid>
      <w:tr w:rsidR="005B7409" w:rsidRPr="0009303D" w:rsidTr="005B7409">
        <w:tc>
          <w:tcPr>
            <w:tcW w:w="1562" w:type="dxa"/>
          </w:tcPr>
          <w:p w:rsidR="005B7409" w:rsidRPr="0009303D" w:rsidRDefault="005B7409" w:rsidP="00D4170A">
            <w:pPr>
              <w:contextualSpacing/>
              <w:rPr>
                <w:rFonts w:cstheme="minorHAnsi"/>
                <w:color w:val="000000" w:themeColor="text1"/>
                <w:sz w:val="20"/>
                <w:szCs w:val="20"/>
              </w:rPr>
            </w:pPr>
            <w:r w:rsidRPr="0009303D">
              <w:rPr>
                <w:rFonts w:cstheme="minorHAnsi"/>
                <w:color w:val="000000" w:themeColor="text1"/>
                <w:sz w:val="20"/>
                <w:szCs w:val="20"/>
              </w:rPr>
              <w:t xml:space="preserve">Description </w:t>
            </w:r>
          </w:p>
        </w:tc>
        <w:tc>
          <w:tcPr>
            <w:tcW w:w="9238" w:type="dxa"/>
          </w:tcPr>
          <w:p w:rsidR="005B7409" w:rsidRPr="0009303D" w:rsidRDefault="005B7409" w:rsidP="00D4170A">
            <w:pPr>
              <w:contextualSpacing/>
              <w:jc w:val="both"/>
              <w:rPr>
                <w:rFonts w:cstheme="minorHAnsi"/>
                <w:color w:val="000000" w:themeColor="text1"/>
                <w:sz w:val="20"/>
                <w:szCs w:val="20"/>
              </w:rPr>
            </w:pPr>
            <w:r w:rsidRPr="0009303D">
              <w:rPr>
                <w:rFonts w:cstheme="minorHAnsi"/>
                <w:color w:val="000000" w:themeColor="text1"/>
                <w:sz w:val="20"/>
                <w:szCs w:val="20"/>
              </w:rPr>
              <w:t>The plus current account i</w:t>
            </w:r>
            <w:r w:rsidR="00565C41" w:rsidRPr="0009303D">
              <w:rPr>
                <w:rFonts w:cstheme="minorHAnsi"/>
                <w:color w:val="000000" w:themeColor="text1"/>
                <w:sz w:val="20"/>
                <w:szCs w:val="20"/>
              </w:rPr>
              <w:t>s designed for enterprises with a lot of transactions across all channels</w:t>
            </w:r>
          </w:p>
        </w:tc>
      </w:tr>
      <w:tr w:rsidR="005B7409" w:rsidRPr="0009303D" w:rsidTr="005B7409">
        <w:trPr>
          <w:trHeight w:val="1547"/>
        </w:trPr>
        <w:tc>
          <w:tcPr>
            <w:tcW w:w="1562" w:type="dxa"/>
          </w:tcPr>
          <w:p w:rsidR="005B7409" w:rsidRPr="0009303D" w:rsidRDefault="002264E5" w:rsidP="00D4170A">
            <w:pPr>
              <w:contextualSpacing/>
              <w:rPr>
                <w:rFonts w:cstheme="minorHAnsi"/>
                <w:color w:val="000000" w:themeColor="text1"/>
                <w:sz w:val="20"/>
                <w:szCs w:val="20"/>
              </w:rPr>
            </w:pPr>
            <w:r>
              <w:rPr>
                <w:rFonts w:cstheme="minorHAnsi"/>
                <w:color w:val="000000" w:themeColor="text1"/>
                <w:sz w:val="20"/>
                <w:szCs w:val="20"/>
              </w:rPr>
              <w:t>Key F</w:t>
            </w:r>
            <w:r w:rsidR="005B7409" w:rsidRPr="0009303D">
              <w:rPr>
                <w:rFonts w:cstheme="minorHAnsi"/>
                <w:color w:val="000000" w:themeColor="text1"/>
                <w:sz w:val="20"/>
                <w:szCs w:val="20"/>
              </w:rPr>
              <w:t>eatures &amp; Benefits</w:t>
            </w:r>
          </w:p>
        </w:tc>
        <w:tc>
          <w:tcPr>
            <w:tcW w:w="9238" w:type="dxa"/>
          </w:tcPr>
          <w:p w:rsidR="005B7409" w:rsidRPr="0009303D" w:rsidRDefault="005B7409" w:rsidP="00C51AF8">
            <w:pPr>
              <w:pStyle w:val="ListParagraph"/>
              <w:numPr>
                <w:ilvl w:val="0"/>
                <w:numId w:val="1"/>
              </w:numPr>
              <w:jc w:val="both"/>
              <w:rPr>
                <w:rFonts w:cstheme="minorHAnsi"/>
                <w:color w:val="000000" w:themeColor="text1"/>
                <w:sz w:val="20"/>
                <w:szCs w:val="20"/>
              </w:rPr>
            </w:pPr>
            <w:r w:rsidRPr="0009303D">
              <w:rPr>
                <w:rFonts w:cstheme="minorHAnsi"/>
                <w:color w:val="000000" w:themeColor="text1"/>
                <w:sz w:val="20"/>
                <w:szCs w:val="20"/>
              </w:rPr>
              <w:t xml:space="preserve">No minimum opening balance </w:t>
            </w:r>
          </w:p>
          <w:p w:rsidR="005B7409" w:rsidRPr="0009303D" w:rsidRDefault="005B7409" w:rsidP="00C51AF8">
            <w:pPr>
              <w:pStyle w:val="ListParagraph"/>
              <w:numPr>
                <w:ilvl w:val="0"/>
                <w:numId w:val="1"/>
              </w:numPr>
              <w:jc w:val="both"/>
              <w:rPr>
                <w:rFonts w:cstheme="minorHAnsi"/>
                <w:color w:val="000000" w:themeColor="text1"/>
                <w:sz w:val="20"/>
                <w:szCs w:val="20"/>
              </w:rPr>
            </w:pPr>
            <w:r w:rsidRPr="0009303D">
              <w:rPr>
                <w:rFonts w:cstheme="minorHAnsi"/>
                <w:color w:val="000000" w:themeColor="text1"/>
                <w:sz w:val="20"/>
                <w:szCs w:val="20"/>
              </w:rPr>
              <w:t xml:space="preserve">No minimum operating balance </w:t>
            </w:r>
          </w:p>
          <w:p w:rsidR="005B7409" w:rsidRPr="0009303D" w:rsidRDefault="002264E5" w:rsidP="00C51AF8">
            <w:pPr>
              <w:pStyle w:val="ListParagraph"/>
              <w:numPr>
                <w:ilvl w:val="0"/>
                <w:numId w:val="1"/>
              </w:numPr>
              <w:jc w:val="both"/>
              <w:rPr>
                <w:rFonts w:cstheme="minorHAnsi"/>
                <w:color w:val="000000" w:themeColor="text1"/>
                <w:sz w:val="20"/>
                <w:szCs w:val="20"/>
              </w:rPr>
            </w:pPr>
            <w:r>
              <w:rPr>
                <w:rFonts w:cstheme="minorHAnsi"/>
                <w:color w:val="000000" w:themeColor="text1"/>
                <w:sz w:val="20"/>
                <w:szCs w:val="20"/>
              </w:rPr>
              <w:t>Seamless “Branchless B</w:t>
            </w:r>
            <w:r w:rsidR="005B7409" w:rsidRPr="0009303D">
              <w:rPr>
                <w:rFonts w:cstheme="minorHAnsi"/>
                <w:color w:val="000000" w:themeColor="text1"/>
                <w:sz w:val="20"/>
                <w:szCs w:val="20"/>
              </w:rPr>
              <w:t>anking” experience though alt</w:t>
            </w:r>
            <w:r>
              <w:rPr>
                <w:rFonts w:cstheme="minorHAnsi"/>
                <w:color w:val="000000" w:themeColor="text1"/>
                <w:sz w:val="20"/>
                <w:szCs w:val="20"/>
              </w:rPr>
              <w:t>ernative channels: ATM’s, POS, M</w:t>
            </w:r>
            <w:r w:rsidR="005B7409" w:rsidRPr="0009303D">
              <w:rPr>
                <w:rFonts w:cstheme="minorHAnsi"/>
                <w:color w:val="000000" w:themeColor="text1"/>
                <w:sz w:val="20"/>
                <w:szCs w:val="20"/>
              </w:rPr>
              <w:t>obi</w:t>
            </w:r>
            <w:r>
              <w:rPr>
                <w:rFonts w:cstheme="minorHAnsi"/>
                <w:color w:val="000000" w:themeColor="text1"/>
                <w:sz w:val="20"/>
                <w:szCs w:val="20"/>
              </w:rPr>
              <w:t>le, Online and Agency B</w:t>
            </w:r>
            <w:r w:rsidR="005B7409" w:rsidRPr="0009303D">
              <w:rPr>
                <w:rFonts w:cstheme="minorHAnsi"/>
                <w:color w:val="000000" w:themeColor="text1"/>
                <w:sz w:val="20"/>
                <w:szCs w:val="20"/>
              </w:rPr>
              <w:t>anking</w:t>
            </w:r>
          </w:p>
          <w:p w:rsidR="005B7409" w:rsidRPr="0009303D" w:rsidRDefault="005B7409" w:rsidP="00C51AF8">
            <w:pPr>
              <w:pStyle w:val="ListParagraph"/>
              <w:numPr>
                <w:ilvl w:val="0"/>
                <w:numId w:val="1"/>
              </w:numPr>
              <w:jc w:val="both"/>
              <w:rPr>
                <w:rFonts w:cstheme="minorHAnsi"/>
                <w:color w:val="000000" w:themeColor="text1"/>
                <w:sz w:val="20"/>
                <w:szCs w:val="20"/>
              </w:rPr>
            </w:pPr>
            <w:r w:rsidRPr="0009303D">
              <w:rPr>
                <w:rFonts w:cstheme="minorHAnsi"/>
                <w:color w:val="000000" w:themeColor="text1"/>
                <w:sz w:val="20"/>
                <w:szCs w:val="20"/>
              </w:rPr>
              <w:t xml:space="preserve">Access to multiple money transfer channels like Telegraphic Transfers (TTs), RTGS, MoneyGram, </w:t>
            </w:r>
            <w:proofErr w:type="spellStart"/>
            <w:r w:rsidRPr="0009303D">
              <w:rPr>
                <w:rFonts w:cstheme="minorHAnsi"/>
                <w:color w:val="000000" w:themeColor="text1"/>
                <w:sz w:val="20"/>
                <w:szCs w:val="20"/>
              </w:rPr>
              <w:t>Transfast</w:t>
            </w:r>
            <w:proofErr w:type="spellEnd"/>
            <w:r w:rsidR="00C24D7D">
              <w:rPr>
                <w:rFonts w:cstheme="minorHAnsi"/>
                <w:color w:val="000000" w:themeColor="text1"/>
                <w:sz w:val="20"/>
                <w:szCs w:val="20"/>
              </w:rPr>
              <w:t xml:space="preserve">, Zoom, </w:t>
            </w:r>
            <w:proofErr w:type="spellStart"/>
            <w:r w:rsidR="00C24D7D">
              <w:rPr>
                <w:rFonts w:cstheme="minorHAnsi"/>
                <w:color w:val="000000" w:themeColor="text1"/>
                <w:sz w:val="20"/>
                <w:szCs w:val="20"/>
              </w:rPr>
              <w:t>Mukuru</w:t>
            </w:r>
            <w:proofErr w:type="spellEnd"/>
            <w:r w:rsidR="00C24D7D">
              <w:rPr>
                <w:rFonts w:cstheme="minorHAnsi"/>
                <w:color w:val="000000" w:themeColor="text1"/>
                <w:sz w:val="20"/>
                <w:szCs w:val="20"/>
              </w:rPr>
              <w:t xml:space="preserve"> and Western union.</w:t>
            </w:r>
          </w:p>
        </w:tc>
      </w:tr>
      <w:tr w:rsidR="005B7409" w:rsidRPr="0009303D" w:rsidTr="005B7409">
        <w:tc>
          <w:tcPr>
            <w:tcW w:w="1562" w:type="dxa"/>
          </w:tcPr>
          <w:p w:rsidR="005B7409" w:rsidRPr="0009303D" w:rsidRDefault="005B7409" w:rsidP="00D4170A">
            <w:pPr>
              <w:contextualSpacing/>
              <w:rPr>
                <w:rFonts w:cstheme="minorHAnsi"/>
                <w:color w:val="000000" w:themeColor="text1"/>
                <w:sz w:val="20"/>
                <w:szCs w:val="20"/>
              </w:rPr>
            </w:pPr>
            <w:r w:rsidRPr="0009303D">
              <w:rPr>
                <w:rFonts w:cstheme="minorHAnsi"/>
                <w:color w:val="000000" w:themeColor="text1"/>
                <w:sz w:val="20"/>
                <w:szCs w:val="20"/>
              </w:rPr>
              <w:t xml:space="preserve">Terms </w:t>
            </w:r>
          </w:p>
        </w:tc>
        <w:tc>
          <w:tcPr>
            <w:tcW w:w="9238" w:type="dxa"/>
          </w:tcPr>
          <w:p w:rsidR="005B7409" w:rsidRPr="0009303D" w:rsidRDefault="005A57F0" w:rsidP="00C51AF8">
            <w:pPr>
              <w:pStyle w:val="ListParagraph"/>
              <w:numPr>
                <w:ilvl w:val="0"/>
                <w:numId w:val="4"/>
              </w:numPr>
              <w:jc w:val="both"/>
              <w:rPr>
                <w:rFonts w:cstheme="minorHAnsi"/>
                <w:color w:val="000000" w:themeColor="text1"/>
                <w:sz w:val="20"/>
                <w:szCs w:val="20"/>
              </w:rPr>
            </w:pPr>
            <w:r w:rsidRPr="0009303D">
              <w:rPr>
                <w:rFonts w:cstheme="minorHAnsi"/>
                <w:color w:val="000000" w:themeColor="text1"/>
                <w:sz w:val="20"/>
                <w:szCs w:val="20"/>
              </w:rPr>
              <w:t>Available in Kenya Shillings only</w:t>
            </w:r>
          </w:p>
        </w:tc>
      </w:tr>
      <w:tr w:rsidR="005B7409" w:rsidRPr="0009303D" w:rsidTr="00CC77C8">
        <w:trPr>
          <w:trHeight w:val="1448"/>
        </w:trPr>
        <w:tc>
          <w:tcPr>
            <w:tcW w:w="1562" w:type="dxa"/>
          </w:tcPr>
          <w:p w:rsidR="005B7409" w:rsidRPr="0009303D" w:rsidRDefault="002264E5" w:rsidP="00D4170A">
            <w:pPr>
              <w:contextualSpacing/>
              <w:rPr>
                <w:rFonts w:cstheme="minorHAnsi"/>
                <w:color w:val="000000" w:themeColor="text1"/>
                <w:sz w:val="20"/>
                <w:szCs w:val="20"/>
              </w:rPr>
            </w:pPr>
            <w:r>
              <w:rPr>
                <w:rFonts w:cstheme="minorHAnsi"/>
                <w:color w:val="000000" w:themeColor="text1"/>
                <w:sz w:val="20"/>
                <w:szCs w:val="20"/>
              </w:rPr>
              <w:t>Fees and C</w:t>
            </w:r>
            <w:r w:rsidR="005B7409" w:rsidRPr="0009303D">
              <w:rPr>
                <w:rFonts w:cstheme="minorHAnsi"/>
                <w:color w:val="000000" w:themeColor="text1"/>
                <w:sz w:val="20"/>
                <w:szCs w:val="20"/>
              </w:rPr>
              <w:t>harges</w:t>
            </w:r>
          </w:p>
        </w:tc>
        <w:tc>
          <w:tcPr>
            <w:tcW w:w="9238" w:type="dxa"/>
          </w:tcPr>
          <w:p w:rsidR="005B7409" w:rsidRPr="0009303D" w:rsidRDefault="005B7409" w:rsidP="00D4170A">
            <w:pPr>
              <w:contextualSpacing/>
              <w:jc w:val="both"/>
              <w:rPr>
                <w:rFonts w:cstheme="minorHAnsi"/>
                <w:color w:val="000000" w:themeColor="text1"/>
                <w:sz w:val="20"/>
                <w:szCs w:val="20"/>
              </w:rPr>
            </w:pPr>
            <w:r w:rsidRPr="0009303D">
              <w:rPr>
                <w:rFonts w:cstheme="minorHAnsi"/>
                <w:color w:val="000000" w:themeColor="text1"/>
                <w:sz w:val="20"/>
                <w:szCs w:val="20"/>
              </w:rPr>
              <w:t>All fees and charges are subject to 20% excise duty:</w:t>
            </w:r>
          </w:p>
          <w:tbl>
            <w:tblPr>
              <w:tblStyle w:val="TableGrid"/>
              <w:tblW w:w="0" w:type="auto"/>
              <w:tblLook w:val="04A0" w:firstRow="1" w:lastRow="0" w:firstColumn="1" w:lastColumn="0" w:noHBand="0" w:noVBand="1"/>
            </w:tblPr>
            <w:tblGrid>
              <w:gridCol w:w="5001"/>
              <w:gridCol w:w="1789"/>
            </w:tblGrid>
            <w:tr w:rsidR="005B7409" w:rsidRPr="0009303D" w:rsidTr="00E506C7">
              <w:tc>
                <w:tcPr>
                  <w:tcW w:w="5001" w:type="dxa"/>
                </w:tcPr>
                <w:p w:rsidR="005B7409" w:rsidRPr="0009303D" w:rsidRDefault="00D551E8" w:rsidP="00C51AF8">
                  <w:pPr>
                    <w:pStyle w:val="ListParagraph"/>
                    <w:numPr>
                      <w:ilvl w:val="0"/>
                      <w:numId w:val="4"/>
                    </w:numPr>
                    <w:jc w:val="both"/>
                    <w:rPr>
                      <w:rFonts w:cstheme="minorHAnsi"/>
                      <w:color w:val="000000" w:themeColor="text1"/>
                      <w:sz w:val="20"/>
                      <w:szCs w:val="20"/>
                    </w:rPr>
                  </w:pPr>
                  <w:r>
                    <w:rPr>
                      <w:rFonts w:cstheme="minorHAnsi"/>
                      <w:color w:val="000000" w:themeColor="text1"/>
                      <w:sz w:val="20"/>
                      <w:szCs w:val="20"/>
                    </w:rPr>
                    <w:t xml:space="preserve">Corporate </w:t>
                  </w:r>
                  <w:r w:rsidRPr="0009303D">
                    <w:rPr>
                      <w:rFonts w:cstheme="minorHAnsi"/>
                      <w:color w:val="000000" w:themeColor="text1"/>
                      <w:sz w:val="20"/>
                      <w:szCs w:val="20"/>
                    </w:rPr>
                    <w:t>Debit Card issuance/ replacement</w:t>
                  </w:r>
                </w:p>
              </w:tc>
              <w:tc>
                <w:tcPr>
                  <w:tcW w:w="1789" w:type="dxa"/>
                </w:tcPr>
                <w:p w:rsidR="005B7409" w:rsidRPr="0009303D" w:rsidRDefault="004F52B5" w:rsidP="00D4170A">
                  <w:pPr>
                    <w:jc w:val="both"/>
                    <w:rPr>
                      <w:rFonts w:cstheme="minorHAnsi"/>
                      <w:color w:val="000000" w:themeColor="text1"/>
                      <w:sz w:val="20"/>
                      <w:szCs w:val="20"/>
                    </w:rPr>
                  </w:pPr>
                  <w:r>
                    <w:rPr>
                      <w:rFonts w:cstheme="minorHAnsi"/>
                      <w:color w:val="000000" w:themeColor="text1"/>
                      <w:sz w:val="20"/>
                      <w:szCs w:val="20"/>
                    </w:rPr>
                    <w:t>Kes.</w:t>
                  </w:r>
                  <w:r w:rsidR="005B7409" w:rsidRPr="0009303D">
                    <w:rPr>
                      <w:rFonts w:cstheme="minorHAnsi"/>
                      <w:color w:val="000000" w:themeColor="text1"/>
                      <w:sz w:val="20"/>
                      <w:szCs w:val="20"/>
                    </w:rPr>
                    <w:t>500.00</w:t>
                  </w:r>
                </w:p>
              </w:tc>
            </w:tr>
            <w:tr w:rsidR="005A57F0" w:rsidRPr="0009303D" w:rsidTr="00E506C7">
              <w:tc>
                <w:tcPr>
                  <w:tcW w:w="5001" w:type="dxa"/>
                </w:tcPr>
                <w:p w:rsidR="005A57F0" w:rsidRPr="0009303D" w:rsidRDefault="005C7B5F" w:rsidP="00C51AF8">
                  <w:pPr>
                    <w:pStyle w:val="ListParagraph"/>
                    <w:numPr>
                      <w:ilvl w:val="0"/>
                      <w:numId w:val="4"/>
                    </w:numPr>
                    <w:jc w:val="both"/>
                    <w:rPr>
                      <w:rFonts w:cstheme="minorHAnsi"/>
                      <w:color w:val="000000" w:themeColor="text1"/>
                      <w:sz w:val="20"/>
                      <w:szCs w:val="20"/>
                    </w:rPr>
                  </w:pPr>
                  <w:r>
                    <w:rPr>
                      <w:rFonts w:cstheme="minorHAnsi"/>
                      <w:color w:val="000000" w:themeColor="text1"/>
                      <w:sz w:val="20"/>
                      <w:szCs w:val="20"/>
                    </w:rPr>
                    <w:t>Minimum m</w:t>
                  </w:r>
                  <w:r w:rsidR="005A57F0" w:rsidRPr="0009303D">
                    <w:rPr>
                      <w:rFonts w:cstheme="minorHAnsi"/>
                      <w:color w:val="000000" w:themeColor="text1"/>
                      <w:sz w:val="20"/>
                      <w:szCs w:val="20"/>
                    </w:rPr>
                    <w:t>onthly ledger fee</w:t>
                  </w:r>
                </w:p>
              </w:tc>
              <w:tc>
                <w:tcPr>
                  <w:tcW w:w="1789" w:type="dxa"/>
                </w:tcPr>
                <w:p w:rsidR="005A57F0" w:rsidRPr="0009303D" w:rsidRDefault="005A57F0" w:rsidP="00D4170A">
                  <w:pPr>
                    <w:jc w:val="both"/>
                    <w:rPr>
                      <w:rFonts w:cstheme="minorHAnsi"/>
                      <w:color w:val="000000" w:themeColor="text1"/>
                      <w:sz w:val="20"/>
                      <w:szCs w:val="20"/>
                    </w:rPr>
                  </w:pPr>
                  <w:r w:rsidRPr="0009303D">
                    <w:rPr>
                      <w:rFonts w:cstheme="minorHAnsi"/>
                      <w:color w:val="000000" w:themeColor="text1"/>
                      <w:sz w:val="20"/>
                      <w:szCs w:val="20"/>
                    </w:rPr>
                    <w:t>kes.350.00</w:t>
                  </w:r>
                </w:p>
              </w:tc>
            </w:tr>
            <w:tr w:rsidR="00E506C7" w:rsidRPr="0009303D" w:rsidTr="00E506C7">
              <w:tc>
                <w:tcPr>
                  <w:tcW w:w="5001" w:type="dxa"/>
                </w:tcPr>
                <w:p w:rsidR="00E506C7" w:rsidRPr="0009303D" w:rsidRDefault="00E506C7" w:rsidP="00E506C7">
                  <w:pPr>
                    <w:pStyle w:val="ListParagraph"/>
                    <w:numPr>
                      <w:ilvl w:val="0"/>
                      <w:numId w:val="4"/>
                    </w:numPr>
                    <w:jc w:val="both"/>
                    <w:rPr>
                      <w:rFonts w:cstheme="minorHAnsi"/>
                      <w:color w:val="000000" w:themeColor="text1"/>
                      <w:sz w:val="20"/>
                      <w:szCs w:val="20"/>
                    </w:rPr>
                  </w:pPr>
                  <w:proofErr w:type="spellStart"/>
                  <w:r>
                    <w:rPr>
                      <w:rFonts w:cstheme="minorHAnsi"/>
                      <w:color w:val="000000" w:themeColor="text1"/>
                      <w:sz w:val="20"/>
                      <w:szCs w:val="20"/>
                    </w:rPr>
                    <w:t>Cheque</w:t>
                  </w:r>
                  <w:proofErr w:type="spellEnd"/>
                  <w:r>
                    <w:rPr>
                      <w:rFonts w:cstheme="minorHAnsi"/>
                      <w:color w:val="000000" w:themeColor="text1"/>
                      <w:sz w:val="20"/>
                      <w:szCs w:val="20"/>
                    </w:rPr>
                    <w:t xml:space="preserve"> book (50/ 100 leaf)</w:t>
                  </w:r>
                </w:p>
              </w:tc>
              <w:tc>
                <w:tcPr>
                  <w:tcW w:w="1789" w:type="dxa"/>
                </w:tcPr>
                <w:p w:rsidR="00E506C7" w:rsidRPr="0009303D" w:rsidRDefault="00E506C7" w:rsidP="00E506C7">
                  <w:pPr>
                    <w:jc w:val="both"/>
                    <w:rPr>
                      <w:rFonts w:cstheme="minorHAnsi"/>
                      <w:color w:val="000000" w:themeColor="text1"/>
                      <w:sz w:val="20"/>
                      <w:szCs w:val="20"/>
                    </w:rPr>
                  </w:pPr>
                  <w:proofErr w:type="spellStart"/>
                  <w:r>
                    <w:rPr>
                      <w:rFonts w:cstheme="minorHAnsi"/>
                      <w:color w:val="000000" w:themeColor="text1"/>
                      <w:sz w:val="20"/>
                      <w:szCs w:val="20"/>
                    </w:rPr>
                    <w:t>Kes</w:t>
                  </w:r>
                  <w:proofErr w:type="spellEnd"/>
                  <w:r>
                    <w:rPr>
                      <w:rFonts w:cstheme="minorHAnsi"/>
                      <w:color w:val="000000" w:themeColor="text1"/>
                      <w:sz w:val="20"/>
                      <w:szCs w:val="20"/>
                    </w:rPr>
                    <w:t>. 14.50 per leaf</w:t>
                  </w:r>
                </w:p>
              </w:tc>
            </w:tr>
            <w:tr w:rsidR="00E506C7" w:rsidRPr="0009303D" w:rsidTr="00E506C7">
              <w:tc>
                <w:tcPr>
                  <w:tcW w:w="5001" w:type="dxa"/>
                </w:tcPr>
                <w:p w:rsidR="00E506C7" w:rsidRPr="0009303D" w:rsidRDefault="00E506C7" w:rsidP="00E506C7">
                  <w:pPr>
                    <w:pStyle w:val="ListParagraph"/>
                    <w:numPr>
                      <w:ilvl w:val="0"/>
                      <w:numId w:val="4"/>
                    </w:numPr>
                    <w:jc w:val="both"/>
                    <w:rPr>
                      <w:rFonts w:cstheme="minorHAnsi"/>
                      <w:color w:val="000000" w:themeColor="text1"/>
                      <w:sz w:val="20"/>
                      <w:szCs w:val="20"/>
                    </w:rPr>
                  </w:pPr>
                  <w:r w:rsidRPr="0009303D">
                    <w:rPr>
                      <w:rFonts w:cstheme="minorHAnsi"/>
                      <w:color w:val="000000" w:themeColor="text1"/>
                      <w:sz w:val="20"/>
                      <w:szCs w:val="20"/>
                    </w:rPr>
                    <w:t>Standing Order</w:t>
                  </w:r>
                </w:p>
              </w:tc>
              <w:tc>
                <w:tcPr>
                  <w:tcW w:w="1789" w:type="dxa"/>
                </w:tcPr>
                <w:p w:rsidR="00E506C7" w:rsidRPr="0009303D" w:rsidRDefault="00E506C7" w:rsidP="00E506C7">
                  <w:pPr>
                    <w:jc w:val="both"/>
                    <w:rPr>
                      <w:rFonts w:cstheme="minorHAnsi"/>
                      <w:color w:val="000000" w:themeColor="text1"/>
                      <w:sz w:val="20"/>
                      <w:szCs w:val="20"/>
                    </w:rPr>
                  </w:pPr>
                  <w:r>
                    <w:rPr>
                      <w:rFonts w:cstheme="minorHAnsi"/>
                      <w:color w:val="000000" w:themeColor="text1"/>
                      <w:sz w:val="20"/>
                      <w:szCs w:val="20"/>
                    </w:rPr>
                    <w:t>Kes.</w:t>
                  </w:r>
                  <w:r w:rsidRPr="0009303D">
                    <w:rPr>
                      <w:rFonts w:cstheme="minorHAnsi"/>
                      <w:color w:val="000000" w:themeColor="text1"/>
                      <w:sz w:val="20"/>
                      <w:szCs w:val="20"/>
                    </w:rPr>
                    <w:t>300.00</w:t>
                  </w:r>
                </w:p>
              </w:tc>
            </w:tr>
            <w:tr w:rsidR="00E506C7" w:rsidRPr="0009303D" w:rsidTr="00E506C7">
              <w:tc>
                <w:tcPr>
                  <w:tcW w:w="5001" w:type="dxa"/>
                </w:tcPr>
                <w:p w:rsidR="00E506C7" w:rsidRPr="0009303D" w:rsidRDefault="00E506C7" w:rsidP="00E506C7">
                  <w:pPr>
                    <w:pStyle w:val="ListParagraph"/>
                    <w:numPr>
                      <w:ilvl w:val="0"/>
                      <w:numId w:val="4"/>
                    </w:numPr>
                    <w:jc w:val="both"/>
                    <w:rPr>
                      <w:rFonts w:cstheme="minorHAnsi"/>
                      <w:color w:val="000000" w:themeColor="text1"/>
                      <w:sz w:val="20"/>
                      <w:szCs w:val="20"/>
                    </w:rPr>
                  </w:pPr>
                  <w:r w:rsidRPr="0009303D">
                    <w:rPr>
                      <w:rFonts w:cstheme="minorHAnsi"/>
                      <w:color w:val="000000" w:themeColor="text1"/>
                      <w:sz w:val="20"/>
                      <w:szCs w:val="20"/>
                    </w:rPr>
                    <w:t xml:space="preserve">Bankers </w:t>
                  </w:r>
                  <w:proofErr w:type="spellStart"/>
                  <w:r w:rsidRPr="0009303D">
                    <w:rPr>
                      <w:rFonts w:cstheme="minorHAnsi"/>
                      <w:color w:val="000000" w:themeColor="text1"/>
                      <w:sz w:val="20"/>
                      <w:szCs w:val="20"/>
                    </w:rPr>
                    <w:t>Cheque</w:t>
                  </w:r>
                  <w:proofErr w:type="spellEnd"/>
                </w:p>
              </w:tc>
              <w:tc>
                <w:tcPr>
                  <w:tcW w:w="1789" w:type="dxa"/>
                </w:tcPr>
                <w:p w:rsidR="00E506C7" w:rsidRPr="0009303D" w:rsidRDefault="00E506C7" w:rsidP="00E506C7">
                  <w:pPr>
                    <w:jc w:val="both"/>
                    <w:rPr>
                      <w:rFonts w:cstheme="minorHAnsi"/>
                      <w:color w:val="000000" w:themeColor="text1"/>
                      <w:sz w:val="20"/>
                      <w:szCs w:val="20"/>
                    </w:rPr>
                  </w:pPr>
                  <w:r>
                    <w:rPr>
                      <w:rFonts w:cstheme="minorHAnsi"/>
                      <w:color w:val="000000" w:themeColor="text1"/>
                      <w:sz w:val="20"/>
                      <w:szCs w:val="20"/>
                    </w:rPr>
                    <w:t>Kes.</w:t>
                  </w:r>
                  <w:r w:rsidRPr="0009303D">
                    <w:rPr>
                      <w:rFonts w:cstheme="minorHAnsi"/>
                      <w:color w:val="000000" w:themeColor="text1"/>
                      <w:sz w:val="20"/>
                      <w:szCs w:val="20"/>
                    </w:rPr>
                    <w:t>400.00</w:t>
                  </w:r>
                </w:p>
              </w:tc>
            </w:tr>
            <w:tr w:rsidR="00E506C7" w:rsidRPr="0009303D" w:rsidTr="00E506C7">
              <w:tc>
                <w:tcPr>
                  <w:tcW w:w="5001" w:type="dxa"/>
                </w:tcPr>
                <w:p w:rsidR="00E506C7" w:rsidRPr="0009303D" w:rsidRDefault="00E506C7" w:rsidP="00E506C7">
                  <w:pPr>
                    <w:pStyle w:val="ListParagraph"/>
                    <w:numPr>
                      <w:ilvl w:val="0"/>
                      <w:numId w:val="4"/>
                    </w:numPr>
                    <w:jc w:val="both"/>
                    <w:rPr>
                      <w:rFonts w:cstheme="minorHAnsi"/>
                      <w:color w:val="000000" w:themeColor="text1"/>
                      <w:sz w:val="20"/>
                      <w:szCs w:val="20"/>
                    </w:rPr>
                  </w:pPr>
                  <w:r w:rsidRPr="0009303D">
                    <w:rPr>
                      <w:rFonts w:cstheme="minorHAnsi"/>
                      <w:color w:val="000000" w:themeColor="text1"/>
                      <w:sz w:val="20"/>
                      <w:szCs w:val="20"/>
                    </w:rPr>
                    <w:t>Per Transaction fee applied after 14 transactions</w:t>
                  </w:r>
                </w:p>
              </w:tc>
              <w:tc>
                <w:tcPr>
                  <w:tcW w:w="1789" w:type="dxa"/>
                </w:tcPr>
                <w:p w:rsidR="00E506C7" w:rsidRPr="0009303D" w:rsidRDefault="00E506C7" w:rsidP="00E506C7">
                  <w:pPr>
                    <w:jc w:val="both"/>
                    <w:rPr>
                      <w:rFonts w:cstheme="minorHAnsi"/>
                      <w:color w:val="000000" w:themeColor="text1"/>
                      <w:sz w:val="20"/>
                      <w:szCs w:val="20"/>
                    </w:rPr>
                  </w:pPr>
                  <w:proofErr w:type="spellStart"/>
                  <w:r w:rsidRPr="0009303D">
                    <w:rPr>
                      <w:rFonts w:cstheme="minorHAnsi"/>
                      <w:color w:val="000000" w:themeColor="text1"/>
                      <w:sz w:val="20"/>
                      <w:szCs w:val="20"/>
                    </w:rPr>
                    <w:t>Kes</w:t>
                  </w:r>
                  <w:proofErr w:type="spellEnd"/>
                  <w:r w:rsidRPr="0009303D">
                    <w:rPr>
                      <w:rFonts w:cstheme="minorHAnsi"/>
                      <w:color w:val="000000" w:themeColor="text1"/>
                      <w:sz w:val="20"/>
                      <w:szCs w:val="20"/>
                    </w:rPr>
                    <w:t xml:space="preserve"> 25.00</w:t>
                  </w:r>
                </w:p>
              </w:tc>
            </w:tr>
          </w:tbl>
          <w:p w:rsidR="005B7409" w:rsidRPr="0009303D" w:rsidRDefault="005B7409" w:rsidP="00D4170A">
            <w:pPr>
              <w:contextualSpacing/>
              <w:jc w:val="both"/>
              <w:rPr>
                <w:rFonts w:cstheme="minorHAnsi"/>
                <w:color w:val="000000" w:themeColor="text1"/>
                <w:sz w:val="20"/>
                <w:szCs w:val="20"/>
              </w:rPr>
            </w:pPr>
          </w:p>
        </w:tc>
      </w:tr>
      <w:tr w:rsidR="005B7409" w:rsidRPr="0009303D" w:rsidTr="005B7409">
        <w:tc>
          <w:tcPr>
            <w:tcW w:w="1562" w:type="dxa"/>
          </w:tcPr>
          <w:p w:rsidR="005B7409" w:rsidRPr="0009303D" w:rsidRDefault="005B7409" w:rsidP="00D4170A">
            <w:pPr>
              <w:contextualSpacing/>
              <w:rPr>
                <w:rFonts w:cstheme="minorHAnsi"/>
                <w:color w:val="000000" w:themeColor="text1"/>
                <w:sz w:val="20"/>
                <w:szCs w:val="20"/>
              </w:rPr>
            </w:pPr>
            <w:r w:rsidRPr="0009303D">
              <w:rPr>
                <w:rFonts w:cstheme="minorHAnsi"/>
                <w:color w:val="000000" w:themeColor="text1"/>
                <w:sz w:val="20"/>
                <w:szCs w:val="20"/>
              </w:rPr>
              <w:t xml:space="preserve">Requirements </w:t>
            </w:r>
          </w:p>
        </w:tc>
        <w:tc>
          <w:tcPr>
            <w:tcW w:w="9238" w:type="dxa"/>
          </w:tcPr>
          <w:p w:rsidR="005A57F0" w:rsidRPr="0009303D" w:rsidRDefault="005A57F0" w:rsidP="00935E68">
            <w:pPr>
              <w:numPr>
                <w:ilvl w:val="0"/>
                <w:numId w:val="7"/>
              </w:numPr>
              <w:jc w:val="both"/>
              <w:rPr>
                <w:rFonts w:cstheme="minorHAnsi"/>
                <w:sz w:val="20"/>
                <w:szCs w:val="20"/>
              </w:rPr>
            </w:pPr>
            <w:r w:rsidRPr="0009303D">
              <w:rPr>
                <w:rFonts w:cstheme="minorHAnsi"/>
                <w:sz w:val="20"/>
                <w:szCs w:val="20"/>
              </w:rPr>
              <w:t>Original and copy of certificate of Incorporation/ Certificate of Registration.</w:t>
            </w:r>
          </w:p>
          <w:p w:rsidR="005A57F0" w:rsidRPr="0009303D" w:rsidRDefault="005A57F0" w:rsidP="00935E68">
            <w:pPr>
              <w:numPr>
                <w:ilvl w:val="0"/>
                <w:numId w:val="7"/>
              </w:numPr>
              <w:jc w:val="both"/>
              <w:rPr>
                <w:rFonts w:cstheme="minorHAnsi"/>
                <w:sz w:val="20"/>
                <w:szCs w:val="20"/>
              </w:rPr>
            </w:pPr>
            <w:r w:rsidRPr="0009303D">
              <w:rPr>
                <w:rFonts w:cstheme="minorHAnsi"/>
                <w:sz w:val="20"/>
                <w:szCs w:val="20"/>
              </w:rPr>
              <w:t>Compliance certificate issued by Registrar of Companies - for companies incorporated outside Kenya</w:t>
            </w:r>
          </w:p>
          <w:p w:rsidR="005A57F0" w:rsidRPr="0009303D" w:rsidRDefault="005A57F0" w:rsidP="00935E68">
            <w:pPr>
              <w:numPr>
                <w:ilvl w:val="0"/>
                <w:numId w:val="7"/>
              </w:numPr>
              <w:jc w:val="both"/>
              <w:rPr>
                <w:rFonts w:cstheme="minorHAnsi"/>
                <w:sz w:val="20"/>
                <w:szCs w:val="20"/>
              </w:rPr>
            </w:pPr>
            <w:r w:rsidRPr="0009303D">
              <w:rPr>
                <w:rFonts w:cstheme="minorHAnsi"/>
                <w:sz w:val="20"/>
                <w:szCs w:val="20"/>
              </w:rPr>
              <w:t>Original and copy of the Memorandum &amp; Articles of Association/(CR1, CR2, CR8)</w:t>
            </w:r>
          </w:p>
          <w:p w:rsidR="005A57F0" w:rsidRPr="0009303D" w:rsidRDefault="002264E5" w:rsidP="00935E68">
            <w:pPr>
              <w:numPr>
                <w:ilvl w:val="0"/>
                <w:numId w:val="7"/>
              </w:numPr>
              <w:jc w:val="both"/>
              <w:rPr>
                <w:rFonts w:cstheme="minorHAnsi"/>
                <w:sz w:val="20"/>
                <w:szCs w:val="20"/>
              </w:rPr>
            </w:pPr>
            <w:r>
              <w:rPr>
                <w:rFonts w:cstheme="minorHAnsi"/>
                <w:sz w:val="20"/>
                <w:szCs w:val="20"/>
              </w:rPr>
              <w:t>CR 12 (valid 90 days ) or a</w:t>
            </w:r>
            <w:r w:rsidR="005A57F0" w:rsidRPr="0009303D">
              <w:rPr>
                <w:rFonts w:cstheme="minorHAnsi"/>
                <w:sz w:val="20"/>
                <w:szCs w:val="20"/>
              </w:rPr>
              <w:t>nnual returns</w:t>
            </w:r>
          </w:p>
          <w:p w:rsidR="00935E68" w:rsidRPr="00935E68" w:rsidRDefault="00935E68" w:rsidP="00935E68">
            <w:pPr>
              <w:pStyle w:val="ListParagraph"/>
              <w:numPr>
                <w:ilvl w:val="0"/>
                <w:numId w:val="7"/>
              </w:numPr>
              <w:jc w:val="both"/>
              <w:rPr>
                <w:rFonts w:cstheme="minorHAnsi"/>
                <w:sz w:val="20"/>
                <w:szCs w:val="20"/>
              </w:rPr>
            </w:pPr>
            <w:r w:rsidRPr="00935E68">
              <w:rPr>
                <w:rFonts w:cstheme="minorHAnsi"/>
                <w:sz w:val="20"/>
                <w:szCs w:val="20"/>
              </w:rPr>
              <w:t>Latest audited financial statements</w:t>
            </w:r>
          </w:p>
          <w:p w:rsidR="005A57F0" w:rsidRPr="00935E68" w:rsidRDefault="005A57F0" w:rsidP="00935E68">
            <w:pPr>
              <w:numPr>
                <w:ilvl w:val="0"/>
                <w:numId w:val="7"/>
              </w:numPr>
              <w:jc w:val="both"/>
              <w:rPr>
                <w:rFonts w:cstheme="minorHAnsi"/>
                <w:sz w:val="20"/>
                <w:szCs w:val="20"/>
              </w:rPr>
            </w:pPr>
            <w:r w:rsidRPr="00935E68">
              <w:rPr>
                <w:rFonts w:cstheme="minorHAnsi"/>
                <w:sz w:val="20"/>
                <w:szCs w:val="20"/>
              </w:rPr>
              <w:t>Sealed &amp; duly signed Board of D</w:t>
            </w:r>
            <w:r w:rsidR="00581DB6">
              <w:rPr>
                <w:rFonts w:cstheme="minorHAnsi"/>
                <w:sz w:val="20"/>
                <w:szCs w:val="20"/>
              </w:rPr>
              <w:t>irectors Resolution to open an a</w:t>
            </w:r>
            <w:r w:rsidRPr="00935E68">
              <w:rPr>
                <w:rFonts w:cstheme="minorHAnsi"/>
                <w:sz w:val="20"/>
                <w:szCs w:val="20"/>
              </w:rPr>
              <w:t>ccount, A/C signatories &amp; signing mandate</w:t>
            </w:r>
          </w:p>
          <w:p w:rsidR="005A57F0" w:rsidRPr="0009303D" w:rsidRDefault="005A57F0" w:rsidP="00935E68">
            <w:pPr>
              <w:numPr>
                <w:ilvl w:val="0"/>
                <w:numId w:val="7"/>
              </w:numPr>
              <w:jc w:val="both"/>
              <w:rPr>
                <w:rFonts w:cstheme="minorHAnsi"/>
                <w:sz w:val="20"/>
                <w:szCs w:val="20"/>
              </w:rPr>
            </w:pPr>
            <w:r w:rsidRPr="0009303D">
              <w:rPr>
                <w:rFonts w:cstheme="minorHAnsi"/>
                <w:sz w:val="20"/>
                <w:szCs w:val="20"/>
              </w:rPr>
              <w:t>Company &amp; Directors KRA PIN</w:t>
            </w:r>
          </w:p>
          <w:p w:rsidR="005A57F0" w:rsidRPr="0009303D" w:rsidRDefault="005A57F0" w:rsidP="00935E68">
            <w:pPr>
              <w:numPr>
                <w:ilvl w:val="0"/>
                <w:numId w:val="7"/>
              </w:numPr>
              <w:jc w:val="both"/>
              <w:rPr>
                <w:rFonts w:cstheme="minorHAnsi"/>
                <w:sz w:val="20"/>
                <w:szCs w:val="20"/>
              </w:rPr>
            </w:pPr>
            <w:r w:rsidRPr="0009303D">
              <w:rPr>
                <w:rFonts w:cstheme="minorHAnsi"/>
                <w:sz w:val="20"/>
                <w:szCs w:val="20"/>
              </w:rPr>
              <w:t>Copy of National ID /Passport of Directors &amp; Signatories</w:t>
            </w:r>
          </w:p>
          <w:p w:rsidR="005A57F0" w:rsidRPr="0009303D" w:rsidRDefault="005A57F0" w:rsidP="00935E68">
            <w:pPr>
              <w:numPr>
                <w:ilvl w:val="0"/>
                <w:numId w:val="7"/>
              </w:numPr>
              <w:jc w:val="both"/>
              <w:rPr>
                <w:rFonts w:cstheme="minorHAnsi"/>
                <w:sz w:val="20"/>
                <w:szCs w:val="20"/>
              </w:rPr>
            </w:pPr>
            <w:r w:rsidRPr="0009303D">
              <w:rPr>
                <w:rFonts w:cstheme="minorHAnsi"/>
                <w:sz w:val="20"/>
                <w:szCs w:val="20"/>
              </w:rPr>
              <w:t>Passport size colored photos for Director and account Signatories.</w:t>
            </w:r>
          </w:p>
          <w:p w:rsidR="005A57F0" w:rsidRPr="0009303D" w:rsidRDefault="005A57F0" w:rsidP="00935E68">
            <w:pPr>
              <w:numPr>
                <w:ilvl w:val="0"/>
                <w:numId w:val="7"/>
              </w:numPr>
              <w:jc w:val="both"/>
              <w:rPr>
                <w:rFonts w:cstheme="minorHAnsi"/>
                <w:sz w:val="20"/>
                <w:szCs w:val="20"/>
              </w:rPr>
            </w:pPr>
            <w:r w:rsidRPr="0009303D">
              <w:rPr>
                <w:rFonts w:cstheme="minorHAnsi"/>
                <w:sz w:val="20"/>
                <w:szCs w:val="20"/>
              </w:rPr>
              <w:t>Valid Business Permit.</w:t>
            </w:r>
          </w:p>
          <w:p w:rsidR="005A57F0" w:rsidRPr="0009303D" w:rsidRDefault="005A57F0" w:rsidP="00935E68">
            <w:pPr>
              <w:numPr>
                <w:ilvl w:val="0"/>
                <w:numId w:val="7"/>
              </w:numPr>
              <w:jc w:val="both"/>
              <w:rPr>
                <w:rFonts w:cstheme="minorHAnsi"/>
                <w:sz w:val="20"/>
                <w:szCs w:val="20"/>
              </w:rPr>
            </w:pPr>
            <w:r w:rsidRPr="0009303D">
              <w:rPr>
                <w:rFonts w:cstheme="minorHAnsi"/>
                <w:sz w:val="20"/>
                <w:szCs w:val="20"/>
              </w:rPr>
              <w:t>Lic</w:t>
            </w:r>
            <w:r w:rsidR="00581DB6">
              <w:rPr>
                <w:rFonts w:cstheme="minorHAnsi"/>
                <w:sz w:val="20"/>
                <w:szCs w:val="20"/>
              </w:rPr>
              <w:t>ense from governing body (e.g. M</w:t>
            </w:r>
            <w:r w:rsidRPr="0009303D">
              <w:rPr>
                <w:rFonts w:cstheme="minorHAnsi"/>
                <w:sz w:val="20"/>
                <w:szCs w:val="20"/>
              </w:rPr>
              <w:t>ining, IRA, SASRA etc.)</w:t>
            </w:r>
          </w:p>
          <w:p w:rsidR="0009303D" w:rsidRDefault="005A57F0" w:rsidP="00935E68">
            <w:pPr>
              <w:numPr>
                <w:ilvl w:val="0"/>
                <w:numId w:val="7"/>
              </w:numPr>
              <w:jc w:val="both"/>
              <w:rPr>
                <w:rFonts w:cstheme="minorHAnsi"/>
                <w:sz w:val="20"/>
                <w:szCs w:val="20"/>
              </w:rPr>
            </w:pPr>
            <w:r w:rsidRPr="0009303D">
              <w:rPr>
                <w:rFonts w:cstheme="minorHAnsi"/>
                <w:sz w:val="20"/>
                <w:szCs w:val="20"/>
              </w:rPr>
              <w:t>Fully completed and signed FATCA &amp; CRS certification Forms for Kenyan nationals residing abroad</w:t>
            </w:r>
          </w:p>
          <w:p w:rsidR="005B7409" w:rsidRPr="0009303D" w:rsidRDefault="005A57F0" w:rsidP="00935E68">
            <w:pPr>
              <w:numPr>
                <w:ilvl w:val="0"/>
                <w:numId w:val="7"/>
              </w:numPr>
              <w:jc w:val="both"/>
              <w:rPr>
                <w:rFonts w:cstheme="minorHAnsi"/>
                <w:sz w:val="20"/>
                <w:szCs w:val="20"/>
              </w:rPr>
            </w:pPr>
            <w:r w:rsidRPr="0009303D">
              <w:rPr>
                <w:rFonts w:cstheme="minorHAnsi"/>
                <w:sz w:val="20"/>
                <w:szCs w:val="20"/>
              </w:rPr>
              <w:t xml:space="preserve">Additional KYC may be required as per the nature of the institutions.  </w:t>
            </w:r>
          </w:p>
        </w:tc>
      </w:tr>
      <w:tr w:rsidR="005B7409" w:rsidRPr="0009303D" w:rsidTr="005B7409">
        <w:tc>
          <w:tcPr>
            <w:tcW w:w="1562" w:type="dxa"/>
          </w:tcPr>
          <w:p w:rsidR="005B7409" w:rsidRPr="0009303D" w:rsidRDefault="0052752D" w:rsidP="00D4170A">
            <w:pPr>
              <w:contextualSpacing/>
              <w:rPr>
                <w:rFonts w:cstheme="minorHAnsi"/>
                <w:color w:val="000000" w:themeColor="text1"/>
                <w:sz w:val="20"/>
                <w:szCs w:val="20"/>
              </w:rPr>
            </w:pPr>
            <w:r>
              <w:rPr>
                <w:rFonts w:cstheme="minorHAnsi"/>
                <w:color w:val="000000" w:themeColor="text1"/>
                <w:sz w:val="20"/>
                <w:szCs w:val="20"/>
              </w:rPr>
              <w:t>Process I</w:t>
            </w:r>
            <w:r w:rsidR="005B7409" w:rsidRPr="0009303D">
              <w:rPr>
                <w:rFonts w:cstheme="minorHAnsi"/>
                <w:color w:val="000000" w:themeColor="text1"/>
                <w:sz w:val="20"/>
                <w:szCs w:val="20"/>
              </w:rPr>
              <w:t>nformation</w:t>
            </w:r>
          </w:p>
        </w:tc>
        <w:tc>
          <w:tcPr>
            <w:tcW w:w="9238" w:type="dxa"/>
          </w:tcPr>
          <w:p w:rsidR="005B7409" w:rsidRPr="0009303D" w:rsidRDefault="002264E5" w:rsidP="00D4170A">
            <w:pPr>
              <w:contextualSpacing/>
              <w:jc w:val="both"/>
              <w:rPr>
                <w:rFonts w:cstheme="minorHAnsi"/>
                <w:color w:val="000000" w:themeColor="text1"/>
                <w:sz w:val="20"/>
                <w:szCs w:val="20"/>
              </w:rPr>
            </w:pPr>
            <w:r>
              <w:rPr>
                <w:rFonts w:cstheme="minorHAnsi"/>
                <w:color w:val="000000" w:themeColor="text1"/>
                <w:sz w:val="20"/>
                <w:szCs w:val="20"/>
              </w:rPr>
              <w:t>Withdrawal: A</w:t>
            </w:r>
            <w:r w:rsidR="005B7409" w:rsidRPr="0009303D">
              <w:rPr>
                <w:rFonts w:cstheme="minorHAnsi"/>
                <w:color w:val="000000" w:themeColor="text1"/>
                <w:sz w:val="20"/>
                <w:szCs w:val="20"/>
              </w:rPr>
              <w:t>vailabl</w:t>
            </w:r>
            <w:r>
              <w:rPr>
                <w:rFonts w:cstheme="minorHAnsi"/>
                <w:color w:val="000000" w:themeColor="text1"/>
                <w:sz w:val="20"/>
                <w:szCs w:val="20"/>
              </w:rPr>
              <w:t>e at all SBM Branches, Mfukoni Mobile, Online Banking and Agency B</w:t>
            </w:r>
            <w:r w:rsidR="005B7409" w:rsidRPr="0009303D">
              <w:rPr>
                <w:rFonts w:cstheme="minorHAnsi"/>
                <w:color w:val="000000" w:themeColor="text1"/>
                <w:sz w:val="20"/>
                <w:szCs w:val="20"/>
              </w:rPr>
              <w:t>anking</w:t>
            </w:r>
          </w:p>
          <w:p w:rsidR="005B7409" w:rsidRPr="0009303D" w:rsidRDefault="005B7409" w:rsidP="002264E5">
            <w:pPr>
              <w:contextualSpacing/>
              <w:jc w:val="both"/>
              <w:rPr>
                <w:rFonts w:cstheme="minorHAnsi"/>
                <w:color w:val="000000" w:themeColor="text1"/>
                <w:sz w:val="20"/>
                <w:szCs w:val="20"/>
              </w:rPr>
            </w:pPr>
            <w:r w:rsidRPr="0009303D">
              <w:rPr>
                <w:rFonts w:cstheme="minorHAnsi"/>
                <w:color w:val="000000" w:themeColor="text1"/>
                <w:sz w:val="20"/>
                <w:szCs w:val="20"/>
              </w:rPr>
              <w:t xml:space="preserve">Deposit: </w:t>
            </w:r>
            <w:r w:rsidR="002264E5">
              <w:rPr>
                <w:rFonts w:cstheme="minorHAnsi"/>
                <w:color w:val="000000" w:themeColor="text1"/>
                <w:sz w:val="20"/>
                <w:szCs w:val="20"/>
              </w:rPr>
              <w:t>A</w:t>
            </w:r>
            <w:r w:rsidRPr="0009303D">
              <w:rPr>
                <w:rFonts w:cstheme="minorHAnsi"/>
                <w:color w:val="000000" w:themeColor="text1"/>
                <w:sz w:val="20"/>
                <w:szCs w:val="20"/>
              </w:rPr>
              <w:t>vailable at all</w:t>
            </w:r>
            <w:r w:rsidR="002264E5">
              <w:rPr>
                <w:rFonts w:cstheme="minorHAnsi"/>
                <w:color w:val="000000" w:themeColor="text1"/>
                <w:sz w:val="20"/>
                <w:szCs w:val="20"/>
              </w:rPr>
              <w:t xml:space="preserve"> SBM Branches, Mfukoni Mobile, Online Banking and Agency B</w:t>
            </w:r>
            <w:r w:rsidRPr="0009303D">
              <w:rPr>
                <w:rFonts w:cstheme="minorHAnsi"/>
                <w:color w:val="000000" w:themeColor="text1"/>
                <w:sz w:val="20"/>
                <w:szCs w:val="20"/>
              </w:rPr>
              <w:t>anking</w:t>
            </w:r>
          </w:p>
        </w:tc>
      </w:tr>
      <w:tr w:rsidR="005B7409" w:rsidRPr="0009303D" w:rsidTr="005B7409">
        <w:tc>
          <w:tcPr>
            <w:tcW w:w="1562" w:type="dxa"/>
          </w:tcPr>
          <w:p w:rsidR="005B7409" w:rsidRPr="0009303D" w:rsidRDefault="005B7409" w:rsidP="00D4170A">
            <w:pPr>
              <w:contextualSpacing/>
              <w:rPr>
                <w:rFonts w:cstheme="minorHAnsi"/>
                <w:color w:val="000000" w:themeColor="text1"/>
                <w:sz w:val="20"/>
                <w:szCs w:val="20"/>
              </w:rPr>
            </w:pPr>
            <w:r w:rsidRPr="0009303D">
              <w:rPr>
                <w:rFonts w:cstheme="minorHAnsi"/>
                <w:color w:val="000000" w:themeColor="text1"/>
                <w:sz w:val="20"/>
                <w:szCs w:val="20"/>
              </w:rPr>
              <w:t>Disclaimers</w:t>
            </w:r>
          </w:p>
        </w:tc>
        <w:tc>
          <w:tcPr>
            <w:tcW w:w="9238" w:type="dxa"/>
          </w:tcPr>
          <w:p w:rsidR="005B7409" w:rsidRPr="0009303D" w:rsidRDefault="005B7409" w:rsidP="00C51AF8">
            <w:pPr>
              <w:pStyle w:val="ListParagraph"/>
              <w:numPr>
                <w:ilvl w:val="0"/>
                <w:numId w:val="2"/>
              </w:numPr>
              <w:jc w:val="both"/>
              <w:rPr>
                <w:rFonts w:cstheme="minorHAnsi"/>
                <w:color w:val="000000" w:themeColor="text1"/>
                <w:sz w:val="20"/>
                <w:szCs w:val="20"/>
              </w:rPr>
            </w:pPr>
            <w:r w:rsidRPr="0009303D">
              <w:rPr>
                <w:rFonts w:cstheme="minorHAnsi"/>
                <w:color w:val="000000" w:themeColor="text1"/>
                <w:sz w:val="20"/>
                <w:szCs w:val="20"/>
              </w:rPr>
              <w:t xml:space="preserve">Charges indicated on the products are subject to review by the Bank </w:t>
            </w:r>
          </w:p>
          <w:p w:rsidR="005B7409" w:rsidRPr="0009303D" w:rsidRDefault="005B7409" w:rsidP="00C51AF8">
            <w:pPr>
              <w:pStyle w:val="ListParagraph"/>
              <w:numPr>
                <w:ilvl w:val="0"/>
                <w:numId w:val="2"/>
              </w:numPr>
              <w:jc w:val="both"/>
              <w:rPr>
                <w:rFonts w:cstheme="minorHAnsi"/>
                <w:color w:val="000000" w:themeColor="text1"/>
                <w:sz w:val="20"/>
                <w:szCs w:val="20"/>
              </w:rPr>
            </w:pPr>
            <w:r w:rsidRPr="0009303D">
              <w:rPr>
                <w:rFonts w:cstheme="minorHAnsi"/>
                <w:color w:val="000000" w:themeColor="text1"/>
                <w:sz w:val="20"/>
                <w:szCs w:val="20"/>
              </w:rPr>
              <w:t xml:space="preserve">Changes in the industry could lead to amendments in the operation of certain products </w:t>
            </w:r>
          </w:p>
          <w:p w:rsidR="005B7409" w:rsidRPr="0009303D" w:rsidRDefault="005B7409" w:rsidP="00C51AF8">
            <w:pPr>
              <w:pStyle w:val="ListParagraph"/>
              <w:numPr>
                <w:ilvl w:val="0"/>
                <w:numId w:val="2"/>
              </w:numPr>
              <w:jc w:val="both"/>
              <w:rPr>
                <w:rFonts w:cstheme="minorHAnsi"/>
                <w:color w:val="000000" w:themeColor="text1"/>
                <w:sz w:val="20"/>
                <w:szCs w:val="20"/>
              </w:rPr>
            </w:pPr>
            <w:r w:rsidRPr="0009303D">
              <w:rPr>
                <w:rFonts w:cstheme="minorHAnsi"/>
                <w:color w:val="000000" w:themeColor="text1"/>
                <w:sz w:val="20"/>
                <w:szCs w:val="20"/>
              </w:rPr>
              <w:t xml:space="preserve">Interest rate payable on </w:t>
            </w:r>
            <w:r w:rsidR="000D793A" w:rsidRPr="0009303D">
              <w:rPr>
                <w:rFonts w:cstheme="minorHAnsi"/>
                <w:color w:val="000000" w:themeColor="text1"/>
                <w:sz w:val="20"/>
                <w:szCs w:val="20"/>
              </w:rPr>
              <w:t>interest earning</w:t>
            </w:r>
            <w:r w:rsidR="001A3FDF">
              <w:rPr>
                <w:rFonts w:cstheme="minorHAnsi"/>
                <w:color w:val="000000" w:themeColor="text1"/>
                <w:sz w:val="20"/>
                <w:szCs w:val="20"/>
              </w:rPr>
              <w:t xml:space="preserve"> products is</w:t>
            </w:r>
            <w:r w:rsidRPr="0009303D">
              <w:rPr>
                <w:rFonts w:cstheme="minorHAnsi"/>
                <w:color w:val="000000" w:themeColor="text1"/>
                <w:sz w:val="20"/>
                <w:szCs w:val="20"/>
              </w:rPr>
              <w:t xml:space="preserve"> subject to review depending on market forces </w:t>
            </w:r>
          </w:p>
          <w:p w:rsidR="005B7409" w:rsidRPr="0009303D" w:rsidRDefault="005B7409" w:rsidP="00C51AF8">
            <w:pPr>
              <w:pStyle w:val="ListParagraph"/>
              <w:numPr>
                <w:ilvl w:val="0"/>
                <w:numId w:val="2"/>
              </w:numPr>
              <w:jc w:val="both"/>
              <w:rPr>
                <w:rFonts w:cstheme="minorHAnsi"/>
                <w:color w:val="000000" w:themeColor="text1"/>
                <w:sz w:val="20"/>
                <w:szCs w:val="20"/>
              </w:rPr>
            </w:pPr>
            <w:r w:rsidRPr="0009303D">
              <w:rPr>
                <w:rFonts w:cstheme="minorHAnsi"/>
                <w:color w:val="000000" w:themeColor="text1"/>
                <w:sz w:val="20"/>
                <w:szCs w:val="20"/>
              </w:rPr>
              <w:t xml:space="preserve">Additional regulations in the industry could lead to the Bank requesting for additional documentation. </w:t>
            </w:r>
          </w:p>
        </w:tc>
      </w:tr>
      <w:tr w:rsidR="005B7409" w:rsidRPr="0009303D" w:rsidTr="005B7409">
        <w:tc>
          <w:tcPr>
            <w:tcW w:w="1562" w:type="dxa"/>
          </w:tcPr>
          <w:p w:rsidR="005B7409" w:rsidRPr="0009303D" w:rsidRDefault="00E573F1" w:rsidP="00D4170A">
            <w:pPr>
              <w:contextualSpacing/>
              <w:rPr>
                <w:rFonts w:cstheme="minorHAnsi"/>
                <w:color w:val="000000" w:themeColor="text1"/>
                <w:sz w:val="20"/>
                <w:szCs w:val="20"/>
              </w:rPr>
            </w:pPr>
            <w:r>
              <w:rPr>
                <w:rFonts w:cstheme="minorHAnsi"/>
                <w:color w:val="000000" w:themeColor="text1"/>
                <w:sz w:val="20"/>
                <w:szCs w:val="20"/>
              </w:rPr>
              <w:t>Enquiry P</w:t>
            </w:r>
            <w:r w:rsidR="005B7409" w:rsidRPr="0009303D">
              <w:rPr>
                <w:rFonts w:cstheme="minorHAnsi"/>
                <w:color w:val="000000" w:themeColor="text1"/>
                <w:sz w:val="20"/>
                <w:szCs w:val="20"/>
              </w:rPr>
              <w:t>rocedure</w:t>
            </w:r>
          </w:p>
        </w:tc>
        <w:tc>
          <w:tcPr>
            <w:tcW w:w="9238" w:type="dxa"/>
          </w:tcPr>
          <w:p w:rsidR="00E22BE9" w:rsidRPr="0009303D" w:rsidRDefault="00E22BE9" w:rsidP="00E22BE9">
            <w:pPr>
              <w:contextualSpacing/>
              <w:jc w:val="both"/>
              <w:rPr>
                <w:rFonts w:cstheme="minorHAnsi"/>
                <w:color w:val="000000" w:themeColor="text1"/>
                <w:sz w:val="20"/>
                <w:szCs w:val="20"/>
              </w:rPr>
            </w:pPr>
            <w:r w:rsidRPr="0009303D">
              <w:rPr>
                <w:rFonts w:cstheme="minorHAnsi"/>
                <w:color w:val="000000" w:themeColor="text1"/>
                <w:sz w:val="20"/>
                <w:szCs w:val="20"/>
              </w:rPr>
              <w:t xml:space="preserve">In case of any enquiries you may visit your branch or reach out to the SBM Contact Centre </w:t>
            </w:r>
            <w:r>
              <w:rPr>
                <w:rFonts w:cstheme="minorHAnsi"/>
                <w:color w:val="000000" w:themeColor="text1"/>
                <w:sz w:val="20"/>
                <w:szCs w:val="20"/>
              </w:rPr>
              <w:t xml:space="preserve">which is open 24/7 365 days </w:t>
            </w:r>
            <w:r w:rsidRPr="0009303D">
              <w:rPr>
                <w:rFonts w:cstheme="minorHAnsi"/>
                <w:color w:val="000000" w:themeColor="text1"/>
                <w:sz w:val="20"/>
                <w:szCs w:val="20"/>
              </w:rPr>
              <w:t>on the following contacts:</w:t>
            </w:r>
          </w:p>
          <w:p w:rsidR="00E22BE9" w:rsidRPr="0009303D" w:rsidRDefault="00E22BE9" w:rsidP="00E22BE9">
            <w:pPr>
              <w:pStyle w:val="Heading2"/>
              <w:numPr>
                <w:ilvl w:val="0"/>
                <w:numId w:val="5"/>
              </w:numPr>
              <w:shd w:val="clear" w:color="auto" w:fill="FFFFFF"/>
              <w:spacing w:before="0"/>
              <w:contextualSpacing/>
              <w:jc w:val="both"/>
              <w:outlineLvl w:val="1"/>
              <w:rPr>
                <w:rFonts w:asciiTheme="minorHAnsi" w:eastAsia="Arial Unicode MS" w:hAnsiTheme="minorHAnsi" w:cstheme="minorHAnsi"/>
                <w:b/>
                <w:bCs/>
                <w:color w:val="000000" w:themeColor="text1"/>
                <w:sz w:val="20"/>
                <w:szCs w:val="20"/>
              </w:rPr>
            </w:pPr>
            <w:r w:rsidRPr="0009303D">
              <w:rPr>
                <w:rFonts w:asciiTheme="minorHAnsi" w:eastAsia="Arial Unicode MS" w:hAnsiTheme="minorHAnsi" w:cstheme="minorHAnsi"/>
                <w:color w:val="000000" w:themeColor="text1"/>
                <w:sz w:val="20"/>
                <w:szCs w:val="20"/>
              </w:rPr>
              <w:t>Phone:</w:t>
            </w:r>
            <w:r w:rsidRPr="0009303D">
              <w:rPr>
                <w:rFonts w:asciiTheme="minorHAnsi" w:hAnsiTheme="minorHAnsi" w:cstheme="minorHAnsi"/>
                <w:color w:val="000000" w:themeColor="text1"/>
                <w:sz w:val="20"/>
                <w:szCs w:val="20"/>
              </w:rPr>
              <w:t xml:space="preserve"> </w:t>
            </w:r>
            <w:r w:rsidRPr="0009303D">
              <w:rPr>
                <w:rFonts w:asciiTheme="minorHAnsi" w:eastAsia="Arial Unicode MS" w:hAnsiTheme="minorHAnsi" w:cstheme="minorHAnsi"/>
                <w:color w:val="000000" w:themeColor="text1"/>
                <w:sz w:val="20"/>
                <w:szCs w:val="20"/>
              </w:rPr>
              <w:t>+254 709 800 000 +254 730 175 000</w:t>
            </w:r>
          </w:p>
          <w:p w:rsidR="00E22BE9" w:rsidRPr="0009303D" w:rsidRDefault="00E22BE9" w:rsidP="00E22BE9">
            <w:pPr>
              <w:pStyle w:val="Heading2"/>
              <w:numPr>
                <w:ilvl w:val="0"/>
                <w:numId w:val="5"/>
              </w:numPr>
              <w:shd w:val="clear" w:color="auto" w:fill="FFFFFF"/>
              <w:spacing w:before="0"/>
              <w:contextualSpacing/>
              <w:jc w:val="both"/>
              <w:outlineLvl w:val="1"/>
              <w:rPr>
                <w:rFonts w:asciiTheme="minorHAnsi" w:eastAsia="Arial Unicode MS" w:hAnsiTheme="minorHAnsi" w:cstheme="minorHAnsi"/>
                <w:b/>
                <w:bCs/>
                <w:color w:val="000000" w:themeColor="text1"/>
                <w:sz w:val="20"/>
                <w:szCs w:val="20"/>
              </w:rPr>
            </w:pPr>
            <w:r w:rsidRPr="0009303D">
              <w:rPr>
                <w:rFonts w:asciiTheme="minorHAnsi" w:eastAsia="Arial Unicode MS" w:hAnsiTheme="minorHAnsi" w:cstheme="minorHAnsi"/>
                <w:color w:val="000000" w:themeColor="text1"/>
                <w:sz w:val="20"/>
                <w:szCs w:val="20"/>
              </w:rPr>
              <w:t xml:space="preserve">WhatsApp: +254 773 758 196 </w:t>
            </w:r>
          </w:p>
          <w:p w:rsidR="00E22BE9" w:rsidRPr="0009303D" w:rsidRDefault="00E22BE9" w:rsidP="00E22BE9">
            <w:pPr>
              <w:pStyle w:val="Heading2"/>
              <w:numPr>
                <w:ilvl w:val="0"/>
                <w:numId w:val="5"/>
              </w:numPr>
              <w:shd w:val="clear" w:color="auto" w:fill="FFFFFF"/>
              <w:spacing w:before="0"/>
              <w:contextualSpacing/>
              <w:jc w:val="both"/>
              <w:outlineLvl w:val="1"/>
              <w:rPr>
                <w:rFonts w:asciiTheme="minorHAnsi" w:eastAsia="Arial Unicode MS" w:hAnsiTheme="minorHAnsi" w:cstheme="minorHAnsi"/>
                <w:b/>
                <w:bCs/>
                <w:color w:val="000000" w:themeColor="text1"/>
                <w:sz w:val="20"/>
                <w:szCs w:val="20"/>
              </w:rPr>
            </w:pPr>
            <w:r w:rsidRPr="0009303D">
              <w:rPr>
                <w:rFonts w:asciiTheme="minorHAnsi" w:eastAsia="Arial Unicode MS" w:hAnsiTheme="minorHAnsi" w:cstheme="minorHAnsi"/>
                <w:color w:val="000000" w:themeColor="text1"/>
                <w:sz w:val="20"/>
                <w:szCs w:val="20"/>
              </w:rPr>
              <w:t xml:space="preserve">Email: </w:t>
            </w:r>
            <w:hyperlink r:id="rId20" w:history="1">
              <w:r w:rsidRPr="0009303D">
                <w:rPr>
                  <w:rStyle w:val="Hyperlink"/>
                  <w:rFonts w:asciiTheme="minorHAnsi" w:eastAsia="Arial Unicode MS" w:hAnsiTheme="minorHAnsi" w:cstheme="minorHAnsi"/>
                  <w:color w:val="000000" w:themeColor="text1"/>
                  <w:sz w:val="20"/>
                  <w:szCs w:val="20"/>
                </w:rPr>
                <w:t>atyourservice@sbmbank.co.ke</w:t>
              </w:r>
            </w:hyperlink>
            <w:r w:rsidRPr="0009303D">
              <w:rPr>
                <w:rFonts w:asciiTheme="minorHAnsi" w:eastAsia="Arial Unicode MS" w:hAnsiTheme="minorHAnsi" w:cstheme="minorHAnsi"/>
                <w:color w:val="000000" w:themeColor="text1"/>
                <w:sz w:val="20"/>
                <w:szCs w:val="20"/>
              </w:rPr>
              <w:t xml:space="preserve"> </w:t>
            </w:r>
          </w:p>
          <w:p w:rsidR="00E22BE9" w:rsidRPr="0009303D" w:rsidRDefault="00E22BE9" w:rsidP="00E22BE9">
            <w:pPr>
              <w:pStyle w:val="Heading2"/>
              <w:numPr>
                <w:ilvl w:val="0"/>
                <w:numId w:val="5"/>
              </w:numPr>
              <w:shd w:val="clear" w:color="auto" w:fill="FFFFFF"/>
              <w:spacing w:before="0"/>
              <w:contextualSpacing/>
              <w:jc w:val="both"/>
              <w:outlineLvl w:val="1"/>
              <w:rPr>
                <w:rFonts w:asciiTheme="minorHAnsi" w:eastAsia="Arial Unicode MS" w:hAnsiTheme="minorHAnsi" w:cstheme="minorHAnsi"/>
                <w:b/>
                <w:bCs/>
                <w:color w:val="000000" w:themeColor="text1"/>
                <w:sz w:val="20"/>
                <w:szCs w:val="20"/>
              </w:rPr>
            </w:pPr>
            <w:r w:rsidRPr="0009303D">
              <w:rPr>
                <w:rFonts w:asciiTheme="minorHAnsi" w:eastAsia="Arial Unicode MS" w:hAnsiTheme="minorHAnsi" w:cstheme="minorHAnsi"/>
                <w:color w:val="000000" w:themeColor="text1"/>
                <w:sz w:val="20"/>
                <w:szCs w:val="20"/>
              </w:rPr>
              <w:t xml:space="preserve">Twitter: </w:t>
            </w:r>
            <w:proofErr w:type="spellStart"/>
            <w:r w:rsidRPr="0009303D">
              <w:rPr>
                <w:rFonts w:asciiTheme="minorHAnsi" w:eastAsia="Arial Unicode MS" w:hAnsiTheme="minorHAnsi" w:cstheme="minorHAnsi"/>
                <w:color w:val="000000" w:themeColor="text1"/>
                <w:sz w:val="20"/>
                <w:szCs w:val="20"/>
              </w:rPr>
              <w:t>sbmbankkenya</w:t>
            </w:r>
            <w:proofErr w:type="spellEnd"/>
          </w:p>
          <w:p w:rsidR="005B7409" w:rsidRPr="0009303D" w:rsidRDefault="00E22BE9" w:rsidP="00E22BE9">
            <w:pPr>
              <w:pStyle w:val="Heading2"/>
              <w:numPr>
                <w:ilvl w:val="0"/>
                <w:numId w:val="5"/>
              </w:numPr>
              <w:shd w:val="clear" w:color="auto" w:fill="FFFFFF"/>
              <w:spacing w:before="0"/>
              <w:contextualSpacing/>
              <w:outlineLvl w:val="1"/>
              <w:rPr>
                <w:rFonts w:asciiTheme="minorHAnsi" w:eastAsia="Arial Unicode MS" w:hAnsiTheme="minorHAnsi" w:cstheme="minorHAnsi"/>
                <w:b/>
                <w:bCs/>
                <w:color w:val="000000" w:themeColor="text1"/>
                <w:sz w:val="20"/>
                <w:szCs w:val="20"/>
              </w:rPr>
            </w:pPr>
            <w:r w:rsidRPr="0009303D">
              <w:rPr>
                <w:rFonts w:asciiTheme="minorHAnsi" w:eastAsia="Arial Unicode MS" w:hAnsiTheme="minorHAnsi" w:cstheme="minorHAnsi"/>
                <w:color w:val="000000" w:themeColor="text1"/>
                <w:sz w:val="20"/>
                <w:szCs w:val="20"/>
              </w:rPr>
              <w:t xml:space="preserve">Facebook: </w:t>
            </w:r>
            <w:proofErr w:type="spellStart"/>
            <w:r w:rsidRPr="0009303D">
              <w:rPr>
                <w:rFonts w:asciiTheme="minorHAnsi" w:eastAsia="Arial Unicode MS" w:hAnsiTheme="minorHAnsi" w:cstheme="minorHAnsi"/>
                <w:color w:val="000000" w:themeColor="text1"/>
                <w:sz w:val="20"/>
                <w:szCs w:val="20"/>
              </w:rPr>
              <w:t>sbmbankkenya</w:t>
            </w:r>
            <w:proofErr w:type="spellEnd"/>
          </w:p>
        </w:tc>
      </w:tr>
    </w:tbl>
    <w:p w:rsidR="00D4170A" w:rsidRDefault="00D4170A" w:rsidP="00D4170A">
      <w:pPr>
        <w:spacing w:after="0" w:line="240" w:lineRule="auto"/>
        <w:contextualSpacing/>
        <w:jc w:val="both"/>
        <w:rPr>
          <w:rFonts w:cstheme="minorHAnsi"/>
          <w:b/>
          <w:sz w:val="28"/>
          <w:szCs w:val="20"/>
        </w:rPr>
      </w:pPr>
    </w:p>
    <w:p w:rsidR="00D4170A" w:rsidRDefault="00D4170A" w:rsidP="00D4170A">
      <w:pPr>
        <w:spacing w:after="0" w:line="240" w:lineRule="auto"/>
        <w:contextualSpacing/>
        <w:jc w:val="both"/>
        <w:rPr>
          <w:rFonts w:cstheme="minorHAnsi"/>
          <w:b/>
          <w:sz w:val="28"/>
          <w:szCs w:val="20"/>
        </w:rPr>
      </w:pPr>
    </w:p>
    <w:p w:rsidR="00D4170A" w:rsidRDefault="00D4170A" w:rsidP="00D4170A">
      <w:pPr>
        <w:spacing w:after="0" w:line="240" w:lineRule="auto"/>
        <w:contextualSpacing/>
        <w:jc w:val="both"/>
        <w:rPr>
          <w:rFonts w:cstheme="minorHAnsi"/>
          <w:b/>
          <w:sz w:val="28"/>
          <w:szCs w:val="20"/>
        </w:rPr>
      </w:pPr>
    </w:p>
    <w:p w:rsidR="00621FFC" w:rsidRPr="0009303D" w:rsidRDefault="00621FFC" w:rsidP="00D4170A">
      <w:pPr>
        <w:spacing w:after="0" w:line="240" w:lineRule="auto"/>
        <w:contextualSpacing/>
        <w:jc w:val="both"/>
        <w:rPr>
          <w:rFonts w:cstheme="minorHAnsi"/>
          <w:b/>
          <w:sz w:val="28"/>
          <w:szCs w:val="20"/>
        </w:rPr>
      </w:pPr>
      <w:r w:rsidRPr="0009303D">
        <w:rPr>
          <w:rFonts w:cstheme="minorHAnsi"/>
          <w:noProof/>
        </w:rPr>
        <w:lastRenderedPageBreak/>
        <w:drawing>
          <wp:inline distT="0" distB="0" distL="0" distR="0" wp14:anchorId="29FF8B5A" wp14:editId="4B91C7C0">
            <wp:extent cx="1781175" cy="6286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81175" cy="628650"/>
                    </a:xfrm>
                    <a:prstGeom prst="rect">
                      <a:avLst/>
                    </a:prstGeom>
                  </pic:spPr>
                </pic:pic>
              </a:graphicData>
            </a:graphic>
          </wp:inline>
        </w:drawing>
      </w:r>
    </w:p>
    <w:p w:rsidR="00621FFC" w:rsidRPr="0009303D" w:rsidRDefault="00621FFC" w:rsidP="00D4170A">
      <w:pPr>
        <w:spacing w:after="0" w:line="240" w:lineRule="auto"/>
        <w:contextualSpacing/>
        <w:jc w:val="both"/>
        <w:rPr>
          <w:rFonts w:cstheme="minorHAnsi"/>
          <w:b/>
          <w:sz w:val="28"/>
          <w:szCs w:val="20"/>
        </w:rPr>
      </w:pPr>
      <w:r w:rsidRPr="0009303D">
        <w:rPr>
          <w:rFonts w:cstheme="minorHAnsi"/>
          <w:b/>
          <w:sz w:val="28"/>
          <w:szCs w:val="20"/>
        </w:rPr>
        <w:t>Key Facts Document: Business Plus current Account</w:t>
      </w:r>
    </w:p>
    <w:p w:rsidR="00621FFC" w:rsidRPr="0009303D" w:rsidRDefault="00621FFC" w:rsidP="00D4170A">
      <w:pPr>
        <w:spacing w:line="240" w:lineRule="auto"/>
        <w:jc w:val="both"/>
        <w:rPr>
          <w:rFonts w:cstheme="minorHAnsi"/>
          <w:sz w:val="16"/>
          <w:szCs w:val="20"/>
        </w:rPr>
      </w:pPr>
      <w:r w:rsidRPr="0009303D">
        <w:rPr>
          <w:rFonts w:cstheme="minorHAnsi"/>
          <w:sz w:val="16"/>
          <w:szCs w:val="20"/>
        </w:rPr>
        <w:t xml:space="preserve">This document sets out specific key facts you need to know regarding </w:t>
      </w:r>
      <w:r w:rsidRPr="0009303D">
        <w:rPr>
          <w:rFonts w:cstheme="minorHAnsi"/>
          <w:b/>
          <w:sz w:val="16"/>
          <w:szCs w:val="20"/>
        </w:rPr>
        <w:t>SBM Business Plus current account</w:t>
      </w:r>
      <w:r w:rsidRPr="0009303D">
        <w:rPr>
          <w:rFonts w:cstheme="minorHAnsi"/>
          <w:sz w:val="16"/>
          <w:szCs w:val="20"/>
        </w:rPr>
        <w:t>. Please read it in conjunction with our Products specific G</w:t>
      </w:r>
      <w:r w:rsidR="002264E5">
        <w:rPr>
          <w:rFonts w:cstheme="minorHAnsi"/>
          <w:sz w:val="16"/>
          <w:szCs w:val="20"/>
        </w:rPr>
        <w:t>eneral Terms and Conditions, the T</w:t>
      </w:r>
      <w:r w:rsidRPr="0009303D">
        <w:rPr>
          <w:rFonts w:cstheme="minorHAnsi"/>
          <w:sz w:val="16"/>
          <w:szCs w:val="20"/>
        </w:rPr>
        <w:t xml:space="preserve">ariff Guide and product brochures. </w:t>
      </w:r>
    </w:p>
    <w:tbl>
      <w:tblPr>
        <w:tblStyle w:val="TableGrid"/>
        <w:tblW w:w="10800" w:type="dxa"/>
        <w:tblInd w:w="-5" w:type="dxa"/>
        <w:tblLook w:val="04A0" w:firstRow="1" w:lastRow="0" w:firstColumn="1" w:lastColumn="0" w:noHBand="0" w:noVBand="1"/>
      </w:tblPr>
      <w:tblGrid>
        <w:gridCol w:w="1562"/>
        <w:gridCol w:w="4738"/>
        <w:gridCol w:w="4500"/>
      </w:tblGrid>
      <w:tr w:rsidR="00621FFC" w:rsidRPr="0009303D" w:rsidTr="00362C82">
        <w:tc>
          <w:tcPr>
            <w:tcW w:w="1562" w:type="dxa"/>
          </w:tcPr>
          <w:p w:rsidR="00621FFC" w:rsidRPr="0009303D" w:rsidRDefault="00621FFC" w:rsidP="00D4170A">
            <w:pPr>
              <w:contextualSpacing/>
              <w:rPr>
                <w:rFonts w:cstheme="minorHAnsi"/>
                <w:color w:val="000000" w:themeColor="text1"/>
                <w:sz w:val="20"/>
                <w:szCs w:val="20"/>
              </w:rPr>
            </w:pPr>
            <w:r w:rsidRPr="0009303D">
              <w:rPr>
                <w:rFonts w:cstheme="minorHAnsi"/>
                <w:color w:val="000000" w:themeColor="text1"/>
                <w:sz w:val="20"/>
                <w:szCs w:val="20"/>
              </w:rPr>
              <w:t xml:space="preserve">Description </w:t>
            </w:r>
          </w:p>
        </w:tc>
        <w:tc>
          <w:tcPr>
            <w:tcW w:w="9238" w:type="dxa"/>
            <w:gridSpan w:val="2"/>
          </w:tcPr>
          <w:p w:rsidR="00621FFC" w:rsidRPr="0009303D" w:rsidRDefault="00621FFC" w:rsidP="00D4170A">
            <w:pPr>
              <w:contextualSpacing/>
              <w:jc w:val="both"/>
              <w:rPr>
                <w:rFonts w:cstheme="minorHAnsi"/>
                <w:color w:val="000000" w:themeColor="text1"/>
                <w:sz w:val="20"/>
                <w:szCs w:val="20"/>
              </w:rPr>
            </w:pPr>
            <w:r w:rsidRPr="0009303D">
              <w:rPr>
                <w:rFonts w:cstheme="minorHAnsi"/>
                <w:color w:val="000000" w:themeColor="text1"/>
                <w:sz w:val="20"/>
                <w:szCs w:val="20"/>
              </w:rPr>
              <w:t>The plus current account is designed for medium to large enterprises with a high number of transactional requirements</w:t>
            </w:r>
            <w:r w:rsidR="005A57F0" w:rsidRPr="0009303D">
              <w:rPr>
                <w:rFonts w:cstheme="minorHAnsi"/>
                <w:color w:val="000000" w:themeColor="text1"/>
                <w:sz w:val="20"/>
                <w:szCs w:val="20"/>
              </w:rPr>
              <w:t xml:space="preserve"> across all channels both locally and internationally.</w:t>
            </w:r>
          </w:p>
        </w:tc>
      </w:tr>
      <w:tr w:rsidR="0009303D" w:rsidRPr="0009303D" w:rsidTr="002264E5">
        <w:trPr>
          <w:trHeight w:val="1358"/>
        </w:trPr>
        <w:tc>
          <w:tcPr>
            <w:tcW w:w="1562" w:type="dxa"/>
          </w:tcPr>
          <w:p w:rsidR="0009303D" w:rsidRPr="0009303D" w:rsidRDefault="002264E5" w:rsidP="00D4170A">
            <w:pPr>
              <w:contextualSpacing/>
              <w:rPr>
                <w:rFonts w:cstheme="minorHAnsi"/>
                <w:color w:val="000000" w:themeColor="text1"/>
                <w:sz w:val="20"/>
                <w:szCs w:val="20"/>
              </w:rPr>
            </w:pPr>
            <w:r>
              <w:rPr>
                <w:rFonts w:cstheme="minorHAnsi"/>
                <w:color w:val="000000" w:themeColor="text1"/>
                <w:sz w:val="20"/>
                <w:szCs w:val="20"/>
              </w:rPr>
              <w:t>Key F</w:t>
            </w:r>
            <w:r w:rsidR="0009303D" w:rsidRPr="0009303D">
              <w:rPr>
                <w:rFonts w:cstheme="minorHAnsi"/>
                <w:color w:val="000000" w:themeColor="text1"/>
                <w:sz w:val="20"/>
                <w:szCs w:val="20"/>
              </w:rPr>
              <w:t>eatures &amp; Benefits</w:t>
            </w:r>
          </w:p>
        </w:tc>
        <w:tc>
          <w:tcPr>
            <w:tcW w:w="4738" w:type="dxa"/>
          </w:tcPr>
          <w:p w:rsidR="0009303D" w:rsidRPr="0009303D" w:rsidRDefault="0009303D" w:rsidP="00C51AF8">
            <w:pPr>
              <w:pStyle w:val="ListParagraph"/>
              <w:numPr>
                <w:ilvl w:val="0"/>
                <w:numId w:val="1"/>
              </w:numPr>
              <w:jc w:val="both"/>
              <w:rPr>
                <w:rFonts w:cstheme="minorHAnsi"/>
                <w:color w:val="000000" w:themeColor="text1"/>
                <w:sz w:val="20"/>
                <w:szCs w:val="20"/>
              </w:rPr>
            </w:pPr>
            <w:r w:rsidRPr="0009303D">
              <w:rPr>
                <w:rFonts w:cstheme="minorHAnsi"/>
                <w:color w:val="000000" w:themeColor="text1"/>
                <w:sz w:val="20"/>
                <w:szCs w:val="20"/>
              </w:rPr>
              <w:t xml:space="preserve">No minimum opening balance </w:t>
            </w:r>
          </w:p>
          <w:p w:rsidR="0009303D" w:rsidRPr="0009303D" w:rsidRDefault="0009303D" w:rsidP="00C51AF8">
            <w:pPr>
              <w:pStyle w:val="ListParagraph"/>
              <w:numPr>
                <w:ilvl w:val="0"/>
                <w:numId w:val="1"/>
              </w:numPr>
              <w:jc w:val="both"/>
              <w:rPr>
                <w:rFonts w:cstheme="minorHAnsi"/>
                <w:color w:val="000000" w:themeColor="text1"/>
                <w:sz w:val="20"/>
                <w:szCs w:val="20"/>
              </w:rPr>
            </w:pPr>
            <w:r w:rsidRPr="0009303D">
              <w:rPr>
                <w:rFonts w:cstheme="minorHAnsi"/>
                <w:color w:val="000000" w:themeColor="text1"/>
                <w:sz w:val="20"/>
                <w:szCs w:val="20"/>
              </w:rPr>
              <w:t xml:space="preserve">No minimum operating balance </w:t>
            </w:r>
          </w:p>
          <w:p w:rsidR="0009303D" w:rsidRPr="0009303D" w:rsidRDefault="002264E5" w:rsidP="00C51AF8">
            <w:pPr>
              <w:pStyle w:val="ListParagraph"/>
              <w:numPr>
                <w:ilvl w:val="0"/>
                <w:numId w:val="1"/>
              </w:numPr>
              <w:jc w:val="both"/>
              <w:rPr>
                <w:rFonts w:cstheme="minorHAnsi"/>
                <w:color w:val="000000" w:themeColor="text1"/>
                <w:sz w:val="20"/>
                <w:szCs w:val="20"/>
              </w:rPr>
            </w:pPr>
            <w:r>
              <w:rPr>
                <w:rFonts w:cstheme="minorHAnsi"/>
                <w:color w:val="000000" w:themeColor="text1"/>
                <w:sz w:val="20"/>
                <w:szCs w:val="20"/>
              </w:rPr>
              <w:t>Seamless “Branchless B</w:t>
            </w:r>
            <w:r w:rsidR="0009303D" w:rsidRPr="0009303D">
              <w:rPr>
                <w:rFonts w:cstheme="minorHAnsi"/>
                <w:color w:val="000000" w:themeColor="text1"/>
                <w:sz w:val="20"/>
                <w:szCs w:val="20"/>
              </w:rPr>
              <w:t>anking” experience though alt</w:t>
            </w:r>
            <w:r>
              <w:rPr>
                <w:rFonts w:cstheme="minorHAnsi"/>
                <w:color w:val="000000" w:themeColor="text1"/>
                <w:sz w:val="20"/>
                <w:szCs w:val="20"/>
              </w:rPr>
              <w:t>ernative channels: ATM’s, POS, Mobile, Online and Agency B</w:t>
            </w:r>
            <w:r w:rsidR="0009303D" w:rsidRPr="0009303D">
              <w:rPr>
                <w:rFonts w:cstheme="minorHAnsi"/>
                <w:color w:val="000000" w:themeColor="text1"/>
                <w:sz w:val="20"/>
                <w:szCs w:val="20"/>
              </w:rPr>
              <w:t>anking</w:t>
            </w:r>
          </w:p>
        </w:tc>
        <w:tc>
          <w:tcPr>
            <w:tcW w:w="4500" w:type="dxa"/>
          </w:tcPr>
          <w:p w:rsidR="0009303D" w:rsidRPr="0009303D" w:rsidRDefault="0009303D" w:rsidP="00C51AF8">
            <w:pPr>
              <w:pStyle w:val="ListParagraph"/>
              <w:numPr>
                <w:ilvl w:val="0"/>
                <w:numId w:val="1"/>
              </w:numPr>
              <w:jc w:val="both"/>
              <w:rPr>
                <w:rFonts w:cstheme="minorHAnsi"/>
                <w:color w:val="000000" w:themeColor="text1"/>
                <w:sz w:val="20"/>
                <w:szCs w:val="20"/>
              </w:rPr>
            </w:pPr>
            <w:r w:rsidRPr="0009303D">
              <w:rPr>
                <w:rFonts w:cstheme="minorHAnsi"/>
                <w:color w:val="000000" w:themeColor="text1"/>
                <w:sz w:val="20"/>
                <w:szCs w:val="20"/>
              </w:rPr>
              <w:t xml:space="preserve">Access to multiple money transfer channels like Telegraphic Transfers (TTs), RTGS, MoneyGram, </w:t>
            </w:r>
            <w:proofErr w:type="spellStart"/>
            <w:r w:rsidRPr="0009303D">
              <w:rPr>
                <w:rFonts w:cstheme="minorHAnsi"/>
                <w:color w:val="000000" w:themeColor="text1"/>
                <w:sz w:val="20"/>
                <w:szCs w:val="20"/>
              </w:rPr>
              <w:t>Transfast</w:t>
            </w:r>
            <w:proofErr w:type="spellEnd"/>
            <w:r w:rsidRPr="0009303D">
              <w:rPr>
                <w:rFonts w:cstheme="minorHAnsi"/>
                <w:color w:val="000000" w:themeColor="text1"/>
                <w:sz w:val="20"/>
                <w:szCs w:val="20"/>
              </w:rPr>
              <w:t xml:space="preserve">, Zoom, </w:t>
            </w:r>
            <w:proofErr w:type="spellStart"/>
            <w:r w:rsidRPr="0009303D">
              <w:rPr>
                <w:rFonts w:cstheme="minorHAnsi"/>
                <w:color w:val="000000" w:themeColor="text1"/>
                <w:sz w:val="20"/>
                <w:szCs w:val="20"/>
              </w:rPr>
              <w:t>Mukuru</w:t>
            </w:r>
            <w:proofErr w:type="spellEnd"/>
            <w:r w:rsidRPr="0009303D">
              <w:rPr>
                <w:rFonts w:cstheme="minorHAnsi"/>
                <w:color w:val="000000" w:themeColor="text1"/>
                <w:sz w:val="20"/>
                <w:szCs w:val="20"/>
              </w:rPr>
              <w:t xml:space="preserve"> and Xpress Money.</w:t>
            </w:r>
          </w:p>
        </w:tc>
      </w:tr>
      <w:tr w:rsidR="00621FFC" w:rsidRPr="0009303D" w:rsidTr="00362C82">
        <w:tc>
          <w:tcPr>
            <w:tcW w:w="1562" w:type="dxa"/>
          </w:tcPr>
          <w:p w:rsidR="00621FFC" w:rsidRPr="0009303D" w:rsidRDefault="00621FFC" w:rsidP="00D4170A">
            <w:pPr>
              <w:contextualSpacing/>
              <w:rPr>
                <w:rFonts w:cstheme="minorHAnsi"/>
                <w:color w:val="000000" w:themeColor="text1"/>
                <w:sz w:val="20"/>
                <w:szCs w:val="20"/>
              </w:rPr>
            </w:pPr>
            <w:r w:rsidRPr="0009303D">
              <w:rPr>
                <w:rFonts w:cstheme="minorHAnsi"/>
                <w:color w:val="000000" w:themeColor="text1"/>
                <w:sz w:val="20"/>
                <w:szCs w:val="20"/>
              </w:rPr>
              <w:t xml:space="preserve">Terms </w:t>
            </w:r>
          </w:p>
        </w:tc>
        <w:tc>
          <w:tcPr>
            <w:tcW w:w="9238" w:type="dxa"/>
            <w:gridSpan w:val="2"/>
          </w:tcPr>
          <w:p w:rsidR="00621FFC" w:rsidRPr="0009303D" w:rsidRDefault="005A57F0" w:rsidP="00C51AF8">
            <w:pPr>
              <w:pStyle w:val="ListParagraph"/>
              <w:numPr>
                <w:ilvl w:val="0"/>
                <w:numId w:val="4"/>
              </w:numPr>
              <w:jc w:val="both"/>
              <w:rPr>
                <w:rFonts w:cstheme="minorHAnsi"/>
                <w:color w:val="000000" w:themeColor="text1"/>
                <w:sz w:val="20"/>
                <w:szCs w:val="20"/>
              </w:rPr>
            </w:pPr>
            <w:r w:rsidRPr="00E573F1">
              <w:rPr>
                <w:rFonts w:cstheme="minorHAnsi"/>
                <w:color w:val="000000" w:themeColor="text1"/>
                <w:sz w:val="20"/>
                <w:szCs w:val="20"/>
              </w:rPr>
              <w:t>Available in Kenya Shillings Only</w:t>
            </w:r>
          </w:p>
        </w:tc>
      </w:tr>
      <w:tr w:rsidR="00621FFC" w:rsidRPr="0009303D" w:rsidTr="00362C82">
        <w:trPr>
          <w:trHeight w:val="1862"/>
        </w:trPr>
        <w:tc>
          <w:tcPr>
            <w:tcW w:w="1562" w:type="dxa"/>
          </w:tcPr>
          <w:p w:rsidR="00621FFC" w:rsidRPr="0009303D" w:rsidRDefault="00621FFC" w:rsidP="00D4170A">
            <w:pPr>
              <w:contextualSpacing/>
              <w:rPr>
                <w:rFonts w:cstheme="minorHAnsi"/>
                <w:color w:val="000000" w:themeColor="text1"/>
                <w:sz w:val="20"/>
                <w:szCs w:val="20"/>
              </w:rPr>
            </w:pPr>
            <w:r w:rsidRPr="0009303D">
              <w:rPr>
                <w:rFonts w:cstheme="minorHAnsi"/>
                <w:color w:val="000000" w:themeColor="text1"/>
                <w:sz w:val="20"/>
                <w:szCs w:val="20"/>
              </w:rPr>
              <w:t>Fees and charges</w:t>
            </w:r>
          </w:p>
        </w:tc>
        <w:tc>
          <w:tcPr>
            <w:tcW w:w="9238" w:type="dxa"/>
            <w:gridSpan w:val="2"/>
          </w:tcPr>
          <w:p w:rsidR="00621FFC" w:rsidRPr="0009303D" w:rsidRDefault="00621FFC" w:rsidP="00D4170A">
            <w:pPr>
              <w:contextualSpacing/>
              <w:jc w:val="both"/>
              <w:rPr>
                <w:rFonts w:cstheme="minorHAnsi"/>
                <w:color w:val="000000" w:themeColor="text1"/>
                <w:sz w:val="20"/>
                <w:szCs w:val="20"/>
              </w:rPr>
            </w:pPr>
            <w:r w:rsidRPr="0009303D">
              <w:rPr>
                <w:rFonts w:cstheme="minorHAnsi"/>
                <w:color w:val="000000" w:themeColor="text1"/>
                <w:sz w:val="20"/>
                <w:szCs w:val="20"/>
              </w:rPr>
              <w:t>All fees and charges are subject to 20% excise duty:</w:t>
            </w:r>
          </w:p>
          <w:tbl>
            <w:tblPr>
              <w:tblStyle w:val="TableGrid"/>
              <w:tblW w:w="0" w:type="auto"/>
              <w:tblLook w:val="04A0" w:firstRow="1" w:lastRow="0" w:firstColumn="1" w:lastColumn="0" w:noHBand="0" w:noVBand="1"/>
            </w:tblPr>
            <w:tblGrid>
              <w:gridCol w:w="5001"/>
              <w:gridCol w:w="2515"/>
            </w:tblGrid>
            <w:tr w:rsidR="00621FFC" w:rsidRPr="0009303D" w:rsidTr="004F52B5">
              <w:tc>
                <w:tcPr>
                  <w:tcW w:w="5001" w:type="dxa"/>
                </w:tcPr>
                <w:p w:rsidR="00621FFC" w:rsidRPr="0009303D" w:rsidRDefault="00D551E8" w:rsidP="00C51AF8">
                  <w:pPr>
                    <w:pStyle w:val="ListParagraph"/>
                    <w:numPr>
                      <w:ilvl w:val="0"/>
                      <w:numId w:val="4"/>
                    </w:numPr>
                    <w:jc w:val="both"/>
                    <w:rPr>
                      <w:rFonts w:cstheme="minorHAnsi"/>
                      <w:color w:val="000000" w:themeColor="text1"/>
                      <w:sz w:val="20"/>
                      <w:szCs w:val="20"/>
                    </w:rPr>
                  </w:pPr>
                  <w:r>
                    <w:rPr>
                      <w:rFonts w:cstheme="minorHAnsi"/>
                      <w:color w:val="000000" w:themeColor="text1"/>
                      <w:sz w:val="20"/>
                      <w:szCs w:val="20"/>
                    </w:rPr>
                    <w:t xml:space="preserve">Corporate </w:t>
                  </w:r>
                  <w:r w:rsidRPr="0009303D">
                    <w:rPr>
                      <w:rFonts w:cstheme="minorHAnsi"/>
                      <w:color w:val="000000" w:themeColor="text1"/>
                      <w:sz w:val="20"/>
                      <w:szCs w:val="20"/>
                    </w:rPr>
                    <w:t>Debit Card issuance/ replacement</w:t>
                  </w:r>
                </w:p>
              </w:tc>
              <w:tc>
                <w:tcPr>
                  <w:tcW w:w="2515" w:type="dxa"/>
                </w:tcPr>
                <w:p w:rsidR="00621FFC" w:rsidRPr="0009303D" w:rsidRDefault="00621FFC" w:rsidP="00D4170A">
                  <w:pPr>
                    <w:jc w:val="both"/>
                    <w:rPr>
                      <w:rFonts w:cstheme="minorHAnsi"/>
                      <w:color w:val="000000" w:themeColor="text1"/>
                      <w:sz w:val="20"/>
                      <w:szCs w:val="20"/>
                    </w:rPr>
                  </w:pPr>
                  <w:proofErr w:type="spellStart"/>
                  <w:r w:rsidRPr="0009303D">
                    <w:rPr>
                      <w:rFonts w:cstheme="minorHAnsi"/>
                      <w:color w:val="000000" w:themeColor="text1"/>
                      <w:sz w:val="20"/>
                      <w:szCs w:val="20"/>
                    </w:rPr>
                    <w:t>Kes</w:t>
                  </w:r>
                  <w:proofErr w:type="spellEnd"/>
                  <w:r w:rsidRPr="0009303D">
                    <w:rPr>
                      <w:rFonts w:cstheme="minorHAnsi"/>
                      <w:color w:val="000000" w:themeColor="text1"/>
                      <w:sz w:val="20"/>
                      <w:szCs w:val="20"/>
                    </w:rPr>
                    <w:t>. 500.00</w:t>
                  </w:r>
                </w:p>
              </w:tc>
            </w:tr>
            <w:tr w:rsidR="005A57F0" w:rsidRPr="0009303D" w:rsidTr="004F52B5">
              <w:tc>
                <w:tcPr>
                  <w:tcW w:w="5001" w:type="dxa"/>
                </w:tcPr>
                <w:p w:rsidR="005A57F0" w:rsidRPr="0009303D" w:rsidRDefault="005C7B5F" w:rsidP="00C51AF8">
                  <w:pPr>
                    <w:pStyle w:val="ListParagraph"/>
                    <w:numPr>
                      <w:ilvl w:val="0"/>
                      <w:numId w:val="4"/>
                    </w:numPr>
                    <w:jc w:val="both"/>
                    <w:rPr>
                      <w:rFonts w:cstheme="minorHAnsi"/>
                      <w:color w:val="000000" w:themeColor="text1"/>
                      <w:sz w:val="20"/>
                      <w:szCs w:val="20"/>
                    </w:rPr>
                  </w:pPr>
                  <w:r>
                    <w:rPr>
                      <w:rFonts w:cstheme="minorHAnsi"/>
                      <w:color w:val="000000" w:themeColor="text1"/>
                      <w:sz w:val="20"/>
                      <w:szCs w:val="20"/>
                    </w:rPr>
                    <w:t>Minimum m</w:t>
                  </w:r>
                  <w:r w:rsidRPr="0009303D">
                    <w:rPr>
                      <w:rFonts w:cstheme="minorHAnsi"/>
                      <w:color w:val="000000" w:themeColor="text1"/>
                      <w:sz w:val="20"/>
                      <w:szCs w:val="20"/>
                    </w:rPr>
                    <w:t>onthly ledger fee</w:t>
                  </w:r>
                </w:p>
              </w:tc>
              <w:tc>
                <w:tcPr>
                  <w:tcW w:w="2515" w:type="dxa"/>
                </w:tcPr>
                <w:p w:rsidR="005A57F0" w:rsidRPr="0009303D" w:rsidRDefault="005A57F0" w:rsidP="00D4170A">
                  <w:pPr>
                    <w:jc w:val="both"/>
                    <w:rPr>
                      <w:rFonts w:cstheme="minorHAnsi"/>
                      <w:color w:val="000000" w:themeColor="text1"/>
                      <w:sz w:val="20"/>
                      <w:szCs w:val="20"/>
                    </w:rPr>
                  </w:pPr>
                  <w:r w:rsidRPr="0009303D">
                    <w:rPr>
                      <w:rFonts w:cstheme="minorHAnsi"/>
                      <w:color w:val="000000" w:themeColor="text1"/>
                      <w:sz w:val="20"/>
                      <w:szCs w:val="20"/>
                    </w:rPr>
                    <w:t>Kes.1,250.00</w:t>
                  </w:r>
                </w:p>
              </w:tc>
            </w:tr>
            <w:tr w:rsidR="00621FFC" w:rsidRPr="0009303D" w:rsidTr="004F52B5">
              <w:tc>
                <w:tcPr>
                  <w:tcW w:w="5001" w:type="dxa"/>
                </w:tcPr>
                <w:p w:rsidR="00621FFC" w:rsidRPr="0009303D" w:rsidRDefault="00621FFC" w:rsidP="00C51AF8">
                  <w:pPr>
                    <w:pStyle w:val="ListParagraph"/>
                    <w:numPr>
                      <w:ilvl w:val="0"/>
                      <w:numId w:val="4"/>
                    </w:numPr>
                    <w:jc w:val="both"/>
                    <w:rPr>
                      <w:rFonts w:cstheme="minorHAnsi"/>
                      <w:color w:val="000000" w:themeColor="text1"/>
                      <w:sz w:val="20"/>
                      <w:szCs w:val="20"/>
                    </w:rPr>
                  </w:pPr>
                  <w:r w:rsidRPr="0009303D">
                    <w:rPr>
                      <w:rFonts w:cstheme="minorHAnsi"/>
                      <w:color w:val="000000" w:themeColor="text1"/>
                      <w:sz w:val="20"/>
                      <w:szCs w:val="20"/>
                    </w:rPr>
                    <w:t>Standing Order</w:t>
                  </w:r>
                </w:p>
              </w:tc>
              <w:tc>
                <w:tcPr>
                  <w:tcW w:w="2515" w:type="dxa"/>
                </w:tcPr>
                <w:p w:rsidR="00621FFC" w:rsidRPr="0009303D" w:rsidRDefault="00621FFC" w:rsidP="00D4170A">
                  <w:pPr>
                    <w:jc w:val="both"/>
                    <w:rPr>
                      <w:rFonts w:cstheme="minorHAnsi"/>
                      <w:color w:val="000000" w:themeColor="text1"/>
                      <w:sz w:val="20"/>
                      <w:szCs w:val="20"/>
                    </w:rPr>
                  </w:pPr>
                  <w:proofErr w:type="spellStart"/>
                  <w:r w:rsidRPr="0009303D">
                    <w:rPr>
                      <w:rFonts w:cstheme="minorHAnsi"/>
                      <w:color w:val="000000" w:themeColor="text1"/>
                      <w:sz w:val="20"/>
                      <w:szCs w:val="20"/>
                    </w:rPr>
                    <w:t>Kes</w:t>
                  </w:r>
                  <w:proofErr w:type="spellEnd"/>
                  <w:r w:rsidRPr="0009303D">
                    <w:rPr>
                      <w:rFonts w:cstheme="minorHAnsi"/>
                      <w:color w:val="000000" w:themeColor="text1"/>
                      <w:sz w:val="20"/>
                      <w:szCs w:val="20"/>
                    </w:rPr>
                    <w:t>. 300.00</w:t>
                  </w:r>
                </w:p>
              </w:tc>
            </w:tr>
            <w:tr w:rsidR="000A70D5" w:rsidRPr="0009303D" w:rsidTr="004F52B5">
              <w:tc>
                <w:tcPr>
                  <w:tcW w:w="5001" w:type="dxa"/>
                </w:tcPr>
                <w:p w:rsidR="000A70D5" w:rsidRPr="0009303D" w:rsidRDefault="000A70D5" w:rsidP="00C51AF8">
                  <w:pPr>
                    <w:pStyle w:val="ListParagraph"/>
                    <w:numPr>
                      <w:ilvl w:val="0"/>
                      <w:numId w:val="4"/>
                    </w:numPr>
                    <w:jc w:val="both"/>
                    <w:rPr>
                      <w:rFonts w:cstheme="minorHAnsi"/>
                      <w:color w:val="000000" w:themeColor="text1"/>
                      <w:sz w:val="20"/>
                      <w:szCs w:val="20"/>
                    </w:rPr>
                  </w:pPr>
                  <w:proofErr w:type="spellStart"/>
                  <w:r>
                    <w:rPr>
                      <w:rFonts w:cstheme="minorHAnsi"/>
                      <w:color w:val="000000" w:themeColor="text1"/>
                      <w:sz w:val="20"/>
                      <w:szCs w:val="20"/>
                    </w:rPr>
                    <w:t>Cheque</w:t>
                  </w:r>
                  <w:proofErr w:type="spellEnd"/>
                  <w:r>
                    <w:rPr>
                      <w:rFonts w:cstheme="minorHAnsi"/>
                      <w:color w:val="000000" w:themeColor="text1"/>
                      <w:sz w:val="20"/>
                      <w:szCs w:val="20"/>
                    </w:rPr>
                    <w:t xml:space="preserve"> book (50/ 100 leaf)</w:t>
                  </w:r>
                </w:p>
              </w:tc>
              <w:tc>
                <w:tcPr>
                  <w:tcW w:w="2515" w:type="dxa"/>
                </w:tcPr>
                <w:p w:rsidR="000A70D5" w:rsidRPr="0009303D" w:rsidRDefault="000A70D5" w:rsidP="00D4170A">
                  <w:pPr>
                    <w:jc w:val="both"/>
                    <w:rPr>
                      <w:rFonts w:cstheme="minorHAnsi"/>
                      <w:color w:val="000000" w:themeColor="text1"/>
                      <w:sz w:val="20"/>
                      <w:szCs w:val="20"/>
                    </w:rPr>
                  </w:pPr>
                  <w:proofErr w:type="spellStart"/>
                  <w:r>
                    <w:rPr>
                      <w:rFonts w:cstheme="minorHAnsi"/>
                      <w:color w:val="000000" w:themeColor="text1"/>
                      <w:sz w:val="20"/>
                      <w:szCs w:val="20"/>
                    </w:rPr>
                    <w:t>Kes</w:t>
                  </w:r>
                  <w:proofErr w:type="spellEnd"/>
                  <w:r>
                    <w:rPr>
                      <w:rFonts w:cstheme="minorHAnsi"/>
                      <w:color w:val="000000" w:themeColor="text1"/>
                      <w:sz w:val="20"/>
                      <w:szCs w:val="20"/>
                    </w:rPr>
                    <w:t>. 14.50 per leaf</w:t>
                  </w:r>
                </w:p>
              </w:tc>
            </w:tr>
            <w:tr w:rsidR="00621FFC" w:rsidRPr="0009303D" w:rsidTr="004F52B5">
              <w:tc>
                <w:tcPr>
                  <w:tcW w:w="5001" w:type="dxa"/>
                </w:tcPr>
                <w:p w:rsidR="00621FFC" w:rsidRPr="0009303D" w:rsidRDefault="00621FFC" w:rsidP="00C51AF8">
                  <w:pPr>
                    <w:pStyle w:val="ListParagraph"/>
                    <w:numPr>
                      <w:ilvl w:val="0"/>
                      <w:numId w:val="4"/>
                    </w:numPr>
                    <w:jc w:val="both"/>
                    <w:rPr>
                      <w:rFonts w:cstheme="minorHAnsi"/>
                      <w:color w:val="000000" w:themeColor="text1"/>
                      <w:sz w:val="20"/>
                      <w:szCs w:val="20"/>
                    </w:rPr>
                  </w:pPr>
                  <w:r w:rsidRPr="0009303D">
                    <w:rPr>
                      <w:rFonts w:cstheme="minorHAnsi"/>
                      <w:color w:val="000000" w:themeColor="text1"/>
                      <w:sz w:val="20"/>
                      <w:szCs w:val="20"/>
                    </w:rPr>
                    <w:t xml:space="preserve">Bankers </w:t>
                  </w:r>
                  <w:proofErr w:type="spellStart"/>
                  <w:r w:rsidRPr="0009303D">
                    <w:rPr>
                      <w:rFonts w:cstheme="minorHAnsi"/>
                      <w:color w:val="000000" w:themeColor="text1"/>
                      <w:sz w:val="20"/>
                      <w:szCs w:val="20"/>
                    </w:rPr>
                    <w:t>Cheque</w:t>
                  </w:r>
                  <w:proofErr w:type="spellEnd"/>
                </w:p>
              </w:tc>
              <w:tc>
                <w:tcPr>
                  <w:tcW w:w="2515" w:type="dxa"/>
                </w:tcPr>
                <w:p w:rsidR="00621FFC" w:rsidRPr="0009303D" w:rsidRDefault="00621FFC" w:rsidP="00D4170A">
                  <w:pPr>
                    <w:jc w:val="both"/>
                    <w:rPr>
                      <w:rFonts w:cstheme="minorHAnsi"/>
                      <w:color w:val="000000" w:themeColor="text1"/>
                      <w:sz w:val="20"/>
                      <w:szCs w:val="20"/>
                    </w:rPr>
                  </w:pPr>
                  <w:proofErr w:type="spellStart"/>
                  <w:r w:rsidRPr="0009303D">
                    <w:rPr>
                      <w:rFonts w:cstheme="minorHAnsi"/>
                      <w:color w:val="000000" w:themeColor="text1"/>
                      <w:sz w:val="20"/>
                      <w:szCs w:val="20"/>
                    </w:rPr>
                    <w:t>Kes</w:t>
                  </w:r>
                  <w:proofErr w:type="spellEnd"/>
                  <w:r w:rsidRPr="0009303D">
                    <w:rPr>
                      <w:rFonts w:cstheme="minorHAnsi"/>
                      <w:color w:val="000000" w:themeColor="text1"/>
                      <w:sz w:val="20"/>
                      <w:szCs w:val="20"/>
                    </w:rPr>
                    <w:t>. 400.00</w:t>
                  </w:r>
                </w:p>
              </w:tc>
            </w:tr>
            <w:tr w:rsidR="005A57F0" w:rsidRPr="0009303D" w:rsidTr="004F52B5">
              <w:tc>
                <w:tcPr>
                  <w:tcW w:w="5001" w:type="dxa"/>
                </w:tcPr>
                <w:p w:rsidR="005A57F0" w:rsidRPr="0009303D" w:rsidRDefault="005A57F0" w:rsidP="00C51AF8">
                  <w:pPr>
                    <w:pStyle w:val="ListParagraph"/>
                    <w:numPr>
                      <w:ilvl w:val="0"/>
                      <w:numId w:val="4"/>
                    </w:numPr>
                    <w:jc w:val="both"/>
                    <w:rPr>
                      <w:rFonts w:cstheme="minorHAnsi"/>
                      <w:color w:val="000000" w:themeColor="text1"/>
                      <w:sz w:val="20"/>
                      <w:szCs w:val="20"/>
                    </w:rPr>
                  </w:pPr>
                  <w:r w:rsidRPr="0009303D">
                    <w:rPr>
                      <w:rFonts w:cstheme="minorHAnsi"/>
                      <w:color w:val="000000" w:themeColor="text1"/>
                      <w:sz w:val="20"/>
                      <w:szCs w:val="20"/>
                    </w:rPr>
                    <w:t>Per Transaction fee applied after 50 transactions</w:t>
                  </w:r>
                </w:p>
              </w:tc>
              <w:tc>
                <w:tcPr>
                  <w:tcW w:w="2515" w:type="dxa"/>
                </w:tcPr>
                <w:p w:rsidR="005A57F0" w:rsidRPr="0009303D" w:rsidRDefault="005A57F0" w:rsidP="00D4170A">
                  <w:pPr>
                    <w:jc w:val="both"/>
                    <w:rPr>
                      <w:rFonts w:cstheme="minorHAnsi"/>
                      <w:color w:val="000000" w:themeColor="text1"/>
                      <w:sz w:val="20"/>
                      <w:szCs w:val="20"/>
                    </w:rPr>
                  </w:pPr>
                  <w:proofErr w:type="spellStart"/>
                  <w:r w:rsidRPr="0009303D">
                    <w:rPr>
                      <w:rFonts w:cstheme="minorHAnsi"/>
                      <w:color w:val="000000" w:themeColor="text1"/>
                      <w:sz w:val="20"/>
                      <w:szCs w:val="20"/>
                    </w:rPr>
                    <w:t>Kes</w:t>
                  </w:r>
                  <w:proofErr w:type="spellEnd"/>
                  <w:r w:rsidRPr="0009303D">
                    <w:rPr>
                      <w:rFonts w:cstheme="minorHAnsi"/>
                      <w:color w:val="000000" w:themeColor="text1"/>
                      <w:sz w:val="20"/>
                      <w:szCs w:val="20"/>
                    </w:rPr>
                    <w:t xml:space="preserve"> 25.00</w:t>
                  </w:r>
                </w:p>
              </w:tc>
            </w:tr>
          </w:tbl>
          <w:p w:rsidR="00621FFC" w:rsidRPr="0009303D" w:rsidRDefault="00621FFC" w:rsidP="00D4170A">
            <w:pPr>
              <w:contextualSpacing/>
              <w:jc w:val="both"/>
              <w:rPr>
                <w:rFonts w:cstheme="minorHAnsi"/>
                <w:color w:val="000000" w:themeColor="text1"/>
                <w:sz w:val="20"/>
                <w:szCs w:val="20"/>
              </w:rPr>
            </w:pPr>
          </w:p>
        </w:tc>
      </w:tr>
      <w:tr w:rsidR="00621FFC" w:rsidRPr="0009303D" w:rsidTr="00362C82">
        <w:tc>
          <w:tcPr>
            <w:tcW w:w="1562" w:type="dxa"/>
          </w:tcPr>
          <w:p w:rsidR="00621FFC" w:rsidRPr="0009303D" w:rsidRDefault="00621FFC" w:rsidP="00D4170A">
            <w:pPr>
              <w:contextualSpacing/>
              <w:rPr>
                <w:rFonts w:cstheme="minorHAnsi"/>
                <w:color w:val="000000" w:themeColor="text1"/>
                <w:sz w:val="20"/>
                <w:szCs w:val="20"/>
              </w:rPr>
            </w:pPr>
            <w:r w:rsidRPr="0009303D">
              <w:rPr>
                <w:rFonts w:cstheme="minorHAnsi"/>
                <w:color w:val="000000" w:themeColor="text1"/>
                <w:sz w:val="20"/>
                <w:szCs w:val="20"/>
              </w:rPr>
              <w:t xml:space="preserve">Requirements </w:t>
            </w:r>
          </w:p>
        </w:tc>
        <w:tc>
          <w:tcPr>
            <w:tcW w:w="9238" w:type="dxa"/>
            <w:gridSpan w:val="2"/>
          </w:tcPr>
          <w:p w:rsidR="005A57F0" w:rsidRPr="0009303D" w:rsidRDefault="005A57F0" w:rsidP="00935E68">
            <w:pPr>
              <w:numPr>
                <w:ilvl w:val="0"/>
                <w:numId w:val="7"/>
              </w:numPr>
              <w:jc w:val="both"/>
              <w:rPr>
                <w:rFonts w:cstheme="minorHAnsi"/>
                <w:sz w:val="20"/>
                <w:szCs w:val="20"/>
              </w:rPr>
            </w:pPr>
            <w:r w:rsidRPr="0009303D">
              <w:rPr>
                <w:rFonts w:cstheme="minorHAnsi"/>
                <w:sz w:val="20"/>
                <w:szCs w:val="20"/>
              </w:rPr>
              <w:t>Original and copy of certificate of Incorporation/ Certificate of Registration.</w:t>
            </w:r>
          </w:p>
          <w:p w:rsidR="005A57F0" w:rsidRPr="0009303D" w:rsidRDefault="005A57F0" w:rsidP="00935E68">
            <w:pPr>
              <w:numPr>
                <w:ilvl w:val="0"/>
                <w:numId w:val="7"/>
              </w:numPr>
              <w:jc w:val="both"/>
              <w:rPr>
                <w:rFonts w:cstheme="minorHAnsi"/>
                <w:sz w:val="20"/>
                <w:szCs w:val="20"/>
              </w:rPr>
            </w:pPr>
            <w:r w:rsidRPr="0009303D">
              <w:rPr>
                <w:rFonts w:cstheme="minorHAnsi"/>
                <w:sz w:val="20"/>
                <w:szCs w:val="20"/>
              </w:rPr>
              <w:t>Compliance certificate issued by Registrar of Companies - for companies incorporated outside Kenya</w:t>
            </w:r>
          </w:p>
          <w:p w:rsidR="005A57F0" w:rsidRPr="0009303D" w:rsidRDefault="005A57F0" w:rsidP="00935E68">
            <w:pPr>
              <w:numPr>
                <w:ilvl w:val="0"/>
                <w:numId w:val="7"/>
              </w:numPr>
              <w:jc w:val="both"/>
              <w:rPr>
                <w:rFonts w:cstheme="minorHAnsi"/>
                <w:sz w:val="20"/>
                <w:szCs w:val="20"/>
              </w:rPr>
            </w:pPr>
            <w:r w:rsidRPr="0009303D">
              <w:rPr>
                <w:rFonts w:cstheme="minorHAnsi"/>
                <w:sz w:val="20"/>
                <w:szCs w:val="20"/>
              </w:rPr>
              <w:t>Original and copy of the Memorandum &amp; Articles of Association/(CR1, CR2, CR8)</w:t>
            </w:r>
          </w:p>
          <w:p w:rsidR="005A57F0" w:rsidRPr="0009303D" w:rsidRDefault="005A57F0" w:rsidP="00935E68">
            <w:pPr>
              <w:numPr>
                <w:ilvl w:val="0"/>
                <w:numId w:val="7"/>
              </w:numPr>
              <w:jc w:val="both"/>
              <w:rPr>
                <w:rFonts w:cstheme="minorHAnsi"/>
                <w:sz w:val="20"/>
                <w:szCs w:val="20"/>
              </w:rPr>
            </w:pPr>
            <w:r w:rsidRPr="0009303D">
              <w:rPr>
                <w:rFonts w:cstheme="minorHAnsi"/>
                <w:sz w:val="20"/>
                <w:szCs w:val="20"/>
              </w:rPr>
              <w:t>CR 12 (valid 90 days ) or Annual returns</w:t>
            </w:r>
          </w:p>
          <w:p w:rsidR="00935E68" w:rsidRPr="00935E68" w:rsidRDefault="00935E68" w:rsidP="00935E68">
            <w:pPr>
              <w:pStyle w:val="ListParagraph"/>
              <w:numPr>
                <w:ilvl w:val="0"/>
                <w:numId w:val="7"/>
              </w:numPr>
              <w:jc w:val="both"/>
              <w:rPr>
                <w:rFonts w:cstheme="minorHAnsi"/>
                <w:sz w:val="20"/>
                <w:szCs w:val="20"/>
              </w:rPr>
            </w:pPr>
            <w:r w:rsidRPr="00935E68">
              <w:rPr>
                <w:rFonts w:cstheme="minorHAnsi"/>
                <w:sz w:val="20"/>
                <w:szCs w:val="20"/>
              </w:rPr>
              <w:t>Latest audited financial statements</w:t>
            </w:r>
          </w:p>
          <w:p w:rsidR="005A57F0" w:rsidRPr="0009303D" w:rsidRDefault="005A57F0" w:rsidP="00935E68">
            <w:pPr>
              <w:numPr>
                <w:ilvl w:val="0"/>
                <w:numId w:val="7"/>
              </w:numPr>
              <w:jc w:val="both"/>
              <w:rPr>
                <w:rFonts w:cstheme="minorHAnsi"/>
                <w:sz w:val="20"/>
                <w:szCs w:val="20"/>
              </w:rPr>
            </w:pPr>
            <w:r w:rsidRPr="0009303D">
              <w:rPr>
                <w:rFonts w:cstheme="minorHAnsi"/>
                <w:sz w:val="20"/>
                <w:szCs w:val="20"/>
              </w:rPr>
              <w:t>Sealed &amp; duly signed Board of Directors Resolution to open an Account, A/C signatories &amp; signing mandate</w:t>
            </w:r>
          </w:p>
          <w:p w:rsidR="005A57F0" w:rsidRPr="0009303D" w:rsidRDefault="005A57F0" w:rsidP="00935E68">
            <w:pPr>
              <w:numPr>
                <w:ilvl w:val="0"/>
                <w:numId w:val="7"/>
              </w:numPr>
              <w:jc w:val="both"/>
              <w:rPr>
                <w:rFonts w:cstheme="minorHAnsi"/>
                <w:sz w:val="20"/>
                <w:szCs w:val="20"/>
              </w:rPr>
            </w:pPr>
            <w:r w:rsidRPr="0009303D">
              <w:rPr>
                <w:rFonts w:cstheme="minorHAnsi"/>
                <w:sz w:val="20"/>
                <w:szCs w:val="20"/>
              </w:rPr>
              <w:t>Company &amp; Directors KRA PIN</w:t>
            </w:r>
          </w:p>
          <w:p w:rsidR="005A57F0" w:rsidRPr="0009303D" w:rsidRDefault="005A57F0" w:rsidP="00935E68">
            <w:pPr>
              <w:numPr>
                <w:ilvl w:val="0"/>
                <w:numId w:val="7"/>
              </w:numPr>
              <w:jc w:val="both"/>
              <w:rPr>
                <w:rFonts w:cstheme="minorHAnsi"/>
                <w:sz w:val="20"/>
                <w:szCs w:val="20"/>
              </w:rPr>
            </w:pPr>
            <w:r w:rsidRPr="0009303D">
              <w:rPr>
                <w:rFonts w:cstheme="minorHAnsi"/>
                <w:sz w:val="20"/>
                <w:szCs w:val="20"/>
              </w:rPr>
              <w:t>Copy of National ID /Passport of Directors &amp; Signatories</w:t>
            </w:r>
          </w:p>
          <w:p w:rsidR="005A57F0" w:rsidRPr="0009303D" w:rsidRDefault="005A57F0" w:rsidP="00935E68">
            <w:pPr>
              <w:numPr>
                <w:ilvl w:val="0"/>
                <w:numId w:val="7"/>
              </w:numPr>
              <w:jc w:val="both"/>
              <w:rPr>
                <w:rFonts w:cstheme="minorHAnsi"/>
                <w:sz w:val="20"/>
                <w:szCs w:val="20"/>
              </w:rPr>
            </w:pPr>
            <w:r w:rsidRPr="0009303D">
              <w:rPr>
                <w:rFonts w:cstheme="minorHAnsi"/>
                <w:sz w:val="20"/>
                <w:szCs w:val="20"/>
              </w:rPr>
              <w:t>Passport size colored photos for Director and account Signatories.</w:t>
            </w:r>
          </w:p>
          <w:p w:rsidR="005A57F0" w:rsidRPr="0009303D" w:rsidRDefault="005A57F0" w:rsidP="00935E68">
            <w:pPr>
              <w:numPr>
                <w:ilvl w:val="0"/>
                <w:numId w:val="7"/>
              </w:numPr>
              <w:jc w:val="both"/>
              <w:rPr>
                <w:rFonts w:cstheme="minorHAnsi"/>
                <w:sz w:val="20"/>
                <w:szCs w:val="20"/>
              </w:rPr>
            </w:pPr>
            <w:r w:rsidRPr="0009303D">
              <w:rPr>
                <w:rFonts w:cstheme="minorHAnsi"/>
                <w:sz w:val="20"/>
                <w:szCs w:val="20"/>
              </w:rPr>
              <w:t>Valid Business Permit.</w:t>
            </w:r>
          </w:p>
          <w:p w:rsidR="005A57F0" w:rsidRPr="0009303D" w:rsidRDefault="005A57F0" w:rsidP="00935E68">
            <w:pPr>
              <w:numPr>
                <w:ilvl w:val="0"/>
                <w:numId w:val="7"/>
              </w:numPr>
              <w:jc w:val="both"/>
              <w:rPr>
                <w:rFonts w:cstheme="minorHAnsi"/>
                <w:sz w:val="20"/>
                <w:szCs w:val="20"/>
              </w:rPr>
            </w:pPr>
            <w:r w:rsidRPr="0009303D">
              <w:rPr>
                <w:rFonts w:cstheme="minorHAnsi"/>
                <w:sz w:val="20"/>
                <w:szCs w:val="20"/>
              </w:rPr>
              <w:t>Lic</w:t>
            </w:r>
            <w:r w:rsidR="00E573F1">
              <w:rPr>
                <w:rFonts w:cstheme="minorHAnsi"/>
                <w:sz w:val="20"/>
                <w:szCs w:val="20"/>
              </w:rPr>
              <w:t>ense from governing body (e.g. M</w:t>
            </w:r>
            <w:r w:rsidRPr="0009303D">
              <w:rPr>
                <w:rFonts w:cstheme="minorHAnsi"/>
                <w:sz w:val="20"/>
                <w:szCs w:val="20"/>
              </w:rPr>
              <w:t>ining, IRA, SASRA etc.)</w:t>
            </w:r>
          </w:p>
          <w:p w:rsidR="0009303D" w:rsidRDefault="005A57F0" w:rsidP="00935E68">
            <w:pPr>
              <w:numPr>
                <w:ilvl w:val="0"/>
                <w:numId w:val="7"/>
              </w:numPr>
              <w:jc w:val="both"/>
              <w:rPr>
                <w:rFonts w:cstheme="minorHAnsi"/>
                <w:sz w:val="20"/>
                <w:szCs w:val="20"/>
              </w:rPr>
            </w:pPr>
            <w:r w:rsidRPr="0009303D">
              <w:rPr>
                <w:rFonts w:cstheme="minorHAnsi"/>
                <w:sz w:val="20"/>
                <w:szCs w:val="20"/>
              </w:rPr>
              <w:t>Fully completed and signed FATCA &amp; CRS certification Forms for Kenyan nationals residing abroad</w:t>
            </w:r>
          </w:p>
          <w:p w:rsidR="00621FFC" w:rsidRPr="0009303D" w:rsidRDefault="005A57F0" w:rsidP="00935E68">
            <w:pPr>
              <w:numPr>
                <w:ilvl w:val="0"/>
                <w:numId w:val="7"/>
              </w:numPr>
              <w:jc w:val="both"/>
              <w:rPr>
                <w:rFonts w:cstheme="minorHAnsi"/>
                <w:sz w:val="20"/>
                <w:szCs w:val="20"/>
              </w:rPr>
            </w:pPr>
            <w:r w:rsidRPr="0009303D">
              <w:rPr>
                <w:rFonts w:cstheme="minorHAnsi"/>
                <w:sz w:val="20"/>
                <w:szCs w:val="20"/>
              </w:rPr>
              <w:t xml:space="preserve">Additional KYC may be required as per the nature of the institutions.  </w:t>
            </w:r>
          </w:p>
        </w:tc>
      </w:tr>
      <w:tr w:rsidR="00621FFC" w:rsidRPr="0009303D" w:rsidTr="00362C82">
        <w:tc>
          <w:tcPr>
            <w:tcW w:w="1562" w:type="dxa"/>
          </w:tcPr>
          <w:p w:rsidR="00621FFC" w:rsidRPr="0009303D" w:rsidRDefault="0052752D" w:rsidP="00D4170A">
            <w:pPr>
              <w:contextualSpacing/>
              <w:rPr>
                <w:rFonts w:cstheme="minorHAnsi"/>
                <w:color w:val="000000" w:themeColor="text1"/>
                <w:sz w:val="20"/>
                <w:szCs w:val="20"/>
              </w:rPr>
            </w:pPr>
            <w:r>
              <w:rPr>
                <w:rFonts w:cstheme="minorHAnsi"/>
                <w:color w:val="000000" w:themeColor="text1"/>
                <w:sz w:val="20"/>
                <w:szCs w:val="20"/>
              </w:rPr>
              <w:t>Process I</w:t>
            </w:r>
            <w:r w:rsidR="00621FFC" w:rsidRPr="0009303D">
              <w:rPr>
                <w:rFonts w:cstheme="minorHAnsi"/>
                <w:color w:val="000000" w:themeColor="text1"/>
                <w:sz w:val="20"/>
                <w:szCs w:val="20"/>
              </w:rPr>
              <w:t>nformation</w:t>
            </w:r>
          </w:p>
        </w:tc>
        <w:tc>
          <w:tcPr>
            <w:tcW w:w="9238" w:type="dxa"/>
            <w:gridSpan w:val="2"/>
          </w:tcPr>
          <w:p w:rsidR="00621FFC" w:rsidRPr="0009303D" w:rsidRDefault="00621FFC" w:rsidP="00D4170A">
            <w:pPr>
              <w:contextualSpacing/>
              <w:jc w:val="both"/>
              <w:rPr>
                <w:rFonts w:cstheme="minorHAnsi"/>
                <w:color w:val="000000" w:themeColor="text1"/>
                <w:sz w:val="20"/>
                <w:szCs w:val="20"/>
              </w:rPr>
            </w:pPr>
            <w:r w:rsidRPr="0009303D">
              <w:rPr>
                <w:rFonts w:cstheme="minorHAnsi"/>
                <w:color w:val="000000" w:themeColor="text1"/>
                <w:sz w:val="20"/>
                <w:szCs w:val="20"/>
              </w:rPr>
              <w:t>Withdrawal: available at all SBM Branches, Mfukoni mobile and online banking and Agency banking</w:t>
            </w:r>
          </w:p>
          <w:p w:rsidR="00621FFC" w:rsidRPr="0009303D" w:rsidRDefault="00621FFC" w:rsidP="00D4170A">
            <w:pPr>
              <w:contextualSpacing/>
              <w:jc w:val="both"/>
              <w:rPr>
                <w:rFonts w:cstheme="minorHAnsi"/>
                <w:color w:val="000000" w:themeColor="text1"/>
                <w:sz w:val="20"/>
                <w:szCs w:val="20"/>
              </w:rPr>
            </w:pPr>
            <w:r w:rsidRPr="0009303D">
              <w:rPr>
                <w:rFonts w:cstheme="minorHAnsi"/>
                <w:color w:val="000000" w:themeColor="text1"/>
                <w:sz w:val="20"/>
                <w:szCs w:val="20"/>
              </w:rPr>
              <w:t>Deposit: available at all SBM Branches, Mfukoni mobile and online banking and Agency banking</w:t>
            </w:r>
          </w:p>
        </w:tc>
      </w:tr>
      <w:tr w:rsidR="00621FFC" w:rsidRPr="0009303D" w:rsidTr="00362C82">
        <w:tc>
          <w:tcPr>
            <w:tcW w:w="1562" w:type="dxa"/>
          </w:tcPr>
          <w:p w:rsidR="00621FFC" w:rsidRPr="0009303D" w:rsidRDefault="00621FFC" w:rsidP="00D4170A">
            <w:pPr>
              <w:contextualSpacing/>
              <w:rPr>
                <w:rFonts w:cstheme="minorHAnsi"/>
                <w:color w:val="000000" w:themeColor="text1"/>
                <w:sz w:val="20"/>
                <w:szCs w:val="20"/>
              </w:rPr>
            </w:pPr>
            <w:r w:rsidRPr="0009303D">
              <w:rPr>
                <w:rFonts w:cstheme="minorHAnsi"/>
                <w:color w:val="000000" w:themeColor="text1"/>
                <w:sz w:val="20"/>
                <w:szCs w:val="20"/>
              </w:rPr>
              <w:t>Disclaimers</w:t>
            </w:r>
          </w:p>
        </w:tc>
        <w:tc>
          <w:tcPr>
            <w:tcW w:w="9238" w:type="dxa"/>
            <w:gridSpan w:val="2"/>
          </w:tcPr>
          <w:p w:rsidR="00621FFC" w:rsidRPr="0009303D" w:rsidRDefault="00621FFC" w:rsidP="00C51AF8">
            <w:pPr>
              <w:pStyle w:val="ListParagraph"/>
              <w:numPr>
                <w:ilvl w:val="0"/>
                <w:numId w:val="2"/>
              </w:numPr>
              <w:jc w:val="both"/>
              <w:rPr>
                <w:rFonts w:cstheme="minorHAnsi"/>
                <w:color w:val="000000" w:themeColor="text1"/>
                <w:sz w:val="20"/>
                <w:szCs w:val="20"/>
              </w:rPr>
            </w:pPr>
            <w:r w:rsidRPr="0009303D">
              <w:rPr>
                <w:rFonts w:cstheme="minorHAnsi"/>
                <w:color w:val="000000" w:themeColor="text1"/>
                <w:sz w:val="20"/>
                <w:szCs w:val="20"/>
              </w:rPr>
              <w:t xml:space="preserve">Charges indicated on the products are subject to review by the Bank </w:t>
            </w:r>
          </w:p>
          <w:p w:rsidR="00621FFC" w:rsidRPr="0009303D" w:rsidRDefault="00621FFC" w:rsidP="00C51AF8">
            <w:pPr>
              <w:pStyle w:val="ListParagraph"/>
              <w:numPr>
                <w:ilvl w:val="0"/>
                <w:numId w:val="2"/>
              </w:numPr>
              <w:jc w:val="both"/>
              <w:rPr>
                <w:rFonts w:cstheme="minorHAnsi"/>
                <w:color w:val="000000" w:themeColor="text1"/>
                <w:sz w:val="20"/>
                <w:szCs w:val="20"/>
              </w:rPr>
            </w:pPr>
            <w:r w:rsidRPr="0009303D">
              <w:rPr>
                <w:rFonts w:cstheme="minorHAnsi"/>
                <w:color w:val="000000" w:themeColor="text1"/>
                <w:sz w:val="20"/>
                <w:szCs w:val="20"/>
              </w:rPr>
              <w:t xml:space="preserve">Changes in the industry could lead to amendments in the operation of certain products </w:t>
            </w:r>
          </w:p>
          <w:p w:rsidR="00621FFC" w:rsidRPr="0009303D" w:rsidRDefault="00621FFC" w:rsidP="00C51AF8">
            <w:pPr>
              <w:pStyle w:val="ListParagraph"/>
              <w:numPr>
                <w:ilvl w:val="0"/>
                <w:numId w:val="2"/>
              </w:numPr>
              <w:jc w:val="both"/>
              <w:rPr>
                <w:rFonts w:cstheme="minorHAnsi"/>
                <w:color w:val="000000" w:themeColor="text1"/>
                <w:sz w:val="20"/>
                <w:szCs w:val="20"/>
              </w:rPr>
            </w:pPr>
            <w:r w:rsidRPr="0009303D">
              <w:rPr>
                <w:rFonts w:cstheme="minorHAnsi"/>
                <w:color w:val="000000" w:themeColor="text1"/>
                <w:sz w:val="20"/>
                <w:szCs w:val="20"/>
              </w:rPr>
              <w:t>Interest</w:t>
            </w:r>
            <w:r w:rsidR="000D793A" w:rsidRPr="0009303D">
              <w:rPr>
                <w:rFonts w:cstheme="minorHAnsi"/>
                <w:color w:val="000000" w:themeColor="text1"/>
                <w:sz w:val="20"/>
                <w:szCs w:val="20"/>
              </w:rPr>
              <w:t xml:space="preserve"> rate payable on interest earning</w:t>
            </w:r>
            <w:r w:rsidRPr="0009303D">
              <w:rPr>
                <w:rFonts w:cstheme="minorHAnsi"/>
                <w:color w:val="000000" w:themeColor="text1"/>
                <w:sz w:val="20"/>
                <w:szCs w:val="20"/>
              </w:rPr>
              <w:t xml:space="preserve"> products are subject to review depending on market forces </w:t>
            </w:r>
          </w:p>
          <w:p w:rsidR="00621FFC" w:rsidRPr="0009303D" w:rsidRDefault="00621FFC" w:rsidP="00C51AF8">
            <w:pPr>
              <w:pStyle w:val="ListParagraph"/>
              <w:numPr>
                <w:ilvl w:val="0"/>
                <w:numId w:val="2"/>
              </w:numPr>
              <w:jc w:val="both"/>
              <w:rPr>
                <w:rFonts w:cstheme="minorHAnsi"/>
                <w:color w:val="000000" w:themeColor="text1"/>
                <w:sz w:val="20"/>
                <w:szCs w:val="20"/>
              </w:rPr>
            </w:pPr>
            <w:r w:rsidRPr="0009303D">
              <w:rPr>
                <w:rFonts w:cstheme="minorHAnsi"/>
                <w:color w:val="000000" w:themeColor="text1"/>
                <w:sz w:val="20"/>
                <w:szCs w:val="20"/>
              </w:rPr>
              <w:t xml:space="preserve">Additional regulations in the industry could lead to the Bank requesting for additional documentation. </w:t>
            </w:r>
          </w:p>
        </w:tc>
      </w:tr>
      <w:tr w:rsidR="00621FFC" w:rsidRPr="0009303D" w:rsidTr="00362C82">
        <w:tc>
          <w:tcPr>
            <w:tcW w:w="1562" w:type="dxa"/>
          </w:tcPr>
          <w:p w:rsidR="00621FFC" w:rsidRPr="0009303D" w:rsidRDefault="00E573F1" w:rsidP="00D4170A">
            <w:pPr>
              <w:contextualSpacing/>
              <w:rPr>
                <w:rFonts w:cstheme="minorHAnsi"/>
                <w:color w:val="000000" w:themeColor="text1"/>
                <w:sz w:val="20"/>
                <w:szCs w:val="20"/>
              </w:rPr>
            </w:pPr>
            <w:r>
              <w:rPr>
                <w:rFonts w:cstheme="minorHAnsi"/>
                <w:color w:val="000000" w:themeColor="text1"/>
                <w:sz w:val="20"/>
                <w:szCs w:val="20"/>
              </w:rPr>
              <w:t>Enquiry P</w:t>
            </w:r>
            <w:r w:rsidR="00621FFC" w:rsidRPr="0009303D">
              <w:rPr>
                <w:rFonts w:cstheme="minorHAnsi"/>
                <w:color w:val="000000" w:themeColor="text1"/>
                <w:sz w:val="20"/>
                <w:szCs w:val="20"/>
              </w:rPr>
              <w:t>rocedure</w:t>
            </w:r>
          </w:p>
        </w:tc>
        <w:tc>
          <w:tcPr>
            <w:tcW w:w="9238" w:type="dxa"/>
            <w:gridSpan w:val="2"/>
          </w:tcPr>
          <w:p w:rsidR="00E22BE9" w:rsidRPr="0009303D" w:rsidRDefault="00E22BE9" w:rsidP="00E22BE9">
            <w:pPr>
              <w:contextualSpacing/>
              <w:jc w:val="both"/>
              <w:rPr>
                <w:rFonts w:cstheme="minorHAnsi"/>
                <w:color w:val="000000" w:themeColor="text1"/>
                <w:sz w:val="20"/>
                <w:szCs w:val="20"/>
              </w:rPr>
            </w:pPr>
            <w:r w:rsidRPr="0009303D">
              <w:rPr>
                <w:rFonts w:cstheme="minorHAnsi"/>
                <w:color w:val="000000" w:themeColor="text1"/>
                <w:sz w:val="20"/>
                <w:szCs w:val="20"/>
              </w:rPr>
              <w:t xml:space="preserve">In case of any enquiries you may visit your branch or reach out to the SBM Contact Centre </w:t>
            </w:r>
            <w:r>
              <w:rPr>
                <w:rFonts w:cstheme="minorHAnsi"/>
                <w:color w:val="000000" w:themeColor="text1"/>
                <w:sz w:val="20"/>
                <w:szCs w:val="20"/>
              </w:rPr>
              <w:t xml:space="preserve">which is open 24/7 365 days </w:t>
            </w:r>
            <w:r w:rsidRPr="0009303D">
              <w:rPr>
                <w:rFonts w:cstheme="minorHAnsi"/>
                <w:color w:val="000000" w:themeColor="text1"/>
                <w:sz w:val="20"/>
                <w:szCs w:val="20"/>
              </w:rPr>
              <w:t>on the following contacts:</w:t>
            </w:r>
          </w:p>
          <w:p w:rsidR="00E22BE9" w:rsidRPr="0009303D" w:rsidRDefault="00E22BE9" w:rsidP="00E22BE9">
            <w:pPr>
              <w:pStyle w:val="Heading2"/>
              <w:numPr>
                <w:ilvl w:val="0"/>
                <w:numId w:val="5"/>
              </w:numPr>
              <w:shd w:val="clear" w:color="auto" w:fill="FFFFFF"/>
              <w:spacing w:before="0"/>
              <w:contextualSpacing/>
              <w:jc w:val="both"/>
              <w:outlineLvl w:val="1"/>
              <w:rPr>
                <w:rFonts w:asciiTheme="minorHAnsi" w:eastAsia="Arial Unicode MS" w:hAnsiTheme="minorHAnsi" w:cstheme="minorHAnsi"/>
                <w:b/>
                <w:bCs/>
                <w:color w:val="000000" w:themeColor="text1"/>
                <w:sz w:val="20"/>
                <w:szCs w:val="20"/>
              </w:rPr>
            </w:pPr>
            <w:r w:rsidRPr="0009303D">
              <w:rPr>
                <w:rFonts w:asciiTheme="minorHAnsi" w:eastAsia="Arial Unicode MS" w:hAnsiTheme="minorHAnsi" w:cstheme="minorHAnsi"/>
                <w:color w:val="000000" w:themeColor="text1"/>
                <w:sz w:val="20"/>
                <w:szCs w:val="20"/>
              </w:rPr>
              <w:t>Phone:</w:t>
            </w:r>
            <w:r w:rsidRPr="0009303D">
              <w:rPr>
                <w:rFonts w:asciiTheme="minorHAnsi" w:hAnsiTheme="minorHAnsi" w:cstheme="minorHAnsi"/>
                <w:color w:val="000000" w:themeColor="text1"/>
                <w:sz w:val="20"/>
                <w:szCs w:val="20"/>
              </w:rPr>
              <w:t xml:space="preserve"> </w:t>
            </w:r>
            <w:r w:rsidRPr="0009303D">
              <w:rPr>
                <w:rFonts w:asciiTheme="minorHAnsi" w:eastAsia="Arial Unicode MS" w:hAnsiTheme="minorHAnsi" w:cstheme="minorHAnsi"/>
                <w:color w:val="000000" w:themeColor="text1"/>
                <w:sz w:val="20"/>
                <w:szCs w:val="20"/>
              </w:rPr>
              <w:t>+254 709 800 000 +254 730 175 000</w:t>
            </w:r>
          </w:p>
          <w:p w:rsidR="00E22BE9" w:rsidRPr="0009303D" w:rsidRDefault="00E22BE9" w:rsidP="00E22BE9">
            <w:pPr>
              <w:pStyle w:val="Heading2"/>
              <w:numPr>
                <w:ilvl w:val="0"/>
                <w:numId w:val="5"/>
              </w:numPr>
              <w:shd w:val="clear" w:color="auto" w:fill="FFFFFF"/>
              <w:spacing w:before="0"/>
              <w:contextualSpacing/>
              <w:jc w:val="both"/>
              <w:outlineLvl w:val="1"/>
              <w:rPr>
                <w:rFonts w:asciiTheme="minorHAnsi" w:eastAsia="Arial Unicode MS" w:hAnsiTheme="minorHAnsi" w:cstheme="minorHAnsi"/>
                <w:b/>
                <w:bCs/>
                <w:color w:val="000000" w:themeColor="text1"/>
                <w:sz w:val="20"/>
                <w:szCs w:val="20"/>
              </w:rPr>
            </w:pPr>
            <w:r w:rsidRPr="0009303D">
              <w:rPr>
                <w:rFonts w:asciiTheme="minorHAnsi" w:eastAsia="Arial Unicode MS" w:hAnsiTheme="minorHAnsi" w:cstheme="minorHAnsi"/>
                <w:color w:val="000000" w:themeColor="text1"/>
                <w:sz w:val="20"/>
                <w:szCs w:val="20"/>
              </w:rPr>
              <w:t xml:space="preserve">WhatsApp: +254 773 758 196 </w:t>
            </w:r>
          </w:p>
          <w:p w:rsidR="00E22BE9" w:rsidRPr="0009303D" w:rsidRDefault="00E22BE9" w:rsidP="00E22BE9">
            <w:pPr>
              <w:pStyle w:val="Heading2"/>
              <w:numPr>
                <w:ilvl w:val="0"/>
                <w:numId w:val="5"/>
              </w:numPr>
              <w:shd w:val="clear" w:color="auto" w:fill="FFFFFF"/>
              <w:spacing w:before="0"/>
              <w:contextualSpacing/>
              <w:jc w:val="both"/>
              <w:outlineLvl w:val="1"/>
              <w:rPr>
                <w:rFonts w:asciiTheme="minorHAnsi" w:eastAsia="Arial Unicode MS" w:hAnsiTheme="minorHAnsi" w:cstheme="minorHAnsi"/>
                <w:b/>
                <w:bCs/>
                <w:color w:val="000000" w:themeColor="text1"/>
                <w:sz w:val="20"/>
                <w:szCs w:val="20"/>
              </w:rPr>
            </w:pPr>
            <w:r w:rsidRPr="0009303D">
              <w:rPr>
                <w:rFonts w:asciiTheme="minorHAnsi" w:eastAsia="Arial Unicode MS" w:hAnsiTheme="minorHAnsi" w:cstheme="minorHAnsi"/>
                <w:color w:val="000000" w:themeColor="text1"/>
                <w:sz w:val="20"/>
                <w:szCs w:val="20"/>
              </w:rPr>
              <w:t xml:space="preserve">Email: </w:t>
            </w:r>
            <w:hyperlink r:id="rId21" w:history="1">
              <w:r w:rsidRPr="0009303D">
                <w:rPr>
                  <w:rStyle w:val="Hyperlink"/>
                  <w:rFonts w:asciiTheme="minorHAnsi" w:eastAsia="Arial Unicode MS" w:hAnsiTheme="minorHAnsi" w:cstheme="minorHAnsi"/>
                  <w:color w:val="000000" w:themeColor="text1"/>
                  <w:sz w:val="20"/>
                  <w:szCs w:val="20"/>
                </w:rPr>
                <w:t>atyourservice@sbmbank.co.ke</w:t>
              </w:r>
            </w:hyperlink>
            <w:r w:rsidRPr="0009303D">
              <w:rPr>
                <w:rFonts w:asciiTheme="minorHAnsi" w:eastAsia="Arial Unicode MS" w:hAnsiTheme="minorHAnsi" w:cstheme="minorHAnsi"/>
                <w:color w:val="000000" w:themeColor="text1"/>
                <w:sz w:val="20"/>
                <w:szCs w:val="20"/>
              </w:rPr>
              <w:t xml:space="preserve"> </w:t>
            </w:r>
          </w:p>
          <w:p w:rsidR="00E22BE9" w:rsidRPr="0009303D" w:rsidRDefault="00E22BE9" w:rsidP="00E22BE9">
            <w:pPr>
              <w:pStyle w:val="Heading2"/>
              <w:numPr>
                <w:ilvl w:val="0"/>
                <w:numId w:val="5"/>
              </w:numPr>
              <w:shd w:val="clear" w:color="auto" w:fill="FFFFFF"/>
              <w:spacing w:before="0"/>
              <w:contextualSpacing/>
              <w:jc w:val="both"/>
              <w:outlineLvl w:val="1"/>
              <w:rPr>
                <w:rFonts w:asciiTheme="minorHAnsi" w:eastAsia="Arial Unicode MS" w:hAnsiTheme="minorHAnsi" w:cstheme="minorHAnsi"/>
                <w:b/>
                <w:bCs/>
                <w:color w:val="000000" w:themeColor="text1"/>
                <w:sz w:val="20"/>
                <w:szCs w:val="20"/>
              </w:rPr>
            </w:pPr>
            <w:r w:rsidRPr="0009303D">
              <w:rPr>
                <w:rFonts w:asciiTheme="minorHAnsi" w:eastAsia="Arial Unicode MS" w:hAnsiTheme="minorHAnsi" w:cstheme="minorHAnsi"/>
                <w:color w:val="000000" w:themeColor="text1"/>
                <w:sz w:val="20"/>
                <w:szCs w:val="20"/>
              </w:rPr>
              <w:t xml:space="preserve">Twitter: </w:t>
            </w:r>
            <w:proofErr w:type="spellStart"/>
            <w:r w:rsidRPr="0009303D">
              <w:rPr>
                <w:rFonts w:asciiTheme="minorHAnsi" w:eastAsia="Arial Unicode MS" w:hAnsiTheme="minorHAnsi" w:cstheme="minorHAnsi"/>
                <w:color w:val="000000" w:themeColor="text1"/>
                <w:sz w:val="20"/>
                <w:szCs w:val="20"/>
              </w:rPr>
              <w:t>sbmbankkenya</w:t>
            </w:r>
            <w:proofErr w:type="spellEnd"/>
          </w:p>
          <w:p w:rsidR="00621FFC" w:rsidRPr="0009303D" w:rsidRDefault="00E22BE9" w:rsidP="00E22BE9">
            <w:pPr>
              <w:pStyle w:val="Heading2"/>
              <w:numPr>
                <w:ilvl w:val="0"/>
                <w:numId w:val="5"/>
              </w:numPr>
              <w:shd w:val="clear" w:color="auto" w:fill="FFFFFF"/>
              <w:spacing w:before="0"/>
              <w:contextualSpacing/>
              <w:outlineLvl w:val="1"/>
              <w:rPr>
                <w:rFonts w:asciiTheme="minorHAnsi" w:eastAsia="Arial Unicode MS" w:hAnsiTheme="minorHAnsi" w:cstheme="minorHAnsi"/>
                <w:b/>
                <w:bCs/>
                <w:color w:val="000000" w:themeColor="text1"/>
                <w:sz w:val="20"/>
                <w:szCs w:val="20"/>
              </w:rPr>
            </w:pPr>
            <w:r w:rsidRPr="0009303D">
              <w:rPr>
                <w:rFonts w:asciiTheme="minorHAnsi" w:eastAsia="Arial Unicode MS" w:hAnsiTheme="minorHAnsi" w:cstheme="minorHAnsi"/>
                <w:color w:val="000000" w:themeColor="text1"/>
                <w:sz w:val="20"/>
                <w:szCs w:val="20"/>
              </w:rPr>
              <w:t xml:space="preserve">Facebook: </w:t>
            </w:r>
            <w:proofErr w:type="spellStart"/>
            <w:r w:rsidRPr="0009303D">
              <w:rPr>
                <w:rFonts w:asciiTheme="minorHAnsi" w:eastAsia="Arial Unicode MS" w:hAnsiTheme="minorHAnsi" w:cstheme="minorHAnsi"/>
                <w:color w:val="000000" w:themeColor="text1"/>
                <w:sz w:val="20"/>
                <w:szCs w:val="20"/>
              </w:rPr>
              <w:t>sbmbankkenya</w:t>
            </w:r>
            <w:proofErr w:type="spellEnd"/>
          </w:p>
        </w:tc>
      </w:tr>
    </w:tbl>
    <w:p w:rsidR="00D4170A" w:rsidRDefault="00D4170A" w:rsidP="00D4170A">
      <w:pPr>
        <w:spacing w:after="0" w:line="240" w:lineRule="auto"/>
        <w:contextualSpacing/>
        <w:jc w:val="both"/>
        <w:rPr>
          <w:rFonts w:cstheme="minorHAnsi"/>
          <w:b/>
          <w:sz w:val="28"/>
          <w:szCs w:val="20"/>
        </w:rPr>
      </w:pPr>
    </w:p>
    <w:p w:rsidR="00D4170A" w:rsidRDefault="00D4170A" w:rsidP="00D4170A">
      <w:pPr>
        <w:spacing w:after="0" w:line="240" w:lineRule="auto"/>
        <w:contextualSpacing/>
        <w:jc w:val="both"/>
        <w:rPr>
          <w:rFonts w:cstheme="minorHAnsi"/>
          <w:b/>
          <w:sz w:val="28"/>
          <w:szCs w:val="20"/>
        </w:rPr>
      </w:pPr>
    </w:p>
    <w:p w:rsidR="00FF2F24" w:rsidRPr="0009303D" w:rsidRDefault="00362C82" w:rsidP="00D4170A">
      <w:pPr>
        <w:spacing w:after="0" w:line="240" w:lineRule="auto"/>
        <w:contextualSpacing/>
        <w:jc w:val="both"/>
        <w:rPr>
          <w:rFonts w:cstheme="minorHAnsi"/>
          <w:b/>
          <w:sz w:val="28"/>
          <w:szCs w:val="20"/>
        </w:rPr>
      </w:pPr>
      <w:r w:rsidRPr="0009303D">
        <w:rPr>
          <w:rFonts w:cstheme="minorHAnsi"/>
          <w:noProof/>
        </w:rPr>
        <w:lastRenderedPageBreak/>
        <w:drawing>
          <wp:inline distT="0" distB="0" distL="0" distR="0" wp14:anchorId="1FF12FE3" wp14:editId="02C6DB21">
            <wp:extent cx="1781175" cy="6286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81175" cy="628650"/>
                    </a:xfrm>
                    <a:prstGeom prst="rect">
                      <a:avLst/>
                    </a:prstGeom>
                  </pic:spPr>
                </pic:pic>
              </a:graphicData>
            </a:graphic>
          </wp:inline>
        </w:drawing>
      </w:r>
    </w:p>
    <w:p w:rsidR="00FF2F24" w:rsidRPr="0009303D" w:rsidRDefault="00FF2F24" w:rsidP="00D4170A">
      <w:pPr>
        <w:spacing w:after="0" w:line="240" w:lineRule="auto"/>
        <w:contextualSpacing/>
        <w:jc w:val="both"/>
        <w:rPr>
          <w:rFonts w:cstheme="minorHAnsi"/>
          <w:b/>
          <w:sz w:val="28"/>
          <w:szCs w:val="20"/>
        </w:rPr>
      </w:pPr>
      <w:r w:rsidRPr="0009303D">
        <w:rPr>
          <w:rFonts w:cstheme="minorHAnsi"/>
          <w:b/>
          <w:sz w:val="28"/>
          <w:szCs w:val="20"/>
        </w:rPr>
        <w:t>Key Facts Document: Term and call deposits</w:t>
      </w:r>
    </w:p>
    <w:p w:rsidR="00FF2F24" w:rsidRPr="0009303D" w:rsidRDefault="00FF2F24" w:rsidP="00D4170A">
      <w:pPr>
        <w:spacing w:line="240" w:lineRule="auto"/>
        <w:jc w:val="both"/>
        <w:rPr>
          <w:rFonts w:cstheme="minorHAnsi"/>
          <w:sz w:val="16"/>
          <w:szCs w:val="20"/>
        </w:rPr>
      </w:pPr>
      <w:r w:rsidRPr="0009303D">
        <w:rPr>
          <w:rFonts w:cstheme="minorHAnsi"/>
          <w:sz w:val="16"/>
          <w:szCs w:val="20"/>
        </w:rPr>
        <w:t xml:space="preserve">This document sets out specific key facts you need to know regarding </w:t>
      </w:r>
      <w:r w:rsidRPr="0009303D">
        <w:rPr>
          <w:rFonts w:cstheme="minorHAnsi"/>
          <w:b/>
          <w:sz w:val="16"/>
          <w:szCs w:val="20"/>
        </w:rPr>
        <w:t>SBM term and call deposits</w:t>
      </w:r>
      <w:r w:rsidRPr="0009303D">
        <w:rPr>
          <w:rFonts w:cstheme="minorHAnsi"/>
          <w:sz w:val="16"/>
          <w:szCs w:val="20"/>
        </w:rPr>
        <w:t>. Please read it in conjunction with</w:t>
      </w:r>
      <w:r w:rsidR="00E573F1">
        <w:rPr>
          <w:rFonts w:cstheme="minorHAnsi"/>
          <w:sz w:val="16"/>
          <w:szCs w:val="20"/>
        </w:rPr>
        <w:t xml:space="preserve"> our Products specific General Terms and Conditions, the T</w:t>
      </w:r>
      <w:r w:rsidRPr="0009303D">
        <w:rPr>
          <w:rFonts w:cstheme="minorHAnsi"/>
          <w:sz w:val="16"/>
          <w:szCs w:val="20"/>
        </w:rPr>
        <w:t xml:space="preserve">ariff Guide and product brochures. </w:t>
      </w:r>
    </w:p>
    <w:tbl>
      <w:tblPr>
        <w:tblStyle w:val="TableGrid"/>
        <w:tblW w:w="10908" w:type="dxa"/>
        <w:tblInd w:w="-113" w:type="dxa"/>
        <w:tblLook w:val="04A0" w:firstRow="1" w:lastRow="0" w:firstColumn="1" w:lastColumn="0" w:noHBand="0" w:noVBand="1"/>
      </w:tblPr>
      <w:tblGrid>
        <w:gridCol w:w="1752"/>
        <w:gridCol w:w="4578"/>
        <w:gridCol w:w="4578"/>
      </w:tblGrid>
      <w:tr w:rsidR="00FF2F24" w:rsidRPr="0009303D" w:rsidTr="00AE7A9C">
        <w:tc>
          <w:tcPr>
            <w:tcW w:w="1752" w:type="dxa"/>
          </w:tcPr>
          <w:p w:rsidR="00FF2F24" w:rsidRPr="0009303D" w:rsidRDefault="00FF2F24" w:rsidP="00D4170A">
            <w:pPr>
              <w:contextualSpacing/>
              <w:rPr>
                <w:rFonts w:cstheme="minorHAnsi"/>
                <w:color w:val="000000" w:themeColor="text1"/>
                <w:sz w:val="20"/>
                <w:szCs w:val="20"/>
              </w:rPr>
            </w:pPr>
            <w:r w:rsidRPr="0009303D">
              <w:rPr>
                <w:rFonts w:cstheme="minorHAnsi"/>
                <w:color w:val="000000" w:themeColor="text1"/>
                <w:sz w:val="20"/>
                <w:szCs w:val="20"/>
              </w:rPr>
              <w:t xml:space="preserve">Description </w:t>
            </w:r>
          </w:p>
        </w:tc>
        <w:tc>
          <w:tcPr>
            <w:tcW w:w="9156" w:type="dxa"/>
            <w:gridSpan w:val="2"/>
          </w:tcPr>
          <w:p w:rsidR="00FF2F24" w:rsidRPr="0009303D" w:rsidRDefault="00FF2F24" w:rsidP="00D4170A">
            <w:pPr>
              <w:jc w:val="both"/>
              <w:rPr>
                <w:rFonts w:cstheme="minorHAnsi"/>
                <w:color w:val="000000" w:themeColor="text1"/>
                <w:sz w:val="20"/>
                <w:szCs w:val="20"/>
              </w:rPr>
            </w:pPr>
            <w:r w:rsidRPr="0009303D">
              <w:rPr>
                <w:rFonts w:cstheme="minorHAnsi"/>
                <w:color w:val="000000" w:themeColor="text1"/>
                <w:sz w:val="20"/>
                <w:szCs w:val="20"/>
              </w:rPr>
              <w:t>For customer</w:t>
            </w:r>
            <w:r w:rsidR="000A6981" w:rsidRPr="0009303D">
              <w:rPr>
                <w:rFonts w:cstheme="minorHAnsi"/>
                <w:color w:val="000000" w:themeColor="text1"/>
                <w:sz w:val="20"/>
                <w:szCs w:val="20"/>
              </w:rPr>
              <w:t xml:space="preserve">s that need to invest money for a </w:t>
            </w:r>
            <w:r w:rsidR="00077553" w:rsidRPr="0009303D">
              <w:rPr>
                <w:rFonts w:cstheme="minorHAnsi"/>
                <w:color w:val="000000" w:themeColor="text1"/>
                <w:sz w:val="20"/>
                <w:szCs w:val="20"/>
              </w:rPr>
              <w:t>specific period</w:t>
            </w:r>
            <w:r w:rsidR="000A6981" w:rsidRPr="0009303D">
              <w:rPr>
                <w:rFonts w:cstheme="minorHAnsi"/>
                <w:color w:val="000000" w:themeColor="text1"/>
                <w:sz w:val="20"/>
                <w:szCs w:val="20"/>
              </w:rPr>
              <w:t xml:space="preserve"> of time and get</w:t>
            </w:r>
            <w:r w:rsidR="00C86EA4">
              <w:rPr>
                <w:rFonts w:cstheme="minorHAnsi"/>
                <w:color w:val="000000" w:themeColor="text1"/>
                <w:sz w:val="20"/>
                <w:szCs w:val="20"/>
              </w:rPr>
              <w:t xml:space="preserve"> guaranteed returns.</w:t>
            </w:r>
          </w:p>
        </w:tc>
      </w:tr>
      <w:tr w:rsidR="00FF2F24" w:rsidRPr="0009303D" w:rsidTr="00AE7A9C">
        <w:tc>
          <w:tcPr>
            <w:tcW w:w="1752" w:type="dxa"/>
          </w:tcPr>
          <w:p w:rsidR="00FF2F24" w:rsidRPr="0009303D" w:rsidRDefault="000A6981" w:rsidP="00D4170A">
            <w:pPr>
              <w:contextualSpacing/>
              <w:rPr>
                <w:rFonts w:cstheme="minorHAnsi"/>
                <w:color w:val="000000" w:themeColor="text1"/>
                <w:sz w:val="20"/>
                <w:szCs w:val="20"/>
              </w:rPr>
            </w:pPr>
            <w:r w:rsidRPr="0009303D">
              <w:rPr>
                <w:rFonts w:cstheme="minorHAnsi"/>
                <w:color w:val="000000" w:themeColor="text1"/>
                <w:sz w:val="20"/>
                <w:szCs w:val="20"/>
              </w:rPr>
              <w:t>Key Features and Benefits</w:t>
            </w:r>
          </w:p>
        </w:tc>
        <w:tc>
          <w:tcPr>
            <w:tcW w:w="9156" w:type="dxa"/>
            <w:gridSpan w:val="2"/>
          </w:tcPr>
          <w:p w:rsidR="00077553" w:rsidRPr="0009303D" w:rsidRDefault="00077553" w:rsidP="00C51AF8">
            <w:pPr>
              <w:pStyle w:val="ListParagraph"/>
              <w:numPr>
                <w:ilvl w:val="0"/>
                <w:numId w:val="1"/>
              </w:numPr>
              <w:jc w:val="both"/>
              <w:rPr>
                <w:rFonts w:cstheme="minorHAnsi"/>
                <w:color w:val="000000" w:themeColor="text1"/>
                <w:sz w:val="20"/>
                <w:szCs w:val="20"/>
              </w:rPr>
            </w:pPr>
            <w:r w:rsidRPr="0009303D">
              <w:rPr>
                <w:rFonts w:cstheme="minorHAnsi"/>
                <w:color w:val="000000" w:themeColor="text1"/>
                <w:sz w:val="20"/>
                <w:szCs w:val="20"/>
              </w:rPr>
              <w:t xml:space="preserve">Minimum deposit amount is </w:t>
            </w:r>
            <w:proofErr w:type="spellStart"/>
            <w:r w:rsidRPr="0009303D">
              <w:rPr>
                <w:rFonts w:cstheme="minorHAnsi"/>
                <w:color w:val="000000" w:themeColor="text1"/>
                <w:sz w:val="20"/>
                <w:szCs w:val="20"/>
              </w:rPr>
              <w:t>Kes</w:t>
            </w:r>
            <w:proofErr w:type="spellEnd"/>
            <w:r w:rsidRPr="0009303D">
              <w:rPr>
                <w:rFonts w:cstheme="minorHAnsi"/>
                <w:color w:val="000000" w:themeColor="text1"/>
                <w:sz w:val="20"/>
                <w:szCs w:val="20"/>
              </w:rPr>
              <w:t xml:space="preserve"> 50,000/- and FCY Equivalent</w:t>
            </w:r>
          </w:p>
        </w:tc>
      </w:tr>
      <w:tr w:rsidR="00FF2F24" w:rsidRPr="0009303D" w:rsidTr="00AE7A9C">
        <w:tc>
          <w:tcPr>
            <w:tcW w:w="1752" w:type="dxa"/>
          </w:tcPr>
          <w:p w:rsidR="00FF2F24" w:rsidRPr="0009303D" w:rsidRDefault="00FF2F24" w:rsidP="00D4170A">
            <w:pPr>
              <w:contextualSpacing/>
              <w:rPr>
                <w:rFonts w:cstheme="minorHAnsi"/>
                <w:color w:val="000000" w:themeColor="text1"/>
                <w:sz w:val="20"/>
                <w:szCs w:val="20"/>
              </w:rPr>
            </w:pPr>
            <w:r w:rsidRPr="0009303D">
              <w:rPr>
                <w:rFonts w:cstheme="minorHAnsi"/>
                <w:color w:val="000000" w:themeColor="text1"/>
                <w:sz w:val="20"/>
                <w:szCs w:val="20"/>
              </w:rPr>
              <w:t>Te</w:t>
            </w:r>
            <w:r w:rsidR="000A6981" w:rsidRPr="0009303D">
              <w:rPr>
                <w:rFonts w:cstheme="minorHAnsi"/>
                <w:color w:val="000000" w:themeColor="text1"/>
                <w:sz w:val="20"/>
                <w:szCs w:val="20"/>
              </w:rPr>
              <w:t>rms</w:t>
            </w:r>
          </w:p>
        </w:tc>
        <w:tc>
          <w:tcPr>
            <w:tcW w:w="4578" w:type="dxa"/>
          </w:tcPr>
          <w:p w:rsidR="00FF2F24" w:rsidRPr="0009303D" w:rsidRDefault="00FF2F24" w:rsidP="00D4170A">
            <w:pPr>
              <w:jc w:val="both"/>
              <w:rPr>
                <w:rFonts w:cstheme="minorHAnsi"/>
                <w:color w:val="000000" w:themeColor="text1"/>
                <w:sz w:val="20"/>
                <w:szCs w:val="20"/>
              </w:rPr>
            </w:pPr>
            <w:r w:rsidRPr="0009303D">
              <w:rPr>
                <w:rFonts w:cstheme="minorHAnsi"/>
                <w:color w:val="000000" w:themeColor="text1"/>
                <w:sz w:val="20"/>
                <w:szCs w:val="20"/>
              </w:rPr>
              <w:t>Fixed Deposit</w:t>
            </w:r>
          </w:p>
          <w:p w:rsidR="00FF2F24" w:rsidRPr="0009303D" w:rsidRDefault="00FF2F24" w:rsidP="00C51AF8">
            <w:pPr>
              <w:pStyle w:val="ListParagraph"/>
              <w:numPr>
                <w:ilvl w:val="0"/>
                <w:numId w:val="1"/>
              </w:numPr>
              <w:jc w:val="both"/>
              <w:rPr>
                <w:rFonts w:cstheme="minorHAnsi"/>
                <w:color w:val="000000" w:themeColor="text1"/>
                <w:sz w:val="20"/>
                <w:szCs w:val="20"/>
              </w:rPr>
            </w:pPr>
            <w:r w:rsidRPr="0009303D">
              <w:rPr>
                <w:rFonts w:cstheme="minorHAnsi"/>
                <w:color w:val="000000" w:themeColor="text1"/>
                <w:sz w:val="20"/>
                <w:szCs w:val="20"/>
              </w:rPr>
              <w:t xml:space="preserve">Minimum term - 1 month </w:t>
            </w:r>
          </w:p>
          <w:p w:rsidR="00FF2F24" w:rsidRPr="0009303D" w:rsidRDefault="00FF2F24" w:rsidP="00C51AF8">
            <w:pPr>
              <w:pStyle w:val="ListParagraph"/>
              <w:numPr>
                <w:ilvl w:val="0"/>
                <w:numId w:val="1"/>
              </w:numPr>
              <w:jc w:val="both"/>
              <w:rPr>
                <w:rFonts w:cstheme="minorHAnsi"/>
                <w:color w:val="000000" w:themeColor="text1"/>
                <w:sz w:val="20"/>
                <w:szCs w:val="20"/>
              </w:rPr>
            </w:pPr>
            <w:r w:rsidRPr="0009303D">
              <w:rPr>
                <w:rFonts w:cstheme="minorHAnsi"/>
                <w:color w:val="000000" w:themeColor="text1"/>
                <w:sz w:val="20"/>
                <w:szCs w:val="20"/>
              </w:rPr>
              <w:t>Max term- 36 Months</w:t>
            </w:r>
          </w:p>
          <w:p w:rsidR="001A2B8D" w:rsidRPr="0009303D" w:rsidRDefault="001A2B8D" w:rsidP="00C51AF8">
            <w:pPr>
              <w:pStyle w:val="ListParagraph"/>
              <w:numPr>
                <w:ilvl w:val="0"/>
                <w:numId w:val="1"/>
              </w:numPr>
              <w:jc w:val="both"/>
              <w:rPr>
                <w:rFonts w:cstheme="minorHAnsi"/>
                <w:color w:val="000000" w:themeColor="text1"/>
                <w:sz w:val="20"/>
                <w:szCs w:val="20"/>
              </w:rPr>
            </w:pPr>
            <w:r w:rsidRPr="0009303D">
              <w:rPr>
                <w:rFonts w:cstheme="minorHAnsi"/>
                <w:color w:val="000000" w:themeColor="text1"/>
                <w:sz w:val="20"/>
                <w:szCs w:val="20"/>
              </w:rPr>
              <w:t xml:space="preserve">Fixed - Interest is paid at end of term. </w:t>
            </w:r>
          </w:p>
        </w:tc>
        <w:tc>
          <w:tcPr>
            <w:tcW w:w="4578" w:type="dxa"/>
          </w:tcPr>
          <w:p w:rsidR="00FF2F24" w:rsidRPr="0009303D" w:rsidRDefault="00FF2F24" w:rsidP="00D4170A">
            <w:pPr>
              <w:jc w:val="both"/>
              <w:rPr>
                <w:rFonts w:cstheme="minorHAnsi"/>
                <w:color w:val="000000" w:themeColor="text1"/>
                <w:sz w:val="20"/>
                <w:szCs w:val="20"/>
              </w:rPr>
            </w:pPr>
            <w:r w:rsidRPr="0009303D">
              <w:rPr>
                <w:rFonts w:cstheme="minorHAnsi"/>
                <w:color w:val="000000" w:themeColor="text1"/>
                <w:sz w:val="20"/>
                <w:szCs w:val="20"/>
              </w:rPr>
              <w:t>Call Deposit</w:t>
            </w:r>
          </w:p>
          <w:p w:rsidR="00FF2F24" w:rsidRPr="0009303D" w:rsidRDefault="00FF2F24" w:rsidP="00C51AF8">
            <w:pPr>
              <w:pStyle w:val="ListParagraph"/>
              <w:numPr>
                <w:ilvl w:val="0"/>
                <w:numId w:val="1"/>
              </w:numPr>
              <w:jc w:val="both"/>
              <w:rPr>
                <w:rFonts w:cstheme="minorHAnsi"/>
                <w:color w:val="000000" w:themeColor="text1"/>
                <w:sz w:val="20"/>
                <w:szCs w:val="20"/>
              </w:rPr>
            </w:pPr>
            <w:r w:rsidRPr="0009303D">
              <w:rPr>
                <w:rFonts w:cstheme="minorHAnsi"/>
                <w:color w:val="000000" w:themeColor="text1"/>
                <w:sz w:val="20"/>
                <w:szCs w:val="20"/>
              </w:rPr>
              <w:t xml:space="preserve">Minimum term for </w:t>
            </w:r>
            <w:r w:rsidR="00077553" w:rsidRPr="0009303D">
              <w:rPr>
                <w:rFonts w:cstheme="minorHAnsi"/>
                <w:color w:val="000000" w:themeColor="text1"/>
                <w:sz w:val="20"/>
                <w:szCs w:val="20"/>
              </w:rPr>
              <w:t xml:space="preserve">a </w:t>
            </w:r>
            <w:r w:rsidRPr="0009303D">
              <w:rPr>
                <w:rFonts w:cstheme="minorHAnsi"/>
                <w:color w:val="000000" w:themeColor="text1"/>
                <w:sz w:val="20"/>
                <w:szCs w:val="20"/>
              </w:rPr>
              <w:t xml:space="preserve">Call deposit- 1 Week </w:t>
            </w:r>
          </w:p>
          <w:p w:rsidR="00FF2F24" w:rsidRPr="0009303D" w:rsidRDefault="00FF2F24" w:rsidP="00C51AF8">
            <w:pPr>
              <w:pStyle w:val="ListParagraph"/>
              <w:numPr>
                <w:ilvl w:val="0"/>
                <w:numId w:val="1"/>
              </w:numPr>
              <w:jc w:val="both"/>
              <w:rPr>
                <w:rFonts w:cstheme="minorHAnsi"/>
                <w:color w:val="000000" w:themeColor="text1"/>
                <w:sz w:val="20"/>
                <w:szCs w:val="20"/>
              </w:rPr>
            </w:pPr>
            <w:r w:rsidRPr="0009303D">
              <w:rPr>
                <w:rFonts w:cstheme="minorHAnsi"/>
                <w:color w:val="000000" w:themeColor="text1"/>
                <w:sz w:val="20"/>
                <w:szCs w:val="20"/>
              </w:rPr>
              <w:t xml:space="preserve">Call- Can be liquidated any time at no fees </w:t>
            </w:r>
          </w:p>
          <w:p w:rsidR="001A2B8D" w:rsidRPr="0009303D" w:rsidRDefault="001A2B8D" w:rsidP="00C51AF8">
            <w:pPr>
              <w:pStyle w:val="ListParagraph"/>
              <w:numPr>
                <w:ilvl w:val="0"/>
                <w:numId w:val="1"/>
              </w:numPr>
              <w:jc w:val="both"/>
              <w:rPr>
                <w:rFonts w:cstheme="minorHAnsi"/>
                <w:color w:val="000000" w:themeColor="text1"/>
                <w:sz w:val="20"/>
                <w:szCs w:val="20"/>
              </w:rPr>
            </w:pPr>
            <w:r w:rsidRPr="0009303D">
              <w:rPr>
                <w:rFonts w:cstheme="minorHAnsi"/>
                <w:color w:val="000000" w:themeColor="text1"/>
                <w:sz w:val="20"/>
                <w:szCs w:val="20"/>
              </w:rPr>
              <w:t>Call- Interest is paid on liquidation.</w:t>
            </w:r>
          </w:p>
        </w:tc>
      </w:tr>
      <w:tr w:rsidR="00077553" w:rsidRPr="0009303D" w:rsidTr="00F92D44">
        <w:tc>
          <w:tcPr>
            <w:tcW w:w="1752" w:type="dxa"/>
          </w:tcPr>
          <w:p w:rsidR="00077553" w:rsidRPr="0009303D" w:rsidRDefault="00077553" w:rsidP="00D4170A">
            <w:pPr>
              <w:contextualSpacing/>
              <w:rPr>
                <w:rFonts w:cstheme="minorHAnsi"/>
                <w:color w:val="000000" w:themeColor="text1"/>
                <w:sz w:val="20"/>
                <w:szCs w:val="20"/>
              </w:rPr>
            </w:pPr>
            <w:r w:rsidRPr="0009303D">
              <w:rPr>
                <w:rFonts w:cstheme="minorHAnsi"/>
                <w:color w:val="000000" w:themeColor="text1"/>
                <w:sz w:val="20"/>
                <w:szCs w:val="20"/>
              </w:rPr>
              <w:t>Fees and Charges</w:t>
            </w:r>
          </w:p>
        </w:tc>
        <w:tc>
          <w:tcPr>
            <w:tcW w:w="9156" w:type="dxa"/>
            <w:gridSpan w:val="2"/>
          </w:tcPr>
          <w:p w:rsidR="00A72091" w:rsidRPr="0009303D" w:rsidRDefault="00C86EA4" w:rsidP="00C51AF8">
            <w:pPr>
              <w:pStyle w:val="ListParagraph"/>
              <w:numPr>
                <w:ilvl w:val="0"/>
                <w:numId w:val="1"/>
              </w:numPr>
              <w:jc w:val="both"/>
              <w:rPr>
                <w:rFonts w:cstheme="minorHAnsi"/>
                <w:color w:val="000000" w:themeColor="text1"/>
                <w:sz w:val="20"/>
                <w:szCs w:val="20"/>
              </w:rPr>
            </w:pPr>
            <w:r>
              <w:rPr>
                <w:rFonts w:cstheme="minorHAnsi"/>
                <w:color w:val="000000" w:themeColor="text1"/>
                <w:sz w:val="20"/>
                <w:szCs w:val="20"/>
              </w:rPr>
              <w:t>Interest applied is per the B</w:t>
            </w:r>
            <w:r w:rsidR="00A72091" w:rsidRPr="0009303D">
              <w:rPr>
                <w:rFonts w:cstheme="minorHAnsi"/>
                <w:color w:val="000000" w:themeColor="text1"/>
                <w:sz w:val="20"/>
                <w:szCs w:val="20"/>
              </w:rPr>
              <w:t>ank</w:t>
            </w:r>
            <w:r>
              <w:rPr>
                <w:rFonts w:cstheme="minorHAnsi"/>
                <w:color w:val="000000" w:themeColor="text1"/>
                <w:sz w:val="20"/>
                <w:szCs w:val="20"/>
              </w:rPr>
              <w:t>’</w:t>
            </w:r>
            <w:r w:rsidR="00A72091" w:rsidRPr="0009303D">
              <w:rPr>
                <w:rFonts w:cstheme="minorHAnsi"/>
                <w:color w:val="000000" w:themeColor="text1"/>
                <w:sz w:val="20"/>
                <w:szCs w:val="20"/>
              </w:rPr>
              <w:t>s card rate and is available on request</w:t>
            </w:r>
          </w:p>
          <w:p w:rsidR="00077553" w:rsidRPr="0009303D" w:rsidRDefault="008F2F70" w:rsidP="00C86EA4">
            <w:pPr>
              <w:pStyle w:val="ListParagraph"/>
              <w:numPr>
                <w:ilvl w:val="0"/>
                <w:numId w:val="1"/>
              </w:numPr>
              <w:jc w:val="both"/>
              <w:rPr>
                <w:rFonts w:cstheme="minorHAnsi"/>
                <w:color w:val="000000" w:themeColor="text1"/>
                <w:sz w:val="20"/>
                <w:szCs w:val="20"/>
              </w:rPr>
            </w:pPr>
            <w:r w:rsidRPr="0009303D">
              <w:rPr>
                <w:rFonts w:cstheme="minorHAnsi"/>
                <w:color w:val="000000" w:themeColor="text1"/>
                <w:sz w:val="20"/>
                <w:szCs w:val="20"/>
              </w:rPr>
              <w:t>If the d</w:t>
            </w:r>
            <w:r w:rsidR="00077553" w:rsidRPr="0009303D">
              <w:rPr>
                <w:rFonts w:cstheme="minorHAnsi"/>
                <w:color w:val="000000" w:themeColor="text1"/>
                <w:sz w:val="20"/>
                <w:szCs w:val="20"/>
              </w:rPr>
              <w:t>eposit</w:t>
            </w:r>
            <w:r w:rsidRPr="0009303D">
              <w:rPr>
                <w:rFonts w:cstheme="minorHAnsi"/>
                <w:color w:val="000000" w:themeColor="text1"/>
                <w:sz w:val="20"/>
                <w:szCs w:val="20"/>
              </w:rPr>
              <w:t xml:space="preserve"> i</w:t>
            </w:r>
            <w:r w:rsidR="00077553" w:rsidRPr="0009303D">
              <w:rPr>
                <w:rFonts w:cstheme="minorHAnsi"/>
                <w:color w:val="000000" w:themeColor="text1"/>
                <w:sz w:val="20"/>
                <w:szCs w:val="20"/>
              </w:rPr>
              <w:t>s liquidated ear</w:t>
            </w:r>
            <w:r w:rsidRPr="0009303D">
              <w:rPr>
                <w:rFonts w:cstheme="minorHAnsi"/>
                <w:color w:val="000000" w:themeColor="text1"/>
                <w:sz w:val="20"/>
                <w:szCs w:val="20"/>
              </w:rPr>
              <w:t>lier than scheduled, the customer foregoes the interest</w:t>
            </w:r>
            <w:r w:rsidR="00077553" w:rsidRPr="0009303D">
              <w:rPr>
                <w:rFonts w:cstheme="minorHAnsi"/>
                <w:color w:val="000000" w:themeColor="text1"/>
                <w:sz w:val="20"/>
                <w:szCs w:val="20"/>
              </w:rPr>
              <w:t xml:space="preserve"> </w:t>
            </w:r>
          </w:p>
        </w:tc>
      </w:tr>
      <w:tr w:rsidR="00FF2F24" w:rsidRPr="0009303D" w:rsidTr="00AE7A9C">
        <w:tc>
          <w:tcPr>
            <w:tcW w:w="1752" w:type="dxa"/>
          </w:tcPr>
          <w:p w:rsidR="00FF2F24" w:rsidRPr="0009303D" w:rsidRDefault="00FF2F24" w:rsidP="00D4170A">
            <w:pPr>
              <w:contextualSpacing/>
              <w:rPr>
                <w:rFonts w:cstheme="minorHAnsi"/>
                <w:color w:val="000000" w:themeColor="text1"/>
                <w:sz w:val="20"/>
                <w:szCs w:val="20"/>
              </w:rPr>
            </w:pPr>
            <w:r w:rsidRPr="0009303D">
              <w:rPr>
                <w:rFonts w:cstheme="minorHAnsi"/>
                <w:color w:val="000000" w:themeColor="text1"/>
                <w:sz w:val="20"/>
                <w:szCs w:val="20"/>
              </w:rPr>
              <w:t xml:space="preserve">Requirements </w:t>
            </w:r>
          </w:p>
        </w:tc>
        <w:tc>
          <w:tcPr>
            <w:tcW w:w="9156" w:type="dxa"/>
            <w:gridSpan w:val="2"/>
          </w:tcPr>
          <w:p w:rsidR="00FF2F24" w:rsidRPr="0009303D" w:rsidRDefault="00C86EA4" w:rsidP="00C51AF8">
            <w:pPr>
              <w:pStyle w:val="ListParagraph"/>
              <w:numPr>
                <w:ilvl w:val="0"/>
                <w:numId w:val="1"/>
              </w:numPr>
              <w:jc w:val="both"/>
              <w:rPr>
                <w:rFonts w:cstheme="minorHAnsi"/>
                <w:color w:val="000000" w:themeColor="text1"/>
                <w:sz w:val="20"/>
                <w:szCs w:val="20"/>
              </w:rPr>
            </w:pPr>
            <w:r>
              <w:rPr>
                <w:rFonts w:cstheme="minorHAnsi"/>
                <w:color w:val="000000" w:themeColor="text1"/>
                <w:sz w:val="20"/>
                <w:szCs w:val="20"/>
              </w:rPr>
              <w:t>Available to SBM B</w:t>
            </w:r>
            <w:r w:rsidR="001A2B8D" w:rsidRPr="0009303D">
              <w:rPr>
                <w:rFonts w:cstheme="minorHAnsi"/>
                <w:color w:val="000000" w:themeColor="text1"/>
                <w:sz w:val="20"/>
                <w:szCs w:val="20"/>
              </w:rPr>
              <w:t xml:space="preserve">ank customers </w:t>
            </w:r>
          </w:p>
          <w:p w:rsidR="00FF2F24" w:rsidRPr="0009303D" w:rsidRDefault="00FF2F24" w:rsidP="00C51AF8">
            <w:pPr>
              <w:pStyle w:val="ListParagraph"/>
              <w:numPr>
                <w:ilvl w:val="0"/>
                <w:numId w:val="1"/>
              </w:numPr>
              <w:jc w:val="both"/>
              <w:rPr>
                <w:rFonts w:cstheme="minorHAnsi"/>
                <w:color w:val="000000" w:themeColor="text1"/>
                <w:sz w:val="20"/>
                <w:szCs w:val="20"/>
              </w:rPr>
            </w:pPr>
            <w:r w:rsidRPr="0009303D">
              <w:rPr>
                <w:rFonts w:cstheme="minorHAnsi"/>
                <w:color w:val="000000" w:themeColor="text1"/>
                <w:sz w:val="20"/>
                <w:szCs w:val="20"/>
              </w:rPr>
              <w:t>Fill</w:t>
            </w:r>
            <w:r w:rsidR="0069253B" w:rsidRPr="0009303D">
              <w:rPr>
                <w:rFonts w:cstheme="minorHAnsi"/>
                <w:color w:val="000000" w:themeColor="text1"/>
                <w:sz w:val="20"/>
                <w:szCs w:val="20"/>
              </w:rPr>
              <w:t>ed</w:t>
            </w:r>
            <w:r w:rsidRPr="0009303D">
              <w:rPr>
                <w:rFonts w:cstheme="minorHAnsi"/>
                <w:color w:val="000000" w:themeColor="text1"/>
                <w:sz w:val="20"/>
                <w:szCs w:val="20"/>
              </w:rPr>
              <w:t xml:space="preserve"> and duly signed deposit booking form</w:t>
            </w:r>
          </w:p>
        </w:tc>
      </w:tr>
      <w:tr w:rsidR="001A2B8D" w:rsidRPr="0009303D" w:rsidTr="00AE7A9C">
        <w:tc>
          <w:tcPr>
            <w:tcW w:w="1752" w:type="dxa"/>
          </w:tcPr>
          <w:p w:rsidR="001A2B8D" w:rsidRPr="0009303D" w:rsidRDefault="001A2B8D" w:rsidP="00D4170A">
            <w:pPr>
              <w:contextualSpacing/>
              <w:rPr>
                <w:rFonts w:cstheme="minorHAnsi"/>
                <w:color w:val="000000" w:themeColor="text1"/>
                <w:sz w:val="20"/>
                <w:szCs w:val="20"/>
              </w:rPr>
            </w:pPr>
            <w:r w:rsidRPr="0009303D">
              <w:rPr>
                <w:rFonts w:cstheme="minorHAnsi"/>
                <w:color w:val="000000" w:themeColor="text1"/>
                <w:sz w:val="20"/>
                <w:szCs w:val="20"/>
              </w:rPr>
              <w:t>Process Information</w:t>
            </w:r>
          </w:p>
        </w:tc>
        <w:tc>
          <w:tcPr>
            <w:tcW w:w="9156" w:type="dxa"/>
            <w:gridSpan w:val="2"/>
          </w:tcPr>
          <w:p w:rsidR="001A2B8D" w:rsidRPr="0009303D" w:rsidRDefault="001A2B8D" w:rsidP="00C51AF8">
            <w:pPr>
              <w:pStyle w:val="ListParagraph"/>
              <w:numPr>
                <w:ilvl w:val="0"/>
                <w:numId w:val="1"/>
              </w:numPr>
              <w:jc w:val="both"/>
              <w:rPr>
                <w:rFonts w:cstheme="minorHAnsi"/>
                <w:color w:val="000000" w:themeColor="text1"/>
                <w:sz w:val="20"/>
                <w:szCs w:val="20"/>
              </w:rPr>
            </w:pPr>
            <w:r w:rsidRPr="0009303D">
              <w:rPr>
                <w:rFonts w:cstheme="minorHAnsi"/>
                <w:color w:val="000000" w:themeColor="text1"/>
                <w:sz w:val="20"/>
                <w:szCs w:val="20"/>
              </w:rPr>
              <w:t xml:space="preserve">Rollover of the deposit will be advised by the customer at the end of </w:t>
            </w:r>
            <w:r w:rsidR="00C86EA4">
              <w:rPr>
                <w:rFonts w:cstheme="minorHAnsi"/>
                <w:color w:val="000000" w:themeColor="text1"/>
                <w:sz w:val="20"/>
                <w:szCs w:val="20"/>
              </w:rPr>
              <w:t>the term</w:t>
            </w:r>
          </w:p>
        </w:tc>
      </w:tr>
      <w:tr w:rsidR="00F1722B" w:rsidRPr="0009303D" w:rsidTr="00AE7A9C">
        <w:tc>
          <w:tcPr>
            <w:tcW w:w="1752" w:type="dxa"/>
          </w:tcPr>
          <w:p w:rsidR="00F1722B" w:rsidRPr="0009303D" w:rsidRDefault="00F1722B" w:rsidP="00D4170A">
            <w:pPr>
              <w:contextualSpacing/>
              <w:rPr>
                <w:rFonts w:cstheme="minorHAnsi"/>
                <w:color w:val="000000" w:themeColor="text1"/>
                <w:sz w:val="20"/>
                <w:szCs w:val="20"/>
              </w:rPr>
            </w:pPr>
            <w:r w:rsidRPr="0009303D">
              <w:rPr>
                <w:rFonts w:cstheme="minorHAnsi"/>
                <w:color w:val="000000" w:themeColor="text1"/>
                <w:sz w:val="20"/>
                <w:szCs w:val="20"/>
              </w:rPr>
              <w:t>Disclaimers</w:t>
            </w:r>
          </w:p>
        </w:tc>
        <w:tc>
          <w:tcPr>
            <w:tcW w:w="9156" w:type="dxa"/>
            <w:gridSpan w:val="2"/>
          </w:tcPr>
          <w:p w:rsidR="00F1722B" w:rsidRPr="0009303D" w:rsidRDefault="00F1722B" w:rsidP="00C51AF8">
            <w:pPr>
              <w:pStyle w:val="ListParagraph"/>
              <w:numPr>
                <w:ilvl w:val="0"/>
                <w:numId w:val="2"/>
              </w:numPr>
              <w:jc w:val="both"/>
              <w:rPr>
                <w:rFonts w:cstheme="minorHAnsi"/>
                <w:color w:val="000000" w:themeColor="text1"/>
                <w:sz w:val="20"/>
                <w:szCs w:val="20"/>
              </w:rPr>
            </w:pPr>
            <w:r w:rsidRPr="0009303D">
              <w:rPr>
                <w:rFonts w:cstheme="minorHAnsi"/>
                <w:color w:val="000000" w:themeColor="text1"/>
                <w:sz w:val="20"/>
                <w:szCs w:val="20"/>
              </w:rPr>
              <w:t>Charges indicated on the products ar</w:t>
            </w:r>
            <w:r w:rsidR="00D86144" w:rsidRPr="0009303D">
              <w:rPr>
                <w:rFonts w:cstheme="minorHAnsi"/>
                <w:color w:val="000000" w:themeColor="text1"/>
                <w:sz w:val="20"/>
                <w:szCs w:val="20"/>
              </w:rPr>
              <w:t>e subject to review by the Bank</w:t>
            </w:r>
          </w:p>
          <w:p w:rsidR="00F1722B" w:rsidRPr="0009303D" w:rsidRDefault="00F1722B" w:rsidP="00C51AF8">
            <w:pPr>
              <w:pStyle w:val="ListParagraph"/>
              <w:numPr>
                <w:ilvl w:val="0"/>
                <w:numId w:val="2"/>
              </w:numPr>
              <w:jc w:val="both"/>
              <w:rPr>
                <w:rFonts w:cstheme="minorHAnsi"/>
                <w:color w:val="000000" w:themeColor="text1"/>
                <w:sz w:val="20"/>
                <w:szCs w:val="20"/>
              </w:rPr>
            </w:pPr>
            <w:r w:rsidRPr="0009303D">
              <w:rPr>
                <w:rFonts w:cstheme="minorHAnsi"/>
                <w:color w:val="000000" w:themeColor="text1"/>
                <w:sz w:val="20"/>
                <w:szCs w:val="20"/>
              </w:rPr>
              <w:t xml:space="preserve">Changes in the industry could lead to amendments in the operation of certain products </w:t>
            </w:r>
          </w:p>
          <w:p w:rsidR="00F1722B" w:rsidRPr="0009303D" w:rsidRDefault="00F1722B" w:rsidP="00C51AF8">
            <w:pPr>
              <w:pStyle w:val="ListParagraph"/>
              <w:numPr>
                <w:ilvl w:val="0"/>
                <w:numId w:val="2"/>
              </w:numPr>
              <w:jc w:val="both"/>
              <w:rPr>
                <w:rFonts w:cstheme="minorHAnsi"/>
                <w:color w:val="000000" w:themeColor="text1"/>
                <w:sz w:val="20"/>
                <w:szCs w:val="20"/>
              </w:rPr>
            </w:pPr>
            <w:r w:rsidRPr="0009303D">
              <w:rPr>
                <w:rFonts w:cstheme="minorHAnsi"/>
                <w:color w:val="000000" w:themeColor="text1"/>
                <w:sz w:val="20"/>
                <w:szCs w:val="20"/>
              </w:rPr>
              <w:t xml:space="preserve">Interest rate payable on interest earning products </w:t>
            </w:r>
            <w:r w:rsidR="00E573F1">
              <w:rPr>
                <w:rFonts w:cstheme="minorHAnsi"/>
                <w:color w:val="000000" w:themeColor="text1"/>
                <w:sz w:val="20"/>
                <w:szCs w:val="20"/>
              </w:rPr>
              <w:t>is</w:t>
            </w:r>
            <w:r w:rsidRPr="0009303D">
              <w:rPr>
                <w:rFonts w:cstheme="minorHAnsi"/>
                <w:color w:val="000000" w:themeColor="text1"/>
                <w:sz w:val="20"/>
                <w:szCs w:val="20"/>
              </w:rPr>
              <w:t xml:space="preserve"> subject to review depending on market forces </w:t>
            </w:r>
          </w:p>
          <w:p w:rsidR="00F1722B" w:rsidRPr="0009303D" w:rsidRDefault="00F1722B" w:rsidP="00C51AF8">
            <w:pPr>
              <w:pStyle w:val="ListParagraph"/>
              <w:numPr>
                <w:ilvl w:val="0"/>
                <w:numId w:val="2"/>
              </w:numPr>
              <w:jc w:val="both"/>
              <w:rPr>
                <w:rFonts w:cstheme="minorHAnsi"/>
                <w:color w:val="000000" w:themeColor="text1"/>
                <w:sz w:val="20"/>
                <w:szCs w:val="20"/>
              </w:rPr>
            </w:pPr>
            <w:r w:rsidRPr="0009303D">
              <w:rPr>
                <w:rFonts w:cstheme="minorHAnsi"/>
                <w:color w:val="000000" w:themeColor="text1"/>
                <w:sz w:val="20"/>
                <w:szCs w:val="20"/>
              </w:rPr>
              <w:t>Additional regulations in the industry could lead to the Bank requestin</w:t>
            </w:r>
            <w:r w:rsidR="00C86EA4">
              <w:rPr>
                <w:rFonts w:cstheme="minorHAnsi"/>
                <w:color w:val="000000" w:themeColor="text1"/>
                <w:sz w:val="20"/>
                <w:szCs w:val="20"/>
              </w:rPr>
              <w:t>g for additional documentation</w:t>
            </w:r>
          </w:p>
        </w:tc>
      </w:tr>
      <w:tr w:rsidR="00FF2F24" w:rsidRPr="0009303D" w:rsidTr="00AE7A9C">
        <w:tc>
          <w:tcPr>
            <w:tcW w:w="1752" w:type="dxa"/>
          </w:tcPr>
          <w:p w:rsidR="00FF2F24" w:rsidRPr="0009303D" w:rsidRDefault="00E573F1" w:rsidP="00D4170A">
            <w:pPr>
              <w:contextualSpacing/>
              <w:rPr>
                <w:rFonts w:cstheme="minorHAnsi"/>
                <w:color w:val="000000" w:themeColor="text1"/>
                <w:sz w:val="20"/>
                <w:szCs w:val="20"/>
              </w:rPr>
            </w:pPr>
            <w:r>
              <w:rPr>
                <w:rFonts w:cstheme="minorHAnsi"/>
                <w:color w:val="000000" w:themeColor="text1"/>
                <w:sz w:val="20"/>
                <w:szCs w:val="20"/>
              </w:rPr>
              <w:t>Complaint P</w:t>
            </w:r>
            <w:r w:rsidR="00FF2F24" w:rsidRPr="0009303D">
              <w:rPr>
                <w:rFonts w:cstheme="minorHAnsi"/>
                <w:color w:val="000000" w:themeColor="text1"/>
                <w:sz w:val="20"/>
                <w:szCs w:val="20"/>
              </w:rPr>
              <w:t>rocedure</w:t>
            </w:r>
          </w:p>
        </w:tc>
        <w:tc>
          <w:tcPr>
            <w:tcW w:w="9156" w:type="dxa"/>
            <w:gridSpan w:val="2"/>
          </w:tcPr>
          <w:p w:rsidR="00E22BE9" w:rsidRPr="0009303D" w:rsidRDefault="00E22BE9" w:rsidP="00E22BE9">
            <w:pPr>
              <w:contextualSpacing/>
              <w:jc w:val="both"/>
              <w:rPr>
                <w:rFonts w:cstheme="minorHAnsi"/>
                <w:color w:val="000000" w:themeColor="text1"/>
                <w:sz w:val="20"/>
                <w:szCs w:val="20"/>
              </w:rPr>
            </w:pPr>
            <w:r w:rsidRPr="0009303D">
              <w:rPr>
                <w:rFonts w:cstheme="minorHAnsi"/>
                <w:color w:val="000000" w:themeColor="text1"/>
                <w:sz w:val="20"/>
                <w:szCs w:val="20"/>
              </w:rPr>
              <w:t xml:space="preserve">In case of any enquiries you may visit your branch or reach out to the SBM Contact Centre </w:t>
            </w:r>
            <w:r>
              <w:rPr>
                <w:rFonts w:cstheme="minorHAnsi"/>
                <w:color w:val="000000" w:themeColor="text1"/>
                <w:sz w:val="20"/>
                <w:szCs w:val="20"/>
              </w:rPr>
              <w:t xml:space="preserve">which is open 24/7 365 days </w:t>
            </w:r>
            <w:r w:rsidRPr="0009303D">
              <w:rPr>
                <w:rFonts w:cstheme="minorHAnsi"/>
                <w:color w:val="000000" w:themeColor="text1"/>
                <w:sz w:val="20"/>
                <w:szCs w:val="20"/>
              </w:rPr>
              <w:t>on the following contacts:</w:t>
            </w:r>
          </w:p>
          <w:p w:rsidR="00E22BE9" w:rsidRPr="0009303D" w:rsidRDefault="00E22BE9" w:rsidP="00E22BE9">
            <w:pPr>
              <w:pStyle w:val="Heading2"/>
              <w:numPr>
                <w:ilvl w:val="0"/>
                <w:numId w:val="1"/>
              </w:numPr>
              <w:shd w:val="clear" w:color="auto" w:fill="FFFFFF"/>
              <w:spacing w:before="0"/>
              <w:contextualSpacing/>
              <w:jc w:val="both"/>
              <w:outlineLvl w:val="1"/>
              <w:rPr>
                <w:rFonts w:asciiTheme="minorHAnsi" w:eastAsia="Arial Unicode MS" w:hAnsiTheme="minorHAnsi" w:cstheme="minorHAnsi"/>
                <w:b/>
                <w:bCs/>
                <w:color w:val="000000" w:themeColor="text1"/>
                <w:sz w:val="20"/>
                <w:szCs w:val="20"/>
              </w:rPr>
            </w:pPr>
            <w:r w:rsidRPr="0009303D">
              <w:rPr>
                <w:rFonts w:asciiTheme="minorHAnsi" w:eastAsia="Arial Unicode MS" w:hAnsiTheme="minorHAnsi" w:cstheme="minorHAnsi"/>
                <w:color w:val="000000" w:themeColor="text1"/>
                <w:sz w:val="20"/>
                <w:szCs w:val="20"/>
              </w:rPr>
              <w:t>Phone:</w:t>
            </w:r>
            <w:r w:rsidRPr="0009303D">
              <w:rPr>
                <w:rFonts w:asciiTheme="minorHAnsi" w:hAnsiTheme="minorHAnsi" w:cstheme="minorHAnsi"/>
                <w:color w:val="000000" w:themeColor="text1"/>
                <w:sz w:val="20"/>
                <w:szCs w:val="20"/>
              </w:rPr>
              <w:t xml:space="preserve"> </w:t>
            </w:r>
            <w:r w:rsidRPr="0009303D">
              <w:rPr>
                <w:rFonts w:asciiTheme="minorHAnsi" w:eastAsia="Arial Unicode MS" w:hAnsiTheme="minorHAnsi" w:cstheme="minorHAnsi"/>
                <w:color w:val="000000" w:themeColor="text1"/>
                <w:sz w:val="20"/>
                <w:szCs w:val="20"/>
              </w:rPr>
              <w:t>+254 709 800 000 +254 730 175 000</w:t>
            </w:r>
          </w:p>
          <w:p w:rsidR="00E22BE9" w:rsidRPr="0009303D" w:rsidRDefault="00E22BE9" w:rsidP="00E22BE9">
            <w:pPr>
              <w:pStyle w:val="Heading2"/>
              <w:numPr>
                <w:ilvl w:val="0"/>
                <w:numId w:val="1"/>
              </w:numPr>
              <w:shd w:val="clear" w:color="auto" w:fill="FFFFFF"/>
              <w:spacing w:before="0"/>
              <w:contextualSpacing/>
              <w:jc w:val="both"/>
              <w:outlineLvl w:val="1"/>
              <w:rPr>
                <w:rFonts w:asciiTheme="minorHAnsi" w:eastAsia="Arial Unicode MS" w:hAnsiTheme="minorHAnsi" w:cstheme="minorHAnsi"/>
                <w:b/>
                <w:bCs/>
                <w:color w:val="000000" w:themeColor="text1"/>
                <w:sz w:val="20"/>
                <w:szCs w:val="20"/>
              </w:rPr>
            </w:pPr>
            <w:r w:rsidRPr="0009303D">
              <w:rPr>
                <w:rFonts w:asciiTheme="minorHAnsi" w:eastAsia="Arial Unicode MS" w:hAnsiTheme="minorHAnsi" w:cstheme="minorHAnsi"/>
                <w:color w:val="000000" w:themeColor="text1"/>
                <w:sz w:val="20"/>
                <w:szCs w:val="20"/>
              </w:rPr>
              <w:t xml:space="preserve">WhatsApp: +254 773 758 196 </w:t>
            </w:r>
          </w:p>
          <w:p w:rsidR="00E22BE9" w:rsidRPr="0009303D" w:rsidRDefault="00E22BE9" w:rsidP="00E22BE9">
            <w:pPr>
              <w:pStyle w:val="Heading2"/>
              <w:numPr>
                <w:ilvl w:val="0"/>
                <w:numId w:val="1"/>
              </w:numPr>
              <w:shd w:val="clear" w:color="auto" w:fill="FFFFFF"/>
              <w:spacing w:before="0"/>
              <w:contextualSpacing/>
              <w:jc w:val="both"/>
              <w:outlineLvl w:val="1"/>
              <w:rPr>
                <w:rFonts w:asciiTheme="minorHAnsi" w:eastAsia="Arial Unicode MS" w:hAnsiTheme="minorHAnsi" w:cstheme="minorHAnsi"/>
                <w:b/>
                <w:bCs/>
                <w:color w:val="000000" w:themeColor="text1"/>
                <w:sz w:val="20"/>
                <w:szCs w:val="20"/>
              </w:rPr>
            </w:pPr>
            <w:r w:rsidRPr="0009303D">
              <w:rPr>
                <w:rFonts w:asciiTheme="minorHAnsi" w:eastAsia="Arial Unicode MS" w:hAnsiTheme="minorHAnsi" w:cstheme="minorHAnsi"/>
                <w:color w:val="000000" w:themeColor="text1"/>
                <w:sz w:val="20"/>
                <w:szCs w:val="20"/>
              </w:rPr>
              <w:t xml:space="preserve">Email: </w:t>
            </w:r>
            <w:hyperlink r:id="rId22" w:history="1">
              <w:r w:rsidRPr="0009303D">
                <w:rPr>
                  <w:rStyle w:val="Hyperlink"/>
                  <w:rFonts w:asciiTheme="minorHAnsi" w:eastAsia="Arial Unicode MS" w:hAnsiTheme="minorHAnsi" w:cstheme="minorHAnsi"/>
                  <w:color w:val="000000" w:themeColor="text1"/>
                  <w:sz w:val="20"/>
                  <w:szCs w:val="20"/>
                </w:rPr>
                <w:t>atyourservice@sbmbank.co.ke</w:t>
              </w:r>
            </w:hyperlink>
            <w:r w:rsidRPr="0009303D">
              <w:rPr>
                <w:rFonts w:asciiTheme="minorHAnsi" w:eastAsia="Arial Unicode MS" w:hAnsiTheme="minorHAnsi" w:cstheme="minorHAnsi"/>
                <w:color w:val="000000" w:themeColor="text1"/>
                <w:sz w:val="20"/>
                <w:szCs w:val="20"/>
              </w:rPr>
              <w:t xml:space="preserve"> </w:t>
            </w:r>
          </w:p>
          <w:p w:rsidR="00E22BE9" w:rsidRPr="0009303D" w:rsidRDefault="00E22BE9" w:rsidP="00E22BE9">
            <w:pPr>
              <w:pStyle w:val="Heading2"/>
              <w:numPr>
                <w:ilvl w:val="0"/>
                <w:numId w:val="1"/>
              </w:numPr>
              <w:shd w:val="clear" w:color="auto" w:fill="FFFFFF"/>
              <w:spacing w:before="0"/>
              <w:contextualSpacing/>
              <w:jc w:val="both"/>
              <w:outlineLvl w:val="1"/>
              <w:rPr>
                <w:rFonts w:asciiTheme="minorHAnsi" w:eastAsia="Arial Unicode MS" w:hAnsiTheme="minorHAnsi" w:cstheme="minorHAnsi"/>
                <w:b/>
                <w:bCs/>
                <w:color w:val="000000" w:themeColor="text1"/>
                <w:sz w:val="20"/>
                <w:szCs w:val="20"/>
              </w:rPr>
            </w:pPr>
            <w:r w:rsidRPr="0009303D">
              <w:rPr>
                <w:rFonts w:asciiTheme="minorHAnsi" w:eastAsia="Arial Unicode MS" w:hAnsiTheme="minorHAnsi" w:cstheme="minorHAnsi"/>
                <w:color w:val="000000" w:themeColor="text1"/>
                <w:sz w:val="20"/>
                <w:szCs w:val="20"/>
              </w:rPr>
              <w:t xml:space="preserve">Twitter: </w:t>
            </w:r>
            <w:proofErr w:type="spellStart"/>
            <w:r w:rsidRPr="0009303D">
              <w:rPr>
                <w:rFonts w:asciiTheme="minorHAnsi" w:eastAsia="Arial Unicode MS" w:hAnsiTheme="minorHAnsi" w:cstheme="minorHAnsi"/>
                <w:color w:val="000000" w:themeColor="text1"/>
                <w:sz w:val="20"/>
                <w:szCs w:val="20"/>
              </w:rPr>
              <w:t>sbmbankkenya</w:t>
            </w:r>
            <w:proofErr w:type="spellEnd"/>
          </w:p>
          <w:p w:rsidR="00FF2F24" w:rsidRPr="0009303D" w:rsidRDefault="00E22BE9" w:rsidP="00E22BE9">
            <w:pPr>
              <w:pStyle w:val="ListParagraph"/>
              <w:numPr>
                <w:ilvl w:val="0"/>
                <w:numId w:val="1"/>
              </w:numPr>
              <w:jc w:val="both"/>
              <w:rPr>
                <w:rFonts w:cstheme="minorHAnsi"/>
                <w:color w:val="000000" w:themeColor="text1"/>
                <w:sz w:val="20"/>
                <w:szCs w:val="20"/>
              </w:rPr>
            </w:pPr>
            <w:r w:rsidRPr="0009303D">
              <w:rPr>
                <w:rFonts w:eastAsia="Arial Unicode MS" w:cstheme="minorHAnsi"/>
                <w:color w:val="000000" w:themeColor="text1"/>
                <w:sz w:val="20"/>
                <w:szCs w:val="20"/>
              </w:rPr>
              <w:t xml:space="preserve">Facebook: </w:t>
            </w:r>
            <w:proofErr w:type="spellStart"/>
            <w:r w:rsidRPr="0009303D">
              <w:rPr>
                <w:rFonts w:eastAsia="Arial Unicode MS" w:cstheme="minorHAnsi"/>
                <w:color w:val="000000" w:themeColor="text1"/>
                <w:sz w:val="20"/>
                <w:szCs w:val="20"/>
              </w:rPr>
              <w:t>sbmbankkenya</w:t>
            </w:r>
            <w:proofErr w:type="spellEnd"/>
          </w:p>
        </w:tc>
      </w:tr>
    </w:tbl>
    <w:p w:rsidR="00FF2F24" w:rsidRPr="0009303D" w:rsidRDefault="00FF2F24" w:rsidP="00D4170A">
      <w:pPr>
        <w:spacing w:after="0" w:line="240" w:lineRule="auto"/>
        <w:contextualSpacing/>
        <w:jc w:val="both"/>
        <w:rPr>
          <w:rFonts w:cstheme="minorHAnsi"/>
          <w:b/>
          <w:sz w:val="28"/>
          <w:szCs w:val="20"/>
        </w:rPr>
      </w:pPr>
    </w:p>
    <w:p w:rsidR="001B59EA" w:rsidRDefault="001B59EA">
      <w:pPr>
        <w:rPr>
          <w:rFonts w:cstheme="minorHAnsi"/>
          <w:b/>
          <w:sz w:val="28"/>
          <w:szCs w:val="20"/>
        </w:rPr>
      </w:pPr>
      <w:r>
        <w:rPr>
          <w:rFonts w:cstheme="minorHAnsi"/>
          <w:b/>
          <w:sz w:val="28"/>
          <w:szCs w:val="20"/>
        </w:rPr>
        <w:br w:type="page"/>
      </w:r>
    </w:p>
    <w:p w:rsidR="001B59EA" w:rsidRDefault="001B59EA" w:rsidP="001B59EA">
      <w:pPr>
        <w:spacing w:after="0" w:line="240" w:lineRule="auto"/>
        <w:contextualSpacing/>
        <w:jc w:val="both"/>
        <w:rPr>
          <w:rFonts w:cstheme="minorHAnsi"/>
          <w:b/>
          <w:sz w:val="28"/>
          <w:szCs w:val="20"/>
        </w:rPr>
      </w:pPr>
      <w:r w:rsidRPr="0009303D">
        <w:rPr>
          <w:rFonts w:cstheme="minorHAnsi"/>
          <w:noProof/>
        </w:rPr>
        <w:lastRenderedPageBreak/>
        <w:drawing>
          <wp:inline distT="0" distB="0" distL="0" distR="0" wp14:anchorId="72BD9642" wp14:editId="6E3A4CF9">
            <wp:extent cx="1781175" cy="62865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81175" cy="628650"/>
                    </a:xfrm>
                    <a:prstGeom prst="rect">
                      <a:avLst/>
                    </a:prstGeom>
                  </pic:spPr>
                </pic:pic>
              </a:graphicData>
            </a:graphic>
          </wp:inline>
        </w:drawing>
      </w:r>
    </w:p>
    <w:p w:rsidR="008A7041" w:rsidRPr="009C2D95" w:rsidRDefault="008A7041" w:rsidP="008A7041">
      <w:pPr>
        <w:spacing w:after="0" w:line="240" w:lineRule="auto"/>
        <w:contextualSpacing/>
        <w:jc w:val="both"/>
        <w:rPr>
          <w:rFonts w:cstheme="minorHAnsi"/>
          <w:b/>
          <w:sz w:val="28"/>
          <w:szCs w:val="20"/>
        </w:rPr>
      </w:pPr>
      <w:r w:rsidRPr="009C2D95">
        <w:rPr>
          <w:rFonts w:cstheme="minorHAnsi"/>
          <w:b/>
          <w:sz w:val="28"/>
          <w:szCs w:val="20"/>
        </w:rPr>
        <w:t>Key Facts Document: Custodial Services</w:t>
      </w:r>
    </w:p>
    <w:p w:rsidR="008A7041" w:rsidRDefault="008A7041" w:rsidP="008A7041">
      <w:pPr>
        <w:spacing w:after="0" w:line="240" w:lineRule="auto"/>
        <w:contextualSpacing/>
        <w:jc w:val="both"/>
        <w:rPr>
          <w:rFonts w:cstheme="minorHAnsi"/>
          <w:b/>
          <w:sz w:val="28"/>
          <w:szCs w:val="20"/>
        </w:rPr>
      </w:pPr>
      <w:r w:rsidRPr="009C2D95">
        <w:rPr>
          <w:rFonts w:cstheme="minorHAnsi"/>
          <w:sz w:val="16"/>
          <w:szCs w:val="20"/>
        </w:rPr>
        <w:t>This document sets out specific key facts you need to know re</w:t>
      </w:r>
      <w:r w:rsidR="00C86EA4">
        <w:rPr>
          <w:rFonts w:cstheme="minorHAnsi"/>
          <w:sz w:val="16"/>
          <w:szCs w:val="20"/>
        </w:rPr>
        <w:t>garding SBM Custodial Services A</w:t>
      </w:r>
      <w:r w:rsidRPr="009C2D95">
        <w:rPr>
          <w:rFonts w:cstheme="minorHAnsi"/>
          <w:sz w:val="16"/>
          <w:szCs w:val="20"/>
        </w:rPr>
        <w:t>ccount. Please read it in conjunction with</w:t>
      </w:r>
      <w:r w:rsidR="00E573F1">
        <w:rPr>
          <w:rFonts w:cstheme="minorHAnsi"/>
          <w:sz w:val="16"/>
          <w:szCs w:val="20"/>
        </w:rPr>
        <w:t xml:space="preserve"> our Products Specific General Terms and Conditions, the T</w:t>
      </w:r>
      <w:r w:rsidRPr="009C2D95">
        <w:rPr>
          <w:rFonts w:cstheme="minorHAnsi"/>
          <w:sz w:val="16"/>
          <w:szCs w:val="20"/>
        </w:rPr>
        <w:t>ariff Guide and product brochures.</w:t>
      </w:r>
    </w:p>
    <w:tbl>
      <w:tblPr>
        <w:tblStyle w:val="TableGrid"/>
        <w:tblpPr w:leftFromText="180" w:rightFromText="180" w:vertAnchor="text" w:horzAnchor="margin" w:tblpXSpec="center" w:tblpY="83"/>
        <w:tblW w:w="10800" w:type="dxa"/>
        <w:tblLook w:val="04A0" w:firstRow="1" w:lastRow="0" w:firstColumn="1" w:lastColumn="0" w:noHBand="0" w:noVBand="1"/>
      </w:tblPr>
      <w:tblGrid>
        <w:gridCol w:w="1562"/>
        <w:gridCol w:w="9238"/>
      </w:tblGrid>
      <w:tr w:rsidR="008A7041" w:rsidRPr="0009303D" w:rsidTr="00C86EA4">
        <w:trPr>
          <w:trHeight w:val="620"/>
        </w:trPr>
        <w:tc>
          <w:tcPr>
            <w:tcW w:w="1562" w:type="dxa"/>
          </w:tcPr>
          <w:p w:rsidR="008A7041" w:rsidRPr="0009303D" w:rsidRDefault="008A7041" w:rsidP="006B7C3D">
            <w:pPr>
              <w:contextualSpacing/>
              <w:rPr>
                <w:rFonts w:cstheme="minorHAnsi"/>
                <w:color w:val="000000" w:themeColor="text1"/>
                <w:sz w:val="20"/>
                <w:szCs w:val="20"/>
              </w:rPr>
            </w:pPr>
            <w:r w:rsidRPr="0009303D">
              <w:rPr>
                <w:rFonts w:cstheme="minorHAnsi"/>
                <w:color w:val="000000" w:themeColor="text1"/>
                <w:sz w:val="20"/>
                <w:szCs w:val="20"/>
              </w:rPr>
              <w:t xml:space="preserve">Description </w:t>
            </w:r>
          </w:p>
        </w:tc>
        <w:tc>
          <w:tcPr>
            <w:tcW w:w="9238" w:type="dxa"/>
          </w:tcPr>
          <w:p w:rsidR="008A7041" w:rsidRPr="0009303D" w:rsidRDefault="00E573F1" w:rsidP="001451F1">
            <w:pPr>
              <w:spacing w:before="240"/>
              <w:jc w:val="both"/>
              <w:rPr>
                <w:rFonts w:cstheme="minorHAnsi"/>
                <w:color w:val="000000" w:themeColor="text1"/>
                <w:sz w:val="20"/>
                <w:szCs w:val="20"/>
              </w:rPr>
            </w:pPr>
            <w:r>
              <w:rPr>
                <w:rFonts w:cstheme="minorHAnsi"/>
                <w:sz w:val="20"/>
                <w:szCs w:val="20"/>
              </w:rPr>
              <w:t>Custodial B</w:t>
            </w:r>
            <w:r w:rsidR="008A7041" w:rsidRPr="009C2D95">
              <w:rPr>
                <w:rFonts w:cstheme="minorHAnsi"/>
                <w:sz w:val="20"/>
                <w:szCs w:val="20"/>
              </w:rPr>
              <w:t xml:space="preserve">anking is a specialized unit responsible for safeguarding an </w:t>
            </w:r>
            <w:r w:rsidR="005E25E3" w:rsidRPr="009C2D95">
              <w:rPr>
                <w:rFonts w:cstheme="minorHAnsi"/>
                <w:sz w:val="20"/>
                <w:szCs w:val="20"/>
              </w:rPr>
              <w:t>individual‘s</w:t>
            </w:r>
            <w:r w:rsidR="008A7041" w:rsidRPr="009C2D95">
              <w:rPr>
                <w:rFonts w:cstheme="minorHAnsi"/>
                <w:sz w:val="20"/>
                <w:szCs w:val="20"/>
              </w:rPr>
              <w:t xml:space="preserve"> or a firm’s financial assets in addition to taking the administrative role </w:t>
            </w:r>
            <w:r w:rsidR="001451F1">
              <w:rPr>
                <w:rFonts w:cstheme="minorHAnsi"/>
                <w:sz w:val="20"/>
                <w:szCs w:val="20"/>
              </w:rPr>
              <w:t xml:space="preserve">of </w:t>
            </w:r>
            <w:r w:rsidR="008A7041" w:rsidRPr="009C2D95">
              <w:rPr>
                <w:rFonts w:cstheme="minorHAnsi"/>
                <w:sz w:val="20"/>
                <w:szCs w:val="20"/>
              </w:rPr>
              <w:t xml:space="preserve">revolving </w:t>
            </w:r>
            <w:r>
              <w:rPr>
                <w:rFonts w:cstheme="minorHAnsi"/>
                <w:sz w:val="20"/>
                <w:szCs w:val="20"/>
              </w:rPr>
              <w:t>the assets. As a Custodian the B</w:t>
            </w:r>
            <w:r w:rsidR="008A7041" w:rsidRPr="009C2D95">
              <w:rPr>
                <w:rFonts w:cstheme="minorHAnsi"/>
                <w:sz w:val="20"/>
                <w:szCs w:val="20"/>
              </w:rPr>
              <w:t>ank is regulated and licensed by Capital Markets Authority and Retirement Benefits Authority.</w:t>
            </w:r>
          </w:p>
        </w:tc>
      </w:tr>
      <w:tr w:rsidR="008A7041" w:rsidRPr="0009303D" w:rsidTr="006B7C3D">
        <w:trPr>
          <w:trHeight w:val="1547"/>
        </w:trPr>
        <w:tc>
          <w:tcPr>
            <w:tcW w:w="1562" w:type="dxa"/>
          </w:tcPr>
          <w:p w:rsidR="008A7041" w:rsidRPr="0009303D" w:rsidRDefault="008A7041" w:rsidP="006B7C3D">
            <w:pPr>
              <w:contextualSpacing/>
              <w:rPr>
                <w:rFonts w:cstheme="minorHAnsi"/>
                <w:color w:val="000000" w:themeColor="text1"/>
                <w:sz w:val="20"/>
                <w:szCs w:val="20"/>
              </w:rPr>
            </w:pPr>
            <w:r w:rsidRPr="0009303D">
              <w:rPr>
                <w:rFonts w:cstheme="minorHAnsi"/>
                <w:color w:val="000000" w:themeColor="text1"/>
                <w:sz w:val="20"/>
                <w:szCs w:val="20"/>
              </w:rPr>
              <w:t>Key features &amp; Benefits</w:t>
            </w:r>
          </w:p>
        </w:tc>
        <w:tc>
          <w:tcPr>
            <w:tcW w:w="9238" w:type="dxa"/>
          </w:tcPr>
          <w:p w:rsidR="008A7041" w:rsidRPr="009C2D95" w:rsidRDefault="008A7041" w:rsidP="006B7C3D">
            <w:pPr>
              <w:kinsoku w:val="0"/>
              <w:overflowPunct w:val="0"/>
              <w:contextualSpacing/>
              <w:jc w:val="both"/>
              <w:textAlignment w:val="baseline"/>
              <w:rPr>
                <w:rFonts w:cstheme="minorHAnsi"/>
                <w:sz w:val="20"/>
                <w:szCs w:val="20"/>
              </w:rPr>
            </w:pPr>
            <w:r w:rsidRPr="009C2D95">
              <w:rPr>
                <w:rFonts w:cstheme="minorHAnsi"/>
                <w:sz w:val="20"/>
                <w:szCs w:val="20"/>
              </w:rPr>
              <w:t>Services</w:t>
            </w:r>
          </w:p>
          <w:p w:rsidR="008A7041" w:rsidRPr="009C2D95" w:rsidRDefault="008A7041" w:rsidP="008A7041">
            <w:pPr>
              <w:pStyle w:val="NoSpacing"/>
              <w:numPr>
                <w:ilvl w:val="0"/>
                <w:numId w:val="26"/>
              </w:numPr>
              <w:rPr>
                <w:rFonts w:cstheme="minorHAnsi"/>
                <w:sz w:val="20"/>
                <w:szCs w:val="20"/>
              </w:rPr>
            </w:pPr>
            <w:r w:rsidRPr="009C2D95">
              <w:rPr>
                <w:rFonts w:cstheme="minorHAnsi"/>
                <w:sz w:val="20"/>
                <w:szCs w:val="20"/>
              </w:rPr>
              <w:t>Safekeep</w:t>
            </w:r>
            <w:r w:rsidR="00E573F1">
              <w:rPr>
                <w:rFonts w:cstheme="minorHAnsi"/>
                <w:sz w:val="20"/>
                <w:szCs w:val="20"/>
              </w:rPr>
              <w:t xml:space="preserve">ing of documents &amp; electronic </w:t>
            </w:r>
            <w:r w:rsidRPr="009C2D95">
              <w:rPr>
                <w:rFonts w:cstheme="minorHAnsi"/>
                <w:sz w:val="20"/>
                <w:szCs w:val="20"/>
              </w:rPr>
              <w:t>investments</w:t>
            </w:r>
            <w:r w:rsidR="00C86EA4">
              <w:rPr>
                <w:rFonts w:cstheme="minorHAnsi"/>
                <w:sz w:val="20"/>
                <w:szCs w:val="20"/>
              </w:rPr>
              <w:t xml:space="preserve"> (Bonds, S</w:t>
            </w:r>
            <w:r w:rsidR="00C86EA4" w:rsidRPr="009C2D95">
              <w:rPr>
                <w:rFonts w:cstheme="minorHAnsi"/>
                <w:sz w:val="20"/>
                <w:szCs w:val="20"/>
              </w:rPr>
              <w:t>hares etc.)</w:t>
            </w:r>
            <w:r w:rsidRPr="009C2D95">
              <w:rPr>
                <w:rFonts w:cstheme="minorHAnsi"/>
                <w:sz w:val="20"/>
                <w:szCs w:val="20"/>
              </w:rPr>
              <w:t>,</w:t>
            </w:r>
          </w:p>
          <w:p w:rsidR="008A7041" w:rsidRPr="009C2D95" w:rsidRDefault="008A7041" w:rsidP="008A7041">
            <w:pPr>
              <w:pStyle w:val="NoSpacing"/>
              <w:numPr>
                <w:ilvl w:val="0"/>
                <w:numId w:val="26"/>
              </w:numPr>
              <w:rPr>
                <w:rFonts w:cstheme="minorHAnsi"/>
                <w:sz w:val="20"/>
                <w:szCs w:val="20"/>
              </w:rPr>
            </w:pPr>
            <w:r w:rsidRPr="009C2D95">
              <w:rPr>
                <w:rFonts w:cstheme="minorHAnsi"/>
                <w:sz w:val="20"/>
                <w:szCs w:val="20"/>
              </w:rPr>
              <w:t>Facilitate buy</w:t>
            </w:r>
            <w:r w:rsidR="00E573F1">
              <w:rPr>
                <w:rFonts w:cstheme="minorHAnsi"/>
                <w:sz w:val="20"/>
                <w:szCs w:val="20"/>
              </w:rPr>
              <w:t>ing &amp; selling of local stocks, Corporate B</w:t>
            </w:r>
            <w:r w:rsidRPr="009C2D95">
              <w:rPr>
                <w:rFonts w:cstheme="minorHAnsi"/>
                <w:sz w:val="20"/>
                <w:szCs w:val="20"/>
              </w:rPr>
              <w:t>onds &amp;</w:t>
            </w:r>
            <w:r w:rsidR="00E573F1">
              <w:rPr>
                <w:rFonts w:cstheme="minorHAnsi"/>
                <w:sz w:val="20"/>
                <w:szCs w:val="20"/>
              </w:rPr>
              <w:t xml:space="preserve"> Government S</w:t>
            </w:r>
            <w:r w:rsidRPr="009C2D95">
              <w:rPr>
                <w:rFonts w:cstheme="minorHAnsi"/>
                <w:sz w:val="20"/>
                <w:szCs w:val="20"/>
              </w:rPr>
              <w:t>ecurities,</w:t>
            </w:r>
          </w:p>
          <w:p w:rsidR="008A7041" w:rsidRPr="009C2D95" w:rsidRDefault="008A7041" w:rsidP="008A7041">
            <w:pPr>
              <w:pStyle w:val="NoSpacing"/>
              <w:numPr>
                <w:ilvl w:val="0"/>
                <w:numId w:val="26"/>
              </w:numPr>
              <w:rPr>
                <w:rFonts w:cstheme="minorHAnsi"/>
                <w:sz w:val="20"/>
                <w:szCs w:val="20"/>
              </w:rPr>
            </w:pPr>
            <w:r w:rsidRPr="009C2D95">
              <w:rPr>
                <w:rFonts w:cstheme="minorHAnsi"/>
                <w:sz w:val="20"/>
                <w:szCs w:val="20"/>
              </w:rPr>
              <w:t>Collection of income accruing to the assets held such as coupons, dividends, interest income, bonus shares et al,</w:t>
            </w:r>
          </w:p>
          <w:p w:rsidR="008A7041" w:rsidRPr="009C2D95" w:rsidRDefault="008A7041" w:rsidP="008A7041">
            <w:pPr>
              <w:pStyle w:val="NoSpacing"/>
              <w:numPr>
                <w:ilvl w:val="0"/>
                <w:numId w:val="26"/>
              </w:numPr>
              <w:rPr>
                <w:rFonts w:cstheme="minorHAnsi"/>
                <w:sz w:val="20"/>
                <w:szCs w:val="20"/>
              </w:rPr>
            </w:pPr>
            <w:r w:rsidRPr="009C2D95">
              <w:rPr>
                <w:rFonts w:cstheme="minorHAnsi"/>
                <w:sz w:val="20"/>
                <w:szCs w:val="20"/>
              </w:rPr>
              <w:t>Assist our customers in diversification of their investment</w:t>
            </w:r>
            <w:r w:rsidR="00C86EA4">
              <w:rPr>
                <w:rFonts w:cstheme="minorHAnsi"/>
                <w:sz w:val="20"/>
                <w:szCs w:val="20"/>
              </w:rPr>
              <w:t>s through our SBM subsidiaries,</w:t>
            </w:r>
          </w:p>
          <w:p w:rsidR="008A7041" w:rsidRPr="009C2D95" w:rsidRDefault="008A7041" w:rsidP="006B7C3D">
            <w:pPr>
              <w:pStyle w:val="NoSpacing"/>
              <w:rPr>
                <w:rFonts w:cstheme="minorHAnsi"/>
                <w:sz w:val="20"/>
                <w:szCs w:val="20"/>
              </w:rPr>
            </w:pPr>
            <w:r w:rsidRPr="009C2D95">
              <w:rPr>
                <w:rFonts w:cstheme="minorHAnsi"/>
                <w:sz w:val="20"/>
                <w:szCs w:val="20"/>
              </w:rPr>
              <w:t>Benefits</w:t>
            </w:r>
          </w:p>
          <w:p w:rsidR="008A7041" w:rsidRPr="009C2D95" w:rsidRDefault="00C86EA4" w:rsidP="008A7041">
            <w:pPr>
              <w:pStyle w:val="ListParagraph"/>
              <w:numPr>
                <w:ilvl w:val="0"/>
                <w:numId w:val="27"/>
              </w:numPr>
              <w:kinsoku w:val="0"/>
              <w:overflowPunct w:val="0"/>
              <w:jc w:val="both"/>
              <w:textAlignment w:val="baseline"/>
              <w:rPr>
                <w:rFonts w:cstheme="minorHAnsi"/>
                <w:sz w:val="20"/>
                <w:szCs w:val="20"/>
              </w:rPr>
            </w:pPr>
            <w:r>
              <w:rPr>
                <w:rFonts w:cstheme="minorHAnsi"/>
                <w:sz w:val="20"/>
                <w:szCs w:val="20"/>
              </w:rPr>
              <w:t>Entitlement to a Current A</w:t>
            </w:r>
            <w:r w:rsidR="008E0595">
              <w:rPr>
                <w:rFonts w:cstheme="minorHAnsi"/>
                <w:sz w:val="20"/>
                <w:szCs w:val="20"/>
              </w:rPr>
              <w:t>ccount &amp; CDS A</w:t>
            </w:r>
            <w:r w:rsidR="008A7041" w:rsidRPr="009C2D95">
              <w:rPr>
                <w:rFonts w:cstheme="minorHAnsi"/>
                <w:sz w:val="20"/>
                <w:szCs w:val="20"/>
              </w:rPr>
              <w:t>ccount (for local stocks &amp; government securities transactions)</w:t>
            </w:r>
          </w:p>
          <w:p w:rsidR="008A7041" w:rsidRPr="009C2D95" w:rsidRDefault="008A7041" w:rsidP="008A7041">
            <w:pPr>
              <w:pStyle w:val="ListParagraph"/>
              <w:numPr>
                <w:ilvl w:val="0"/>
                <w:numId w:val="27"/>
              </w:numPr>
              <w:kinsoku w:val="0"/>
              <w:overflowPunct w:val="0"/>
              <w:jc w:val="both"/>
              <w:textAlignment w:val="baseline"/>
              <w:rPr>
                <w:rFonts w:cstheme="minorHAnsi"/>
                <w:sz w:val="20"/>
                <w:szCs w:val="20"/>
              </w:rPr>
            </w:pPr>
            <w:r w:rsidRPr="009C2D95">
              <w:rPr>
                <w:rFonts w:cstheme="minorHAnsi"/>
                <w:sz w:val="20"/>
                <w:szCs w:val="20"/>
              </w:rPr>
              <w:t>Single reference point on the customers’ investment portfolio</w:t>
            </w:r>
          </w:p>
          <w:p w:rsidR="008A7041" w:rsidRPr="009C2D95" w:rsidRDefault="008A7041" w:rsidP="008A7041">
            <w:pPr>
              <w:pStyle w:val="ListParagraph"/>
              <w:numPr>
                <w:ilvl w:val="0"/>
                <w:numId w:val="27"/>
              </w:numPr>
              <w:kinsoku w:val="0"/>
              <w:overflowPunct w:val="0"/>
              <w:jc w:val="both"/>
              <w:textAlignment w:val="baseline"/>
              <w:rPr>
                <w:rFonts w:cstheme="minorHAnsi"/>
                <w:sz w:val="20"/>
                <w:szCs w:val="20"/>
              </w:rPr>
            </w:pPr>
            <w:r w:rsidRPr="009C2D95">
              <w:rPr>
                <w:rFonts w:cstheme="minorHAnsi"/>
                <w:sz w:val="20"/>
                <w:szCs w:val="20"/>
              </w:rPr>
              <w:t>Security and peace of mind</w:t>
            </w:r>
          </w:p>
          <w:p w:rsidR="008A7041" w:rsidRPr="009C2D95" w:rsidRDefault="008A7041" w:rsidP="008A7041">
            <w:pPr>
              <w:pStyle w:val="ListParagraph"/>
              <w:numPr>
                <w:ilvl w:val="0"/>
                <w:numId w:val="27"/>
              </w:numPr>
              <w:kinsoku w:val="0"/>
              <w:overflowPunct w:val="0"/>
              <w:jc w:val="both"/>
              <w:textAlignment w:val="baseline"/>
              <w:rPr>
                <w:rFonts w:cstheme="minorHAnsi"/>
                <w:sz w:val="20"/>
                <w:szCs w:val="20"/>
              </w:rPr>
            </w:pPr>
            <w:r w:rsidRPr="009C2D95">
              <w:rPr>
                <w:rFonts w:cstheme="minorHAnsi"/>
                <w:sz w:val="20"/>
                <w:szCs w:val="20"/>
              </w:rPr>
              <w:t>Quality reporting</w:t>
            </w:r>
            <w:r w:rsidR="008E0595">
              <w:rPr>
                <w:rFonts w:cstheme="minorHAnsi"/>
                <w:sz w:val="20"/>
                <w:szCs w:val="20"/>
              </w:rPr>
              <w:t>,</w:t>
            </w:r>
            <w:r w:rsidRPr="009C2D95">
              <w:rPr>
                <w:rFonts w:cstheme="minorHAnsi"/>
                <w:sz w:val="20"/>
                <w:szCs w:val="20"/>
              </w:rPr>
              <w:t xml:space="preserve"> highlighting the portfolio summary as well as current market valuation</w:t>
            </w:r>
          </w:p>
          <w:p w:rsidR="008A7041" w:rsidRPr="009C2D95" w:rsidRDefault="008A7041" w:rsidP="006B7C3D">
            <w:pPr>
              <w:jc w:val="both"/>
              <w:rPr>
                <w:rFonts w:cstheme="minorHAnsi"/>
                <w:sz w:val="20"/>
                <w:szCs w:val="20"/>
              </w:rPr>
            </w:pPr>
            <w:r w:rsidRPr="009C2D95">
              <w:rPr>
                <w:rFonts w:cstheme="minorHAnsi"/>
                <w:sz w:val="20"/>
                <w:szCs w:val="20"/>
              </w:rPr>
              <w:t>Assigned Relationship Manager to provide a personalized &amp; seamless customer experience</w:t>
            </w:r>
          </w:p>
        </w:tc>
      </w:tr>
      <w:tr w:rsidR="008A7041" w:rsidRPr="0009303D" w:rsidTr="006B7C3D">
        <w:tc>
          <w:tcPr>
            <w:tcW w:w="1562" w:type="dxa"/>
          </w:tcPr>
          <w:p w:rsidR="008A7041" w:rsidRPr="0009303D" w:rsidRDefault="008A7041" w:rsidP="006B7C3D">
            <w:pPr>
              <w:contextualSpacing/>
              <w:rPr>
                <w:rFonts w:cstheme="minorHAnsi"/>
                <w:color w:val="000000" w:themeColor="text1"/>
                <w:sz w:val="20"/>
                <w:szCs w:val="20"/>
              </w:rPr>
            </w:pPr>
            <w:r w:rsidRPr="0009303D">
              <w:rPr>
                <w:rFonts w:cstheme="minorHAnsi"/>
                <w:color w:val="000000" w:themeColor="text1"/>
                <w:sz w:val="20"/>
                <w:szCs w:val="20"/>
              </w:rPr>
              <w:t xml:space="preserve">Terms </w:t>
            </w:r>
          </w:p>
        </w:tc>
        <w:tc>
          <w:tcPr>
            <w:tcW w:w="9238" w:type="dxa"/>
          </w:tcPr>
          <w:p w:rsidR="008A7041" w:rsidRPr="008E0595" w:rsidRDefault="00E573F1" w:rsidP="008E0595">
            <w:pPr>
              <w:pStyle w:val="ListParagraph"/>
              <w:numPr>
                <w:ilvl w:val="0"/>
                <w:numId w:val="31"/>
              </w:numPr>
              <w:jc w:val="both"/>
              <w:rPr>
                <w:rFonts w:cstheme="minorHAnsi"/>
                <w:sz w:val="20"/>
                <w:szCs w:val="20"/>
              </w:rPr>
            </w:pPr>
            <w:r w:rsidRPr="008E0595">
              <w:rPr>
                <w:rFonts w:cstheme="minorHAnsi"/>
                <w:sz w:val="20"/>
                <w:szCs w:val="20"/>
              </w:rPr>
              <w:t>Custody/S</w:t>
            </w:r>
            <w:r w:rsidR="008A7041" w:rsidRPr="008E0595">
              <w:rPr>
                <w:rFonts w:cstheme="minorHAnsi"/>
                <w:sz w:val="20"/>
                <w:szCs w:val="20"/>
              </w:rPr>
              <w:t>afekeeping fees: 0.1% of assets per annum with a minimum of KES 30,000</w:t>
            </w:r>
          </w:p>
          <w:p w:rsidR="008A7041" w:rsidRPr="008E0595" w:rsidRDefault="008A7041" w:rsidP="008E0595">
            <w:pPr>
              <w:pStyle w:val="ListParagraph"/>
              <w:numPr>
                <w:ilvl w:val="0"/>
                <w:numId w:val="31"/>
              </w:numPr>
              <w:jc w:val="both"/>
              <w:rPr>
                <w:rFonts w:cstheme="minorHAnsi"/>
                <w:sz w:val="20"/>
                <w:szCs w:val="20"/>
              </w:rPr>
            </w:pPr>
            <w:r w:rsidRPr="008E0595">
              <w:rPr>
                <w:rFonts w:cstheme="minorHAnsi"/>
                <w:sz w:val="20"/>
                <w:szCs w:val="20"/>
              </w:rPr>
              <w:t>Clients to provide standard required KYC for opening the account</w:t>
            </w:r>
          </w:p>
          <w:p w:rsidR="008A7041" w:rsidRPr="008E0595" w:rsidRDefault="008A7041" w:rsidP="008E0595">
            <w:pPr>
              <w:pStyle w:val="ListParagraph"/>
              <w:numPr>
                <w:ilvl w:val="0"/>
                <w:numId w:val="31"/>
              </w:numPr>
              <w:jc w:val="both"/>
              <w:rPr>
                <w:rFonts w:cstheme="minorHAnsi"/>
                <w:sz w:val="20"/>
                <w:szCs w:val="20"/>
              </w:rPr>
            </w:pPr>
            <w:r w:rsidRPr="008E0595">
              <w:rPr>
                <w:rFonts w:cstheme="minorHAnsi"/>
                <w:sz w:val="20"/>
                <w:szCs w:val="20"/>
              </w:rPr>
              <w:t>No cash deposits</w:t>
            </w:r>
            <w:r w:rsidR="008E0595" w:rsidRPr="008E0595">
              <w:rPr>
                <w:rFonts w:cstheme="minorHAnsi"/>
                <w:sz w:val="20"/>
                <w:szCs w:val="20"/>
              </w:rPr>
              <w:t>,</w:t>
            </w:r>
            <w:r w:rsidRPr="008E0595">
              <w:rPr>
                <w:rFonts w:cstheme="minorHAnsi"/>
                <w:sz w:val="20"/>
                <w:szCs w:val="20"/>
              </w:rPr>
              <w:t xml:space="preserve"> only transfers to the account</w:t>
            </w:r>
          </w:p>
          <w:p w:rsidR="008A7041" w:rsidRPr="008E0595" w:rsidRDefault="008A7041" w:rsidP="008E0595">
            <w:pPr>
              <w:pStyle w:val="ListParagraph"/>
              <w:numPr>
                <w:ilvl w:val="0"/>
                <w:numId w:val="31"/>
              </w:numPr>
              <w:jc w:val="both"/>
              <w:rPr>
                <w:rFonts w:ascii="Arial" w:hAnsi="Arial" w:cs="Arial"/>
                <w:sz w:val="20"/>
                <w:szCs w:val="20"/>
              </w:rPr>
            </w:pPr>
            <w:r w:rsidRPr="008E0595">
              <w:rPr>
                <w:rFonts w:cstheme="minorHAnsi"/>
                <w:sz w:val="20"/>
                <w:szCs w:val="20"/>
              </w:rPr>
              <w:t>Client to adhere to market regulations</w:t>
            </w:r>
          </w:p>
        </w:tc>
      </w:tr>
      <w:tr w:rsidR="008A7041" w:rsidRPr="0009303D" w:rsidTr="006B7C3D">
        <w:trPr>
          <w:trHeight w:val="527"/>
        </w:trPr>
        <w:tc>
          <w:tcPr>
            <w:tcW w:w="1562" w:type="dxa"/>
          </w:tcPr>
          <w:p w:rsidR="008A7041" w:rsidRPr="0009303D" w:rsidRDefault="00E573F1" w:rsidP="006B7C3D">
            <w:pPr>
              <w:contextualSpacing/>
              <w:rPr>
                <w:rFonts w:cstheme="minorHAnsi"/>
                <w:color w:val="000000" w:themeColor="text1"/>
                <w:sz w:val="20"/>
                <w:szCs w:val="20"/>
              </w:rPr>
            </w:pPr>
            <w:r>
              <w:rPr>
                <w:rFonts w:cstheme="minorHAnsi"/>
                <w:color w:val="000000" w:themeColor="text1"/>
                <w:sz w:val="20"/>
                <w:szCs w:val="20"/>
              </w:rPr>
              <w:t>Fees and C</w:t>
            </w:r>
            <w:r w:rsidR="008A7041" w:rsidRPr="0009303D">
              <w:rPr>
                <w:rFonts w:cstheme="minorHAnsi"/>
                <w:color w:val="000000" w:themeColor="text1"/>
                <w:sz w:val="20"/>
                <w:szCs w:val="20"/>
              </w:rPr>
              <w:t>harges</w:t>
            </w:r>
          </w:p>
        </w:tc>
        <w:tc>
          <w:tcPr>
            <w:tcW w:w="9238" w:type="dxa"/>
          </w:tcPr>
          <w:p w:rsidR="008A7041" w:rsidRPr="009C2D95" w:rsidRDefault="00B71D59" w:rsidP="008A7041">
            <w:pPr>
              <w:pStyle w:val="ListParagraph"/>
              <w:numPr>
                <w:ilvl w:val="0"/>
                <w:numId w:val="29"/>
              </w:numPr>
              <w:jc w:val="both"/>
              <w:rPr>
                <w:rFonts w:cstheme="minorHAnsi"/>
                <w:sz w:val="20"/>
                <w:szCs w:val="20"/>
              </w:rPr>
            </w:pPr>
            <w:r>
              <w:rPr>
                <w:rFonts w:cstheme="minorHAnsi"/>
                <w:sz w:val="20"/>
                <w:szCs w:val="20"/>
              </w:rPr>
              <w:t>Safe-keeping/Custody f</w:t>
            </w:r>
            <w:r w:rsidR="008E0595">
              <w:rPr>
                <w:rFonts w:cstheme="minorHAnsi"/>
                <w:sz w:val="20"/>
                <w:szCs w:val="20"/>
              </w:rPr>
              <w:t>ee c</w:t>
            </w:r>
            <w:r w:rsidR="008A7041" w:rsidRPr="009C2D95">
              <w:rPr>
                <w:rFonts w:cstheme="minorHAnsi"/>
                <w:sz w:val="20"/>
                <w:szCs w:val="20"/>
              </w:rPr>
              <w:t>harge:</w:t>
            </w:r>
          </w:p>
          <w:p w:rsidR="008A7041" w:rsidRPr="009C2D95" w:rsidRDefault="008A7041" w:rsidP="008A7041">
            <w:pPr>
              <w:pStyle w:val="ListParagraph"/>
              <w:numPr>
                <w:ilvl w:val="0"/>
                <w:numId w:val="28"/>
              </w:numPr>
              <w:jc w:val="both"/>
              <w:rPr>
                <w:rFonts w:cstheme="minorHAnsi"/>
                <w:sz w:val="20"/>
                <w:szCs w:val="20"/>
              </w:rPr>
            </w:pPr>
            <w:r w:rsidRPr="009C2D95">
              <w:rPr>
                <w:rFonts w:cstheme="minorHAnsi"/>
                <w:sz w:val="20"/>
                <w:szCs w:val="20"/>
              </w:rPr>
              <w:t>0.1% of assets under custody per annum: a m</w:t>
            </w:r>
            <w:r w:rsidR="008E0595">
              <w:rPr>
                <w:rFonts w:cstheme="minorHAnsi"/>
                <w:sz w:val="20"/>
                <w:szCs w:val="20"/>
              </w:rPr>
              <w:t xml:space="preserve">inimum of </w:t>
            </w:r>
            <w:proofErr w:type="spellStart"/>
            <w:r w:rsidR="008E0595">
              <w:rPr>
                <w:rFonts w:cstheme="minorHAnsi"/>
                <w:sz w:val="20"/>
                <w:szCs w:val="20"/>
              </w:rPr>
              <w:t>Kes</w:t>
            </w:r>
            <w:proofErr w:type="spellEnd"/>
            <w:r w:rsidR="008E0595">
              <w:rPr>
                <w:rFonts w:cstheme="minorHAnsi"/>
                <w:sz w:val="20"/>
                <w:szCs w:val="20"/>
              </w:rPr>
              <w:t xml:space="preserve"> 30,000 per annum</w:t>
            </w:r>
          </w:p>
          <w:p w:rsidR="008A7041" w:rsidRPr="009C2D95" w:rsidRDefault="008A7041" w:rsidP="008A7041">
            <w:pPr>
              <w:pStyle w:val="ListParagraph"/>
              <w:numPr>
                <w:ilvl w:val="0"/>
                <w:numId w:val="28"/>
              </w:numPr>
              <w:jc w:val="both"/>
              <w:rPr>
                <w:rFonts w:cstheme="minorHAnsi"/>
                <w:sz w:val="20"/>
                <w:szCs w:val="20"/>
              </w:rPr>
            </w:pPr>
            <w:r w:rsidRPr="009C2D95">
              <w:rPr>
                <w:rFonts w:cstheme="minorHAnsi"/>
                <w:sz w:val="20"/>
                <w:szCs w:val="20"/>
              </w:rPr>
              <w:t>The fee will be charged and payable monthly in arr</w:t>
            </w:r>
            <w:r w:rsidR="008E0595">
              <w:rPr>
                <w:rFonts w:cstheme="minorHAnsi"/>
                <w:sz w:val="20"/>
                <w:szCs w:val="20"/>
              </w:rPr>
              <w:t>ears and is subject to VAT and E</w:t>
            </w:r>
            <w:r w:rsidRPr="009C2D95">
              <w:rPr>
                <w:rFonts w:cstheme="minorHAnsi"/>
                <w:sz w:val="20"/>
                <w:szCs w:val="20"/>
              </w:rPr>
              <w:t>xcis</w:t>
            </w:r>
            <w:r w:rsidR="008E0595">
              <w:rPr>
                <w:rFonts w:cstheme="minorHAnsi"/>
                <w:sz w:val="20"/>
                <w:szCs w:val="20"/>
              </w:rPr>
              <w:t>e Duty</w:t>
            </w:r>
          </w:p>
          <w:p w:rsidR="008A7041" w:rsidRPr="009C2D95" w:rsidRDefault="008A7041" w:rsidP="006B7C3D">
            <w:pPr>
              <w:pStyle w:val="ListParagraph"/>
              <w:jc w:val="both"/>
              <w:rPr>
                <w:rFonts w:cstheme="minorHAnsi"/>
                <w:sz w:val="20"/>
                <w:szCs w:val="20"/>
              </w:rPr>
            </w:pPr>
          </w:p>
          <w:p w:rsidR="008A7041" w:rsidRPr="009C2D95" w:rsidRDefault="008A7041" w:rsidP="008A7041">
            <w:pPr>
              <w:pStyle w:val="ListParagraph"/>
              <w:widowControl w:val="0"/>
              <w:numPr>
                <w:ilvl w:val="0"/>
                <w:numId w:val="29"/>
              </w:numPr>
              <w:autoSpaceDE w:val="0"/>
              <w:autoSpaceDN w:val="0"/>
              <w:adjustRightInd w:val="0"/>
              <w:spacing w:line="359" w:lineRule="auto"/>
              <w:ind w:right="368"/>
              <w:rPr>
                <w:rFonts w:cstheme="minorHAnsi"/>
                <w:sz w:val="20"/>
                <w:szCs w:val="20"/>
              </w:rPr>
            </w:pPr>
            <w:r w:rsidRPr="009C2D95">
              <w:rPr>
                <w:rFonts w:cstheme="minorHAnsi"/>
                <w:sz w:val="20"/>
                <w:szCs w:val="20"/>
              </w:rPr>
              <w:t xml:space="preserve">Transaction Fees: </w:t>
            </w:r>
          </w:p>
          <w:p w:rsidR="008A7041" w:rsidRPr="009C2D95" w:rsidRDefault="008A7041" w:rsidP="008A7041">
            <w:pPr>
              <w:pStyle w:val="ListParagraph"/>
              <w:widowControl w:val="0"/>
              <w:numPr>
                <w:ilvl w:val="0"/>
                <w:numId w:val="30"/>
              </w:numPr>
              <w:autoSpaceDE w:val="0"/>
              <w:autoSpaceDN w:val="0"/>
              <w:adjustRightInd w:val="0"/>
              <w:spacing w:line="359" w:lineRule="auto"/>
              <w:ind w:right="368"/>
              <w:rPr>
                <w:rFonts w:cstheme="minorHAnsi"/>
                <w:sz w:val="20"/>
                <w:szCs w:val="20"/>
              </w:rPr>
            </w:pPr>
            <w:r w:rsidRPr="009C2D95">
              <w:rPr>
                <w:rFonts w:cstheme="minorHAnsi"/>
                <w:sz w:val="20"/>
                <w:szCs w:val="20"/>
              </w:rPr>
              <w:t>These fees are charged upon execution of transactions and are subj</w:t>
            </w:r>
            <w:r w:rsidR="00B71D59">
              <w:rPr>
                <w:rFonts w:cstheme="minorHAnsi"/>
                <w:sz w:val="20"/>
                <w:szCs w:val="20"/>
              </w:rPr>
              <w:t>ect to excise duty:</w:t>
            </w:r>
            <w:r w:rsidR="00E573F1">
              <w:rPr>
                <w:rFonts w:cstheme="minorHAnsi"/>
                <w:sz w:val="20"/>
                <w:szCs w:val="20"/>
              </w:rPr>
              <w:t xml:space="preserve"> </w:t>
            </w:r>
            <w:r w:rsidR="00B71D59">
              <w:rPr>
                <w:rFonts w:cstheme="minorHAnsi"/>
                <w:sz w:val="20"/>
                <w:szCs w:val="20"/>
              </w:rPr>
              <w:t>include RTGS, EFTs, TTs as per Bank</w:t>
            </w:r>
            <w:r w:rsidR="00E573F1">
              <w:rPr>
                <w:rFonts w:cstheme="minorHAnsi"/>
                <w:sz w:val="20"/>
                <w:szCs w:val="20"/>
              </w:rPr>
              <w:t xml:space="preserve"> T</w:t>
            </w:r>
            <w:r w:rsidR="00B71D59">
              <w:rPr>
                <w:rFonts w:cstheme="minorHAnsi"/>
                <w:sz w:val="20"/>
                <w:szCs w:val="20"/>
              </w:rPr>
              <w:t>ariff</w:t>
            </w:r>
          </w:p>
          <w:p w:rsidR="008A7041" w:rsidRPr="00B71D59" w:rsidRDefault="008A7041" w:rsidP="00B71D59">
            <w:pPr>
              <w:pStyle w:val="ListParagraph"/>
              <w:numPr>
                <w:ilvl w:val="0"/>
                <w:numId w:val="29"/>
              </w:numPr>
              <w:jc w:val="both"/>
              <w:rPr>
                <w:rFonts w:cstheme="minorHAnsi"/>
                <w:color w:val="000000" w:themeColor="text1"/>
                <w:sz w:val="20"/>
                <w:szCs w:val="20"/>
              </w:rPr>
            </w:pPr>
            <w:r w:rsidRPr="00B71D59">
              <w:rPr>
                <w:rFonts w:cstheme="minorHAnsi"/>
                <w:sz w:val="20"/>
                <w:szCs w:val="20"/>
              </w:rPr>
              <w:t xml:space="preserve">Safekeeping of Documents: </w:t>
            </w:r>
            <w:proofErr w:type="spellStart"/>
            <w:r w:rsidRPr="00B71D59">
              <w:rPr>
                <w:rFonts w:cstheme="minorHAnsi"/>
                <w:sz w:val="20"/>
                <w:szCs w:val="20"/>
              </w:rPr>
              <w:t>Kes</w:t>
            </w:r>
            <w:proofErr w:type="spellEnd"/>
            <w:r w:rsidRPr="00B71D59">
              <w:rPr>
                <w:rFonts w:cstheme="minorHAnsi"/>
                <w:sz w:val="20"/>
                <w:szCs w:val="20"/>
              </w:rPr>
              <w:t xml:space="preserve"> 2,500 per document per annum</w:t>
            </w:r>
            <w:r w:rsidRPr="00B71D59">
              <w:rPr>
                <w:rFonts w:ascii="Arial" w:hAnsi="Arial" w:cs="Arial"/>
                <w:bCs/>
                <w:color w:val="000000"/>
                <w:sz w:val="20"/>
                <w:szCs w:val="20"/>
              </w:rPr>
              <w:t>.</w:t>
            </w:r>
          </w:p>
        </w:tc>
      </w:tr>
      <w:tr w:rsidR="008A7041" w:rsidRPr="0009303D" w:rsidTr="006B7C3D">
        <w:tc>
          <w:tcPr>
            <w:tcW w:w="1562" w:type="dxa"/>
          </w:tcPr>
          <w:p w:rsidR="008A7041" w:rsidRPr="0009303D" w:rsidRDefault="008A7041" w:rsidP="006B7C3D">
            <w:pPr>
              <w:contextualSpacing/>
              <w:rPr>
                <w:rFonts w:cstheme="minorHAnsi"/>
                <w:color w:val="000000" w:themeColor="text1"/>
                <w:sz w:val="20"/>
                <w:szCs w:val="20"/>
              </w:rPr>
            </w:pPr>
            <w:r w:rsidRPr="0009303D">
              <w:rPr>
                <w:rFonts w:cstheme="minorHAnsi"/>
                <w:color w:val="000000" w:themeColor="text1"/>
                <w:sz w:val="20"/>
                <w:szCs w:val="20"/>
              </w:rPr>
              <w:t xml:space="preserve">Requirements </w:t>
            </w:r>
          </w:p>
        </w:tc>
        <w:tc>
          <w:tcPr>
            <w:tcW w:w="9238" w:type="dxa"/>
          </w:tcPr>
          <w:p w:rsidR="008A7041" w:rsidRPr="009C2D95" w:rsidRDefault="008A7041" w:rsidP="006B7C3D">
            <w:pPr>
              <w:jc w:val="both"/>
              <w:rPr>
                <w:rFonts w:cstheme="minorHAnsi"/>
                <w:sz w:val="20"/>
                <w:szCs w:val="20"/>
              </w:rPr>
            </w:pPr>
            <w:r w:rsidRPr="009C2D95">
              <w:rPr>
                <w:rFonts w:cstheme="minorHAnsi"/>
                <w:sz w:val="20"/>
                <w:szCs w:val="20"/>
              </w:rPr>
              <w:t>To get an account, you will need the following:</w:t>
            </w:r>
          </w:p>
          <w:p w:rsidR="008A7041" w:rsidRPr="009C2D95" w:rsidRDefault="008A7041" w:rsidP="008A7041">
            <w:pPr>
              <w:pStyle w:val="ListParagraph"/>
              <w:numPr>
                <w:ilvl w:val="0"/>
                <w:numId w:val="6"/>
              </w:numPr>
              <w:jc w:val="both"/>
              <w:rPr>
                <w:rFonts w:cstheme="minorHAnsi"/>
                <w:sz w:val="20"/>
                <w:szCs w:val="20"/>
              </w:rPr>
            </w:pPr>
            <w:r w:rsidRPr="009C2D95">
              <w:rPr>
                <w:rFonts w:cstheme="minorHAnsi"/>
                <w:sz w:val="20"/>
                <w:szCs w:val="20"/>
              </w:rPr>
              <w:t>Completed, signed and witnessed custody agreement</w:t>
            </w:r>
          </w:p>
          <w:p w:rsidR="008A7041" w:rsidRPr="009C2D95" w:rsidRDefault="00E573F1" w:rsidP="008A7041">
            <w:pPr>
              <w:pStyle w:val="ListParagraph"/>
              <w:numPr>
                <w:ilvl w:val="0"/>
                <w:numId w:val="6"/>
              </w:numPr>
              <w:jc w:val="both"/>
              <w:rPr>
                <w:rFonts w:cstheme="minorHAnsi"/>
                <w:sz w:val="20"/>
                <w:szCs w:val="20"/>
              </w:rPr>
            </w:pPr>
            <w:r>
              <w:rPr>
                <w:rFonts w:cstheme="minorHAnsi"/>
                <w:sz w:val="20"/>
                <w:szCs w:val="20"/>
              </w:rPr>
              <w:t>Completed a</w:t>
            </w:r>
            <w:r w:rsidR="008A7041" w:rsidRPr="009C2D95">
              <w:rPr>
                <w:rFonts w:cstheme="minorHAnsi"/>
                <w:sz w:val="20"/>
                <w:szCs w:val="20"/>
              </w:rPr>
              <w:t xml:space="preserve">ccount opening form </w:t>
            </w:r>
          </w:p>
          <w:p w:rsidR="008A7041" w:rsidRPr="009C2D95" w:rsidRDefault="008A7041" w:rsidP="008A7041">
            <w:pPr>
              <w:numPr>
                <w:ilvl w:val="0"/>
                <w:numId w:val="6"/>
              </w:numPr>
              <w:contextualSpacing/>
              <w:jc w:val="both"/>
              <w:rPr>
                <w:rFonts w:cstheme="minorHAnsi"/>
                <w:sz w:val="20"/>
                <w:szCs w:val="20"/>
              </w:rPr>
            </w:pPr>
            <w:r w:rsidRPr="009C2D95">
              <w:rPr>
                <w:rFonts w:cstheme="minorHAnsi"/>
                <w:sz w:val="20"/>
                <w:szCs w:val="20"/>
              </w:rPr>
              <w:t>Completed Next of Kin form</w:t>
            </w:r>
          </w:p>
          <w:p w:rsidR="008A7041" w:rsidRPr="009C2D95" w:rsidRDefault="008A7041" w:rsidP="008A7041">
            <w:pPr>
              <w:numPr>
                <w:ilvl w:val="0"/>
                <w:numId w:val="6"/>
              </w:numPr>
              <w:contextualSpacing/>
              <w:jc w:val="both"/>
              <w:rPr>
                <w:rFonts w:cstheme="minorHAnsi"/>
                <w:sz w:val="20"/>
                <w:szCs w:val="20"/>
              </w:rPr>
            </w:pPr>
            <w:r w:rsidRPr="009C2D95">
              <w:rPr>
                <w:rFonts w:cstheme="minorHAnsi"/>
                <w:sz w:val="20"/>
                <w:szCs w:val="20"/>
              </w:rPr>
              <w:t xml:space="preserve">National ID, Passport or Alien ID </w:t>
            </w:r>
          </w:p>
          <w:p w:rsidR="008A7041" w:rsidRPr="009C2D95" w:rsidRDefault="008A7041" w:rsidP="008A7041">
            <w:pPr>
              <w:numPr>
                <w:ilvl w:val="0"/>
                <w:numId w:val="6"/>
              </w:numPr>
              <w:contextualSpacing/>
              <w:jc w:val="both"/>
              <w:rPr>
                <w:rFonts w:cstheme="minorHAnsi"/>
                <w:sz w:val="20"/>
                <w:szCs w:val="20"/>
              </w:rPr>
            </w:pPr>
            <w:r w:rsidRPr="009C2D95">
              <w:rPr>
                <w:rFonts w:cstheme="minorHAnsi"/>
                <w:sz w:val="20"/>
                <w:szCs w:val="20"/>
              </w:rPr>
              <w:t>2 Passport size photos</w:t>
            </w:r>
          </w:p>
          <w:p w:rsidR="008A7041" w:rsidRPr="009C2D95" w:rsidRDefault="008A7041" w:rsidP="008A7041">
            <w:pPr>
              <w:numPr>
                <w:ilvl w:val="0"/>
                <w:numId w:val="6"/>
              </w:numPr>
              <w:contextualSpacing/>
              <w:jc w:val="both"/>
              <w:rPr>
                <w:rFonts w:cstheme="minorHAnsi"/>
                <w:sz w:val="20"/>
                <w:szCs w:val="20"/>
              </w:rPr>
            </w:pPr>
            <w:r w:rsidRPr="009C2D95">
              <w:rPr>
                <w:rFonts w:cstheme="minorHAnsi"/>
                <w:sz w:val="20"/>
                <w:szCs w:val="20"/>
              </w:rPr>
              <w:t>KRA PIN</w:t>
            </w:r>
          </w:p>
          <w:p w:rsidR="008A7041" w:rsidRPr="009C2D95" w:rsidRDefault="008A7041" w:rsidP="008A7041">
            <w:pPr>
              <w:numPr>
                <w:ilvl w:val="0"/>
                <w:numId w:val="6"/>
              </w:numPr>
              <w:contextualSpacing/>
              <w:jc w:val="both"/>
              <w:rPr>
                <w:rFonts w:cstheme="minorHAnsi"/>
                <w:sz w:val="20"/>
                <w:szCs w:val="20"/>
              </w:rPr>
            </w:pPr>
            <w:r w:rsidRPr="009C2D95">
              <w:rPr>
                <w:rFonts w:cstheme="minorHAnsi"/>
                <w:sz w:val="20"/>
                <w:szCs w:val="20"/>
              </w:rPr>
              <w:t>Utility bill or current bank statements</w:t>
            </w:r>
          </w:p>
          <w:p w:rsidR="008A7041" w:rsidRPr="009C2D95" w:rsidRDefault="008A7041" w:rsidP="008A7041">
            <w:pPr>
              <w:numPr>
                <w:ilvl w:val="0"/>
                <w:numId w:val="6"/>
              </w:numPr>
              <w:contextualSpacing/>
              <w:jc w:val="both"/>
              <w:rPr>
                <w:rFonts w:cstheme="minorHAnsi"/>
                <w:sz w:val="20"/>
                <w:szCs w:val="20"/>
              </w:rPr>
            </w:pPr>
            <w:r w:rsidRPr="009C2D95">
              <w:rPr>
                <w:rFonts w:cstheme="minorHAnsi"/>
                <w:sz w:val="20"/>
                <w:szCs w:val="20"/>
              </w:rPr>
              <w:t>Proof of source of funds</w:t>
            </w:r>
          </w:p>
          <w:p w:rsidR="008A7041" w:rsidRPr="009C2D95" w:rsidRDefault="008A7041" w:rsidP="006B7C3D">
            <w:pPr>
              <w:jc w:val="both"/>
              <w:rPr>
                <w:rFonts w:cstheme="minorHAnsi"/>
                <w:sz w:val="20"/>
                <w:szCs w:val="20"/>
              </w:rPr>
            </w:pPr>
          </w:p>
          <w:p w:rsidR="008A7041" w:rsidRPr="009C2D95" w:rsidRDefault="008A7041" w:rsidP="006B7C3D">
            <w:pPr>
              <w:jc w:val="both"/>
              <w:rPr>
                <w:rFonts w:cstheme="minorHAnsi"/>
                <w:sz w:val="20"/>
                <w:szCs w:val="20"/>
              </w:rPr>
            </w:pPr>
            <w:r w:rsidRPr="009C2D95">
              <w:rPr>
                <w:rFonts w:cstheme="minorHAnsi"/>
                <w:sz w:val="20"/>
                <w:szCs w:val="20"/>
              </w:rPr>
              <w:t>In addition, for foreigners:</w:t>
            </w:r>
          </w:p>
          <w:p w:rsidR="008A7041" w:rsidRPr="009C2D95" w:rsidRDefault="008A7041" w:rsidP="008A7041">
            <w:pPr>
              <w:numPr>
                <w:ilvl w:val="0"/>
                <w:numId w:val="6"/>
              </w:numPr>
              <w:contextualSpacing/>
              <w:jc w:val="both"/>
              <w:rPr>
                <w:rFonts w:cstheme="minorHAnsi"/>
                <w:sz w:val="20"/>
                <w:szCs w:val="20"/>
              </w:rPr>
            </w:pPr>
            <w:r w:rsidRPr="009C2D95">
              <w:rPr>
                <w:rFonts w:cstheme="minorHAnsi"/>
                <w:sz w:val="20"/>
                <w:szCs w:val="20"/>
              </w:rPr>
              <w:t>Signed FATCA or CRS forms (Kenyans living abroad and foreigners)</w:t>
            </w:r>
          </w:p>
          <w:p w:rsidR="008A7041" w:rsidRPr="009C2D95" w:rsidRDefault="00E573F1" w:rsidP="008A7041">
            <w:pPr>
              <w:numPr>
                <w:ilvl w:val="0"/>
                <w:numId w:val="6"/>
              </w:numPr>
              <w:contextualSpacing/>
              <w:jc w:val="both"/>
              <w:rPr>
                <w:rFonts w:cstheme="minorHAnsi"/>
                <w:sz w:val="20"/>
                <w:szCs w:val="20"/>
              </w:rPr>
            </w:pPr>
            <w:r>
              <w:rPr>
                <w:rFonts w:cstheme="minorHAnsi"/>
                <w:sz w:val="20"/>
                <w:szCs w:val="20"/>
              </w:rPr>
              <w:t xml:space="preserve">Visa, Work Permit, Alien Certificate </w:t>
            </w:r>
            <w:r w:rsidR="008A7041" w:rsidRPr="009C2D95">
              <w:rPr>
                <w:rFonts w:cstheme="minorHAnsi"/>
                <w:sz w:val="20"/>
                <w:szCs w:val="20"/>
              </w:rPr>
              <w:t>(foreign nationals)</w:t>
            </w:r>
          </w:p>
        </w:tc>
      </w:tr>
      <w:tr w:rsidR="008A7041" w:rsidRPr="0009303D" w:rsidTr="006B7C3D">
        <w:tc>
          <w:tcPr>
            <w:tcW w:w="1562" w:type="dxa"/>
          </w:tcPr>
          <w:p w:rsidR="008A7041" w:rsidRPr="0009303D" w:rsidRDefault="008A7041" w:rsidP="006B7C3D">
            <w:pPr>
              <w:contextualSpacing/>
              <w:rPr>
                <w:rFonts w:cstheme="minorHAnsi"/>
                <w:color w:val="000000" w:themeColor="text1"/>
                <w:sz w:val="20"/>
                <w:szCs w:val="20"/>
              </w:rPr>
            </w:pPr>
            <w:r w:rsidRPr="0009303D">
              <w:rPr>
                <w:rFonts w:cstheme="minorHAnsi"/>
                <w:color w:val="000000" w:themeColor="text1"/>
                <w:sz w:val="20"/>
                <w:szCs w:val="20"/>
              </w:rPr>
              <w:t>Disclaimers</w:t>
            </w:r>
          </w:p>
        </w:tc>
        <w:tc>
          <w:tcPr>
            <w:tcW w:w="9238" w:type="dxa"/>
          </w:tcPr>
          <w:p w:rsidR="008A7041" w:rsidRPr="009C2D95" w:rsidRDefault="008A7041" w:rsidP="008A7041">
            <w:pPr>
              <w:numPr>
                <w:ilvl w:val="0"/>
                <w:numId w:val="6"/>
              </w:numPr>
              <w:contextualSpacing/>
              <w:jc w:val="both"/>
              <w:rPr>
                <w:rFonts w:cstheme="minorHAnsi"/>
                <w:sz w:val="20"/>
                <w:szCs w:val="20"/>
              </w:rPr>
            </w:pPr>
            <w:r w:rsidRPr="009C2D95">
              <w:rPr>
                <w:rFonts w:cstheme="minorHAnsi"/>
                <w:sz w:val="20"/>
                <w:szCs w:val="20"/>
              </w:rPr>
              <w:t>Custody fee charge does not include</w:t>
            </w:r>
            <w:r w:rsidR="00B71D59">
              <w:rPr>
                <w:rFonts w:cstheme="minorHAnsi"/>
                <w:sz w:val="20"/>
                <w:szCs w:val="20"/>
              </w:rPr>
              <w:t xml:space="preserve"> registration fees, stamp duty</w:t>
            </w:r>
            <w:r w:rsidRPr="009C2D95">
              <w:rPr>
                <w:rFonts w:cstheme="minorHAnsi"/>
                <w:sz w:val="20"/>
                <w:szCs w:val="20"/>
              </w:rPr>
              <w:t>, other applicable taxes and commission charged by st</w:t>
            </w:r>
            <w:r w:rsidR="00B71D59">
              <w:rPr>
                <w:rFonts w:cstheme="minorHAnsi"/>
                <w:sz w:val="20"/>
                <w:szCs w:val="20"/>
              </w:rPr>
              <w:t>ockbrokers and other external agents</w:t>
            </w:r>
          </w:p>
          <w:p w:rsidR="008A7041" w:rsidRPr="009C2D95" w:rsidRDefault="00B71D59" w:rsidP="008A7041">
            <w:pPr>
              <w:numPr>
                <w:ilvl w:val="0"/>
                <w:numId w:val="6"/>
              </w:numPr>
              <w:contextualSpacing/>
              <w:jc w:val="both"/>
              <w:rPr>
                <w:rFonts w:cstheme="minorHAnsi"/>
                <w:sz w:val="20"/>
                <w:szCs w:val="20"/>
              </w:rPr>
            </w:pPr>
            <w:r>
              <w:rPr>
                <w:rFonts w:cstheme="minorHAnsi"/>
                <w:sz w:val="20"/>
                <w:szCs w:val="20"/>
              </w:rPr>
              <w:t>Custodian Bank A</w:t>
            </w:r>
            <w:r w:rsidR="008A7041" w:rsidRPr="009C2D95">
              <w:rPr>
                <w:rFonts w:cstheme="minorHAnsi"/>
                <w:sz w:val="20"/>
                <w:szCs w:val="20"/>
              </w:rPr>
              <w:t>ccoun</w:t>
            </w:r>
            <w:r>
              <w:rPr>
                <w:rFonts w:cstheme="minorHAnsi"/>
                <w:sz w:val="20"/>
                <w:szCs w:val="20"/>
              </w:rPr>
              <w:t>t is free of all ledger charges</w:t>
            </w:r>
          </w:p>
          <w:p w:rsidR="008A7041" w:rsidRPr="009C2D95" w:rsidRDefault="008A7041" w:rsidP="008A7041">
            <w:pPr>
              <w:numPr>
                <w:ilvl w:val="0"/>
                <w:numId w:val="6"/>
              </w:numPr>
              <w:contextualSpacing/>
              <w:jc w:val="both"/>
              <w:rPr>
                <w:rFonts w:cstheme="minorHAnsi"/>
                <w:sz w:val="20"/>
                <w:szCs w:val="20"/>
              </w:rPr>
            </w:pPr>
            <w:r w:rsidRPr="009C2D95">
              <w:rPr>
                <w:rFonts w:cstheme="minorHAnsi"/>
                <w:sz w:val="20"/>
                <w:szCs w:val="20"/>
              </w:rPr>
              <w:t>Interest paid on custodian account at a rate negotiated by client/fund manager.</w:t>
            </w:r>
          </w:p>
          <w:p w:rsidR="008A7041" w:rsidRPr="009C2D95" w:rsidRDefault="008A7041" w:rsidP="008A7041">
            <w:pPr>
              <w:numPr>
                <w:ilvl w:val="0"/>
                <w:numId w:val="6"/>
              </w:numPr>
              <w:contextualSpacing/>
              <w:jc w:val="both"/>
              <w:rPr>
                <w:rFonts w:cstheme="minorHAnsi"/>
                <w:sz w:val="20"/>
                <w:szCs w:val="20"/>
              </w:rPr>
            </w:pPr>
            <w:r w:rsidRPr="009C2D95">
              <w:rPr>
                <w:rFonts w:cstheme="minorHAnsi"/>
                <w:sz w:val="20"/>
                <w:szCs w:val="20"/>
              </w:rPr>
              <w:t xml:space="preserve">Transaction fee charged on purchase or sale of investment only and third party payments. </w:t>
            </w:r>
          </w:p>
        </w:tc>
      </w:tr>
      <w:tr w:rsidR="008A7041" w:rsidRPr="0009303D" w:rsidTr="006B7C3D">
        <w:tc>
          <w:tcPr>
            <w:tcW w:w="1562" w:type="dxa"/>
          </w:tcPr>
          <w:p w:rsidR="008A7041" w:rsidRPr="0009303D" w:rsidRDefault="0052752D" w:rsidP="006B7C3D">
            <w:pPr>
              <w:contextualSpacing/>
              <w:rPr>
                <w:rFonts w:cstheme="minorHAnsi"/>
                <w:color w:val="000000" w:themeColor="text1"/>
                <w:sz w:val="20"/>
                <w:szCs w:val="20"/>
              </w:rPr>
            </w:pPr>
            <w:r>
              <w:rPr>
                <w:rFonts w:cstheme="minorHAnsi"/>
                <w:color w:val="000000" w:themeColor="text1"/>
                <w:sz w:val="20"/>
                <w:szCs w:val="20"/>
              </w:rPr>
              <w:lastRenderedPageBreak/>
              <w:t>Enquiry P</w:t>
            </w:r>
            <w:r w:rsidR="008A7041" w:rsidRPr="0009303D">
              <w:rPr>
                <w:rFonts w:cstheme="minorHAnsi"/>
                <w:color w:val="000000" w:themeColor="text1"/>
                <w:sz w:val="20"/>
                <w:szCs w:val="20"/>
              </w:rPr>
              <w:t>rocedure</w:t>
            </w:r>
          </w:p>
        </w:tc>
        <w:tc>
          <w:tcPr>
            <w:tcW w:w="9238" w:type="dxa"/>
          </w:tcPr>
          <w:p w:rsidR="00E22BE9" w:rsidRPr="0009303D" w:rsidRDefault="00E22BE9" w:rsidP="00E22BE9">
            <w:pPr>
              <w:contextualSpacing/>
              <w:jc w:val="both"/>
              <w:rPr>
                <w:rFonts w:cstheme="minorHAnsi"/>
                <w:color w:val="000000" w:themeColor="text1"/>
                <w:sz w:val="20"/>
                <w:szCs w:val="20"/>
              </w:rPr>
            </w:pPr>
            <w:r w:rsidRPr="0009303D">
              <w:rPr>
                <w:rFonts w:cstheme="minorHAnsi"/>
                <w:color w:val="000000" w:themeColor="text1"/>
                <w:sz w:val="20"/>
                <w:szCs w:val="20"/>
              </w:rPr>
              <w:t xml:space="preserve">In case of any enquiries you may visit your branch or reach out to the SBM Contact Centre </w:t>
            </w:r>
            <w:r>
              <w:rPr>
                <w:rFonts w:cstheme="minorHAnsi"/>
                <w:color w:val="000000" w:themeColor="text1"/>
                <w:sz w:val="20"/>
                <w:szCs w:val="20"/>
              </w:rPr>
              <w:t xml:space="preserve">which is open 24/7 365 days </w:t>
            </w:r>
            <w:r w:rsidRPr="0009303D">
              <w:rPr>
                <w:rFonts w:cstheme="minorHAnsi"/>
                <w:color w:val="000000" w:themeColor="text1"/>
                <w:sz w:val="20"/>
                <w:szCs w:val="20"/>
              </w:rPr>
              <w:t>on the following contacts:</w:t>
            </w:r>
          </w:p>
          <w:p w:rsidR="00E22BE9" w:rsidRPr="0009303D" w:rsidRDefault="00E22BE9" w:rsidP="00E22BE9">
            <w:pPr>
              <w:pStyle w:val="Heading2"/>
              <w:numPr>
                <w:ilvl w:val="0"/>
                <w:numId w:val="5"/>
              </w:numPr>
              <w:shd w:val="clear" w:color="auto" w:fill="FFFFFF"/>
              <w:spacing w:before="0"/>
              <w:contextualSpacing/>
              <w:jc w:val="both"/>
              <w:outlineLvl w:val="1"/>
              <w:rPr>
                <w:rFonts w:asciiTheme="minorHAnsi" w:eastAsia="Arial Unicode MS" w:hAnsiTheme="minorHAnsi" w:cstheme="minorHAnsi"/>
                <w:b/>
                <w:bCs/>
                <w:color w:val="000000" w:themeColor="text1"/>
                <w:sz w:val="20"/>
                <w:szCs w:val="20"/>
              </w:rPr>
            </w:pPr>
            <w:r w:rsidRPr="0009303D">
              <w:rPr>
                <w:rFonts w:asciiTheme="minorHAnsi" w:eastAsia="Arial Unicode MS" w:hAnsiTheme="minorHAnsi" w:cstheme="minorHAnsi"/>
                <w:color w:val="000000" w:themeColor="text1"/>
                <w:sz w:val="20"/>
                <w:szCs w:val="20"/>
              </w:rPr>
              <w:t>Phone:</w:t>
            </w:r>
            <w:r w:rsidRPr="0009303D">
              <w:rPr>
                <w:rFonts w:asciiTheme="minorHAnsi" w:hAnsiTheme="minorHAnsi" w:cstheme="minorHAnsi"/>
                <w:color w:val="000000" w:themeColor="text1"/>
                <w:sz w:val="20"/>
                <w:szCs w:val="20"/>
              </w:rPr>
              <w:t xml:space="preserve"> </w:t>
            </w:r>
            <w:r w:rsidRPr="0009303D">
              <w:rPr>
                <w:rFonts w:asciiTheme="minorHAnsi" w:eastAsia="Arial Unicode MS" w:hAnsiTheme="minorHAnsi" w:cstheme="minorHAnsi"/>
                <w:color w:val="000000" w:themeColor="text1"/>
                <w:sz w:val="20"/>
                <w:szCs w:val="20"/>
              </w:rPr>
              <w:t>+254 709 800 000 +254 730 175 000</w:t>
            </w:r>
          </w:p>
          <w:p w:rsidR="00E22BE9" w:rsidRPr="0009303D" w:rsidRDefault="00E22BE9" w:rsidP="00E22BE9">
            <w:pPr>
              <w:pStyle w:val="Heading2"/>
              <w:numPr>
                <w:ilvl w:val="0"/>
                <w:numId w:val="5"/>
              </w:numPr>
              <w:shd w:val="clear" w:color="auto" w:fill="FFFFFF"/>
              <w:spacing w:before="0"/>
              <w:contextualSpacing/>
              <w:jc w:val="both"/>
              <w:outlineLvl w:val="1"/>
              <w:rPr>
                <w:rFonts w:asciiTheme="minorHAnsi" w:eastAsia="Arial Unicode MS" w:hAnsiTheme="minorHAnsi" w:cstheme="minorHAnsi"/>
                <w:b/>
                <w:bCs/>
                <w:color w:val="000000" w:themeColor="text1"/>
                <w:sz w:val="20"/>
                <w:szCs w:val="20"/>
              </w:rPr>
            </w:pPr>
            <w:r w:rsidRPr="0009303D">
              <w:rPr>
                <w:rFonts w:asciiTheme="minorHAnsi" w:eastAsia="Arial Unicode MS" w:hAnsiTheme="minorHAnsi" w:cstheme="minorHAnsi"/>
                <w:color w:val="000000" w:themeColor="text1"/>
                <w:sz w:val="20"/>
                <w:szCs w:val="20"/>
              </w:rPr>
              <w:t xml:space="preserve">WhatsApp: +254 773 758 196 </w:t>
            </w:r>
          </w:p>
          <w:p w:rsidR="00E22BE9" w:rsidRPr="0009303D" w:rsidRDefault="00E22BE9" w:rsidP="00E22BE9">
            <w:pPr>
              <w:pStyle w:val="Heading2"/>
              <w:numPr>
                <w:ilvl w:val="0"/>
                <w:numId w:val="5"/>
              </w:numPr>
              <w:shd w:val="clear" w:color="auto" w:fill="FFFFFF"/>
              <w:spacing w:before="0"/>
              <w:contextualSpacing/>
              <w:jc w:val="both"/>
              <w:outlineLvl w:val="1"/>
              <w:rPr>
                <w:rFonts w:asciiTheme="minorHAnsi" w:eastAsia="Arial Unicode MS" w:hAnsiTheme="minorHAnsi" w:cstheme="minorHAnsi"/>
                <w:b/>
                <w:bCs/>
                <w:color w:val="000000" w:themeColor="text1"/>
                <w:sz w:val="20"/>
                <w:szCs w:val="20"/>
              </w:rPr>
            </w:pPr>
            <w:r w:rsidRPr="0009303D">
              <w:rPr>
                <w:rFonts w:asciiTheme="minorHAnsi" w:eastAsia="Arial Unicode MS" w:hAnsiTheme="minorHAnsi" w:cstheme="minorHAnsi"/>
                <w:color w:val="000000" w:themeColor="text1"/>
                <w:sz w:val="20"/>
                <w:szCs w:val="20"/>
              </w:rPr>
              <w:t xml:space="preserve">Email: </w:t>
            </w:r>
            <w:hyperlink r:id="rId23" w:history="1">
              <w:r w:rsidRPr="0009303D">
                <w:rPr>
                  <w:rStyle w:val="Hyperlink"/>
                  <w:rFonts w:asciiTheme="minorHAnsi" w:eastAsia="Arial Unicode MS" w:hAnsiTheme="minorHAnsi" w:cstheme="minorHAnsi"/>
                  <w:color w:val="000000" w:themeColor="text1"/>
                  <w:sz w:val="20"/>
                  <w:szCs w:val="20"/>
                </w:rPr>
                <w:t>atyourservice@sbmbank.co.ke</w:t>
              </w:r>
            </w:hyperlink>
            <w:r w:rsidRPr="0009303D">
              <w:rPr>
                <w:rFonts w:asciiTheme="minorHAnsi" w:eastAsia="Arial Unicode MS" w:hAnsiTheme="minorHAnsi" w:cstheme="minorHAnsi"/>
                <w:color w:val="000000" w:themeColor="text1"/>
                <w:sz w:val="20"/>
                <w:szCs w:val="20"/>
              </w:rPr>
              <w:t xml:space="preserve"> </w:t>
            </w:r>
          </w:p>
          <w:p w:rsidR="00E22BE9" w:rsidRPr="0009303D" w:rsidRDefault="00E22BE9" w:rsidP="00E22BE9">
            <w:pPr>
              <w:pStyle w:val="Heading2"/>
              <w:numPr>
                <w:ilvl w:val="0"/>
                <w:numId w:val="5"/>
              </w:numPr>
              <w:shd w:val="clear" w:color="auto" w:fill="FFFFFF"/>
              <w:spacing w:before="0"/>
              <w:contextualSpacing/>
              <w:jc w:val="both"/>
              <w:outlineLvl w:val="1"/>
              <w:rPr>
                <w:rFonts w:asciiTheme="minorHAnsi" w:eastAsia="Arial Unicode MS" w:hAnsiTheme="minorHAnsi" w:cstheme="minorHAnsi"/>
                <w:b/>
                <w:bCs/>
                <w:color w:val="000000" w:themeColor="text1"/>
                <w:sz w:val="20"/>
                <w:szCs w:val="20"/>
              </w:rPr>
            </w:pPr>
            <w:r w:rsidRPr="0009303D">
              <w:rPr>
                <w:rFonts w:asciiTheme="minorHAnsi" w:eastAsia="Arial Unicode MS" w:hAnsiTheme="minorHAnsi" w:cstheme="minorHAnsi"/>
                <w:color w:val="000000" w:themeColor="text1"/>
                <w:sz w:val="20"/>
                <w:szCs w:val="20"/>
              </w:rPr>
              <w:t xml:space="preserve">Twitter: </w:t>
            </w:r>
            <w:proofErr w:type="spellStart"/>
            <w:r w:rsidRPr="0009303D">
              <w:rPr>
                <w:rFonts w:asciiTheme="minorHAnsi" w:eastAsia="Arial Unicode MS" w:hAnsiTheme="minorHAnsi" w:cstheme="minorHAnsi"/>
                <w:color w:val="000000" w:themeColor="text1"/>
                <w:sz w:val="20"/>
                <w:szCs w:val="20"/>
              </w:rPr>
              <w:t>sbmbankkenya</w:t>
            </w:r>
            <w:proofErr w:type="spellEnd"/>
          </w:p>
          <w:p w:rsidR="008A7041" w:rsidRPr="0009303D" w:rsidRDefault="00E22BE9" w:rsidP="00E22BE9">
            <w:pPr>
              <w:pStyle w:val="Heading2"/>
              <w:numPr>
                <w:ilvl w:val="0"/>
                <w:numId w:val="5"/>
              </w:numPr>
              <w:shd w:val="clear" w:color="auto" w:fill="FFFFFF"/>
              <w:spacing w:before="0"/>
              <w:contextualSpacing/>
              <w:outlineLvl w:val="1"/>
              <w:rPr>
                <w:rFonts w:asciiTheme="minorHAnsi" w:eastAsia="Arial Unicode MS" w:hAnsiTheme="minorHAnsi" w:cstheme="minorHAnsi"/>
                <w:b/>
                <w:bCs/>
                <w:color w:val="000000" w:themeColor="text1"/>
                <w:sz w:val="20"/>
                <w:szCs w:val="20"/>
              </w:rPr>
            </w:pPr>
            <w:r w:rsidRPr="0009303D">
              <w:rPr>
                <w:rFonts w:asciiTheme="minorHAnsi" w:eastAsia="Arial Unicode MS" w:hAnsiTheme="minorHAnsi" w:cstheme="minorHAnsi"/>
                <w:color w:val="000000" w:themeColor="text1"/>
                <w:sz w:val="20"/>
                <w:szCs w:val="20"/>
              </w:rPr>
              <w:t xml:space="preserve">Facebook: </w:t>
            </w:r>
            <w:proofErr w:type="spellStart"/>
            <w:r w:rsidRPr="0009303D">
              <w:rPr>
                <w:rFonts w:asciiTheme="minorHAnsi" w:eastAsia="Arial Unicode MS" w:hAnsiTheme="minorHAnsi" w:cstheme="minorHAnsi"/>
                <w:color w:val="000000" w:themeColor="text1"/>
                <w:sz w:val="20"/>
                <w:szCs w:val="20"/>
              </w:rPr>
              <w:t>sbmbankkenya</w:t>
            </w:r>
            <w:proofErr w:type="spellEnd"/>
          </w:p>
        </w:tc>
      </w:tr>
    </w:tbl>
    <w:p w:rsidR="008A7041" w:rsidRDefault="008A7041" w:rsidP="001B59EA">
      <w:pPr>
        <w:spacing w:after="0" w:line="240" w:lineRule="auto"/>
        <w:contextualSpacing/>
        <w:jc w:val="both"/>
        <w:rPr>
          <w:rFonts w:cstheme="minorHAnsi"/>
          <w:b/>
          <w:sz w:val="28"/>
          <w:szCs w:val="20"/>
        </w:rPr>
      </w:pPr>
    </w:p>
    <w:p w:rsidR="008A7041" w:rsidRDefault="008A7041" w:rsidP="001B59EA">
      <w:pPr>
        <w:spacing w:after="0" w:line="240" w:lineRule="auto"/>
        <w:contextualSpacing/>
        <w:jc w:val="both"/>
        <w:rPr>
          <w:rFonts w:cstheme="minorHAnsi"/>
          <w:b/>
          <w:sz w:val="28"/>
          <w:szCs w:val="20"/>
        </w:rPr>
      </w:pPr>
    </w:p>
    <w:p w:rsidR="008A7041" w:rsidRDefault="008A7041" w:rsidP="001B59EA">
      <w:pPr>
        <w:spacing w:after="0" w:line="240" w:lineRule="auto"/>
        <w:contextualSpacing/>
        <w:jc w:val="both"/>
        <w:rPr>
          <w:rFonts w:cstheme="minorHAnsi"/>
          <w:b/>
          <w:sz w:val="28"/>
          <w:szCs w:val="20"/>
        </w:rPr>
      </w:pPr>
    </w:p>
    <w:p w:rsidR="008A7041" w:rsidRDefault="008A7041" w:rsidP="001B59EA">
      <w:pPr>
        <w:spacing w:after="0" w:line="240" w:lineRule="auto"/>
        <w:contextualSpacing/>
        <w:jc w:val="both"/>
        <w:rPr>
          <w:rFonts w:cstheme="minorHAnsi"/>
          <w:b/>
          <w:sz w:val="28"/>
          <w:szCs w:val="20"/>
        </w:rPr>
      </w:pPr>
    </w:p>
    <w:p w:rsidR="008A7041" w:rsidRDefault="008A7041" w:rsidP="001B59EA">
      <w:pPr>
        <w:spacing w:after="0" w:line="240" w:lineRule="auto"/>
        <w:contextualSpacing/>
        <w:jc w:val="both"/>
        <w:rPr>
          <w:rFonts w:cstheme="minorHAnsi"/>
          <w:b/>
          <w:sz w:val="28"/>
          <w:szCs w:val="20"/>
        </w:rPr>
      </w:pPr>
    </w:p>
    <w:p w:rsidR="008A7041" w:rsidRDefault="008A7041" w:rsidP="001B59EA">
      <w:pPr>
        <w:spacing w:after="0" w:line="240" w:lineRule="auto"/>
        <w:contextualSpacing/>
        <w:jc w:val="both"/>
        <w:rPr>
          <w:rFonts w:cstheme="minorHAnsi"/>
          <w:b/>
          <w:sz w:val="28"/>
          <w:szCs w:val="20"/>
        </w:rPr>
      </w:pPr>
    </w:p>
    <w:p w:rsidR="008A7041" w:rsidRDefault="008A7041" w:rsidP="001B59EA">
      <w:pPr>
        <w:spacing w:after="0" w:line="240" w:lineRule="auto"/>
        <w:contextualSpacing/>
        <w:jc w:val="both"/>
        <w:rPr>
          <w:rFonts w:cstheme="minorHAnsi"/>
          <w:b/>
          <w:sz w:val="28"/>
          <w:szCs w:val="20"/>
        </w:rPr>
      </w:pPr>
    </w:p>
    <w:p w:rsidR="008A7041" w:rsidRDefault="008A7041" w:rsidP="001B59EA">
      <w:pPr>
        <w:spacing w:after="0" w:line="240" w:lineRule="auto"/>
        <w:contextualSpacing/>
        <w:jc w:val="both"/>
        <w:rPr>
          <w:rFonts w:cstheme="minorHAnsi"/>
          <w:b/>
          <w:sz w:val="28"/>
          <w:szCs w:val="20"/>
        </w:rPr>
      </w:pPr>
    </w:p>
    <w:p w:rsidR="008A7041" w:rsidRDefault="008A7041" w:rsidP="001B59EA">
      <w:pPr>
        <w:spacing w:after="0" w:line="240" w:lineRule="auto"/>
        <w:contextualSpacing/>
        <w:jc w:val="both"/>
        <w:rPr>
          <w:rFonts w:cstheme="minorHAnsi"/>
          <w:b/>
          <w:sz w:val="28"/>
          <w:szCs w:val="20"/>
        </w:rPr>
      </w:pPr>
    </w:p>
    <w:p w:rsidR="008A7041" w:rsidRDefault="008A7041" w:rsidP="001B59EA">
      <w:pPr>
        <w:spacing w:after="0" w:line="240" w:lineRule="auto"/>
        <w:contextualSpacing/>
        <w:jc w:val="both"/>
        <w:rPr>
          <w:rFonts w:cstheme="minorHAnsi"/>
          <w:b/>
          <w:sz w:val="28"/>
          <w:szCs w:val="20"/>
        </w:rPr>
      </w:pPr>
    </w:p>
    <w:p w:rsidR="008A7041" w:rsidRDefault="008A7041" w:rsidP="001B59EA">
      <w:pPr>
        <w:spacing w:after="0" w:line="240" w:lineRule="auto"/>
        <w:contextualSpacing/>
        <w:jc w:val="both"/>
        <w:rPr>
          <w:rFonts w:cstheme="minorHAnsi"/>
          <w:b/>
          <w:sz w:val="28"/>
          <w:szCs w:val="20"/>
        </w:rPr>
      </w:pPr>
    </w:p>
    <w:p w:rsidR="008A7041" w:rsidRDefault="008A7041" w:rsidP="001B59EA">
      <w:pPr>
        <w:spacing w:after="0" w:line="240" w:lineRule="auto"/>
        <w:contextualSpacing/>
        <w:jc w:val="both"/>
        <w:rPr>
          <w:rFonts w:cstheme="minorHAnsi"/>
          <w:b/>
          <w:sz w:val="28"/>
          <w:szCs w:val="20"/>
        </w:rPr>
      </w:pPr>
    </w:p>
    <w:p w:rsidR="008A7041" w:rsidRDefault="008A7041" w:rsidP="001B59EA">
      <w:pPr>
        <w:spacing w:after="0" w:line="240" w:lineRule="auto"/>
        <w:contextualSpacing/>
        <w:jc w:val="both"/>
        <w:rPr>
          <w:rFonts w:cstheme="minorHAnsi"/>
          <w:b/>
          <w:sz w:val="28"/>
          <w:szCs w:val="20"/>
        </w:rPr>
      </w:pPr>
    </w:p>
    <w:p w:rsidR="008A7041" w:rsidRDefault="008A7041" w:rsidP="001B59EA">
      <w:pPr>
        <w:spacing w:after="0" w:line="240" w:lineRule="auto"/>
        <w:contextualSpacing/>
        <w:jc w:val="both"/>
        <w:rPr>
          <w:rFonts w:cstheme="minorHAnsi"/>
          <w:b/>
          <w:sz w:val="28"/>
          <w:szCs w:val="20"/>
        </w:rPr>
      </w:pPr>
    </w:p>
    <w:p w:rsidR="008A7041" w:rsidRDefault="008A7041" w:rsidP="001B59EA">
      <w:pPr>
        <w:spacing w:after="0" w:line="240" w:lineRule="auto"/>
        <w:contextualSpacing/>
        <w:jc w:val="both"/>
        <w:rPr>
          <w:rFonts w:cstheme="minorHAnsi"/>
          <w:b/>
          <w:sz w:val="28"/>
          <w:szCs w:val="20"/>
        </w:rPr>
      </w:pPr>
    </w:p>
    <w:p w:rsidR="008A7041" w:rsidRDefault="008A7041" w:rsidP="001B59EA">
      <w:pPr>
        <w:spacing w:after="0" w:line="240" w:lineRule="auto"/>
        <w:contextualSpacing/>
        <w:jc w:val="both"/>
        <w:rPr>
          <w:rFonts w:cstheme="minorHAnsi"/>
          <w:b/>
          <w:sz w:val="28"/>
          <w:szCs w:val="20"/>
        </w:rPr>
      </w:pPr>
    </w:p>
    <w:p w:rsidR="008A7041" w:rsidRDefault="008A7041" w:rsidP="001B59EA">
      <w:pPr>
        <w:spacing w:after="0" w:line="240" w:lineRule="auto"/>
        <w:contextualSpacing/>
        <w:jc w:val="both"/>
        <w:rPr>
          <w:rFonts w:cstheme="minorHAnsi"/>
          <w:b/>
          <w:sz w:val="28"/>
          <w:szCs w:val="20"/>
        </w:rPr>
      </w:pPr>
    </w:p>
    <w:p w:rsidR="008A7041" w:rsidRDefault="008A7041" w:rsidP="001B59EA">
      <w:pPr>
        <w:spacing w:after="0" w:line="240" w:lineRule="auto"/>
        <w:contextualSpacing/>
        <w:jc w:val="both"/>
        <w:rPr>
          <w:rFonts w:cstheme="minorHAnsi"/>
          <w:b/>
          <w:sz w:val="28"/>
          <w:szCs w:val="20"/>
        </w:rPr>
      </w:pPr>
    </w:p>
    <w:p w:rsidR="008A7041" w:rsidRDefault="008A7041" w:rsidP="001B59EA">
      <w:pPr>
        <w:spacing w:after="0" w:line="240" w:lineRule="auto"/>
        <w:contextualSpacing/>
        <w:jc w:val="both"/>
        <w:rPr>
          <w:rFonts w:cstheme="minorHAnsi"/>
          <w:b/>
          <w:sz w:val="28"/>
          <w:szCs w:val="20"/>
        </w:rPr>
      </w:pPr>
    </w:p>
    <w:p w:rsidR="008A7041" w:rsidRDefault="008A7041" w:rsidP="001B59EA">
      <w:pPr>
        <w:spacing w:after="0" w:line="240" w:lineRule="auto"/>
        <w:contextualSpacing/>
        <w:jc w:val="both"/>
        <w:rPr>
          <w:rFonts w:cstheme="minorHAnsi"/>
          <w:b/>
          <w:sz w:val="28"/>
          <w:szCs w:val="20"/>
        </w:rPr>
      </w:pPr>
    </w:p>
    <w:p w:rsidR="008A7041" w:rsidRDefault="008A7041" w:rsidP="001B59EA">
      <w:pPr>
        <w:spacing w:after="0" w:line="240" w:lineRule="auto"/>
        <w:contextualSpacing/>
        <w:jc w:val="both"/>
        <w:rPr>
          <w:rFonts w:cstheme="minorHAnsi"/>
          <w:b/>
          <w:sz w:val="28"/>
          <w:szCs w:val="20"/>
        </w:rPr>
      </w:pPr>
    </w:p>
    <w:p w:rsidR="008A7041" w:rsidRDefault="008A7041" w:rsidP="001B59EA">
      <w:pPr>
        <w:spacing w:after="0" w:line="240" w:lineRule="auto"/>
        <w:contextualSpacing/>
        <w:jc w:val="both"/>
        <w:rPr>
          <w:rFonts w:cstheme="minorHAnsi"/>
          <w:b/>
          <w:sz w:val="28"/>
          <w:szCs w:val="20"/>
        </w:rPr>
      </w:pPr>
    </w:p>
    <w:p w:rsidR="008A7041" w:rsidRDefault="008A7041" w:rsidP="001B59EA">
      <w:pPr>
        <w:spacing w:after="0" w:line="240" w:lineRule="auto"/>
        <w:contextualSpacing/>
        <w:jc w:val="both"/>
        <w:rPr>
          <w:rFonts w:cstheme="minorHAnsi"/>
          <w:b/>
          <w:sz w:val="28"/>
          <w:szCs w:val="20"/>
        </w:rPr>
      </w:pPr>
    </w:p>
    <w:p w:rsidR="008A7041" w:rsidRDefault="008A7041" w:rsidP="001B59EA">
      <w:pPr>
        <w:spacing w:after="0" w:line="240" w:lineRule="auto"/>
        <w:contextualSpacing/>
        <w:jc w:val="both"/>
        <w:rPr>
          <w:rFonts w:cstheme="minorHAnsi"/>
          <w:b/>
          <w:sz w:val="28"/>
          <w:szCs w:val="20"/>
        </w:rPr>
      </w:pPr>
    </w:p>
    <w:p w:rsidR="008A7041" w:rsidRDefault="008A7041" w:rsidP="001B59EA">
      <w:pPr>
        <w:spacing w:after="0" w:line="240" w:lineRule="auto"/>
        <w:contextualSpacing/>
        <w:jc w:val="both"/>
        <w:rPr>
          <w:rFonts w:cstheme="minorHAnsi"/>
          <w:b/>
          <w:sz w:val="28"/>
          <w:szCs w:val="20"/>
        </w:rPr>
      </w:pPr>
    </w:p>
    <w:p w:rsidR="008A7041" w:rsidRDefault="008A7041" w:rsidP="001B59EA">
      <w:pPr>
        <w:spacing w:after="0" w:line="240" w:lineRule="auto"/>
        <w:contextualSpacing/>
        <w:jc w:val="both"/>
        <w:rPr>
          <w:rFonts w:cstheme="minorHAnsi"/>
          <w:b/>
          <w:sz w:val="28"/>
          <w:szCs w:val="20"/>
        </w:rPr>
      </w:pPr>
    </w:p>
    <w:p w:rsidR="008A7041" w:rsidRDefault="008A7041" w:rsidP="001B59EA">
      <w:pPr>
        <w:spacing w:after="0" w:line="240" w:lineRule="auto"/>
        <w:contextualSpacing/>
        <w:jc w:val="both"/>
        <w:rPr>
          <w:rFonts w:cstheme="minorHAnsi"/>
          <w:b/>
          <w:sz w:val="28"/>
          <w:szCs w:val="20"/>
        </w:rPr>
      </w:pPr>
    </w:p>
    <w:p w:rsidR="008A7041" w:rsidRDefault="008A7041" w:rsidP="001B59EA">
      <w:pPr>
        <w:spacing w:after="0" w:line="240" w:lineRule="auto"/>
        <w:contextualSpacing/>
        <w:jc w:val="both"/>
        <w:rPr>
          <w:rFonts w:cstheme="minorHAnsi"/>
          <w:b/>
          <w:sz w:val="28"/>
          <w:szCs w:val="20"/>
        </w:rPr>
      </w:pPr>
    </w:p>
    <w:p w:rsidR="008A7041" w:rsidRDefault="008A7041" w:rsidP="001B59EA">
      <w:pPr>
        <w:spacing w:after="0" w:line="240" w:lineRule="auto"/>
        <w:contextualSpacing/>
        <w:jc w:val="both"/>
        <w:rPr>
          <w:rFonts w:cstheme="minorHAnsi"/>
          <w:b/>
          <w:sz w:val="28"/>
          <w:szCs w:val="20"/>
        </w:rPr>
      </w:pPr>
    </w:p>
    <w:p w:rsidR="008A7041" w:rsidRDefault="008A7041" w:rsidP="001B59EA">
      <w:pPr>
        <w:spacing w:after="0" w:line="240" w:lineRule="auto"/>
        <w:contextualSpacing/>
        <w:jc w:val="both"/>
        <w:rPr>
          <w:rFonts w:cstheme="minorHAnsi"/>
          <w:b/>
          <w:sz w:val="28"/>
          <w:szCs w:val="20"/>
        </w:rPr>
      </w:pPr>
    </w:p>
    <w:p w:rsidR="008A7041" w:rsidRDefault="008A7041" w:rsidP="001B59EA">
      <w:pPr>
        <w:spacing w:after="0" w:line="240" w:lineRule="auto"/>
        <w:contextualSpacing/>
        <w:jc w:val="both"/>
        <w:rPr>
          <w:rFonts w:cstheme="minorHAnsi"/>
          <w:b/>
          <w:sz w:val="28"/>
          <w:szCs w:val="20"/>
        </w:rPr>
      </w:pPr>
    </w:p>
    <w:p w:rsidR="008A7041" w:rsidRDefault="008A7041" w:rsidP="001B59EA">
      <w:pPr>
        <w:spacing w:after="0" w:line="240" w:lineRule="auto"/>
        <w:contextualSpacing/>
        <w:jc w:val="both"/>
        <w:rPr>
          <w:rFonts w:cstheme="minorHAnsi"/>
          <w:b/>
          <w:sz w:val="28"/>
          <w:szCs w:val="20"/>
        </w:rPr>
      </w:pPr>
    </w:p>
    <w:p w:rsidR="008A7041" w:rsidRDefault="008A7041" w:rsidP="001B59EA">
      <w:pPr>
        <w:spacing w:after="0" w:line="240" w:lineRule="auto"/>
        <w:contextualSpacing/>
        <w:jc w:val="both"/>
        <w:rPr>
          <w:rFonts w:cstheme="minorHAnsi"/>
          <w:b/>
          <w:sz w:val="28"/>
          <w:szCs w:val="20"/>
        </w:rPr>
      </w:pPr>
    </w:p>
    <w:p w:rsidR="008A7041" w:rsidRDefault="008A7041" w:rsidP="001B59EA">
      <w:pPr>
        <w:spacing w:after="0" w:line="240" w:lineRule="auto"/>
        <w:contextualSpacing/>
        <w:jc w:val="both"/>
        <w:rPr>
          <w:rFonts w:cstheme="minorHAnsi"/>
          <w:b/>
          <w:sz w:val="28"/>
          <w:szCs w:val="20"/>
        </w:rPr>
      </w:pPr>
    </w:p>
    <w:p w:rsidR="008A7041" w:rsidRDefault="008A7041" w:rsidP="001B59EA">
      <w:pPr>
        <w:spacing w:after="0" w:line="240" w:lineRule="auto"/>
        <w:contextualSpacing/>
        <w:jc w:val="both"/>
        <w:rPr>
          <w:rFonts w:cstheme="minorHAnsi"/>
          <w:b/>
          <w:sz w:val="28"/>
          <w:szCs w:val="20"/>
        </w:rPr>
      </w:pPr>
    </w:p>
    <w:p w:rsidR="008A7041" w:rsidRPr="0009303D" w:rsidRDefault="008A7041" w:rsidP="001B59EA">
      <w:pPr>
        <w:spacing w:after="0" w:line="240" w:lineRule="auto"/>
        <w:contextualSpacing/>
        <w:jc w:val="both"/>
        <w:rPr>
          <w:rFonts w:cstheme="minorHAnsi"/>
          <w:b/>
          <w:sz w:val="28"/>
          <w:szCs w:val="20"/>
        </w:rPr>
      </w:pPr>
      <w:r w:rsidRPr="0009303D">
        <w:rPr>
          <w:rFonts w:cstheme="minorHAnsi"/>
          <w:noProof/>
        </w:rPr>
        <w:lastRenderedPageBreak/>
        <w:drawing>
          <wp:inline distT="0" distB="0" distL="0" distR="0" wp14:anchorId="6FD6CCB3" wp14:editId="1E77F168">
            <wp:extent cx="1781175" cy="62865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81175" cy="628650"/>
                    </a:xfrm>
                    <a:prstGeom prst="rect">
                      <a:avLst/>
                    </a:prstGeom>
                  </pic:spPr>
                </pic:pic>
              </a:graphicData>
            </a:graphic>
          </wp:inline>
        </w:drawing>
      </w:r>
    </w:p>
    <w:p w:rsidR="001B59EA" w:rsidRPr="0009303D" w:rsidRDefault="001B59EA" w:rsidP="001B59EA">
      <w:pPr>
        <w:spacing w:after="0" w:line="240" w:lineRule="auto"/>
        <w:contextualSpacing/>
        <w:jc w:val="both"/>
        <w:rPr>
          <w:rFonts w:cstheme="minorHAnsi"/>
          <w:b/>
          <w:sz w:val="28"/>
          <w:szCs w:val="20"/>
        </w:rPr>
      </w:pPr>
      <w:r w:rsidRPr="0009303D">
        <w:rPr>
          <w:rFonts w:cstheme="minorHAnsi"/>
          <w:b/>
          <w:sz w:val="28"/>
          <w:szCs w:val="20"/>
        </w:rPr>
        <w:t xml:space="preserve">Key Facts Document: </w:t>
      </w:r>
      <w:r w:rsidRPr="00156962">
        <w:rPr>
          <w:rFonts w:cstheme="minorHAnsi"/>
          <w:b/>
          <w:sz w:val="28"/>
          <w:szCs w:val="20"/>
        </w:rPr>
        <w:t>Personal Loan</w:t>
      </w:r>
    </w:p>
    <w:p w:rsidR="001B59EA" w:rsidRPr="0009303D" w:rsidRDefault="001B59EA" w:rsidP="001B59EA">
      <w:pPr>
        <w:spacing w:line="240" w:lineRule="auto"/>
        <w:jc w:val="both"/>
        <w:rPr>
          <w:rFonts w:cstheme="minorHAnsi"/>
          <w:sz w:val="16"/>
          <w:szCs w:val="20"/>
        </w:rPr>
      </w:pPr>
      <w:r w:rsidRPr="0009303D">
        <w:rPr>
          <w:rFonts w:cstheme="minorHAnsi"/>
          <w:sz w:val="16"/>
          <w:szCs w:val="20"/>
        </w:rPr>
        <w:t xml:space="preserve">This document sets out specific key facts you need to know regarding </w:t>
      </w:r>
      <w:r w:rsidRPr="0009303D">
        <w:rPr>
          <w:rFonts w:cstheme="minorHAnsi"/>
          <w:b/>
          <w:sz w:val="16"/>
          <w:szCs w:val="20"/>
        </w:rPr>
        <w:t>SBM P</w:t>
      </w:r>
      <w:r>
        <w:rPr>
          <w:rFonts w:cstheme="minorHAnsi"/>
          <w:b/>
          <w:sz w:val="16"/>
          <w:szCs w:val="20"/>
        </w:rPr>
        <w:t>ersonal Loan</w:t>
      </w:r>
      <w:r w:rsidRPr="0009303D">
        <w:rPr>
          <w:rFonts w:cstheme="minorHAnsi"/>
          <w:sz w:val="16"/>
          <w:szCs w:val="20"/>
        </w:rPr>
        <w:t>. Please read it in conjunction with</w:t>
      </w:r>
      <w:r w:rsidR="009A5D68">
        <w:rPr>
          <w:rFonts w:cstheme="minorHAnsi"/>
          <w:sz w:val="16"/>
          <w:szCs w:val="20"/>
        </w:rPr>
        <w:t xml:space="preserve"> our Products specific General T</w:t>
      </w:r>
      <w:r w:rsidRPr="0009303D">
        <w:rPr>
          <w:rFonts w:cstheme="minorHAnsi"/>
          <w:sz w:val="16"/>
          <w:szCs w:val="20"/>
        </w:rPr>
        <w:t xml:space="preserve">erms and Conditions, the </w:t>
      </w:r>
      <w:r w:rsidR="009A5D68">
        <w:rPr>
          <w:rFonts w:cstheme="minorHAnsi"/>
          <w:sz w:val="16"/>
          <w:szCs w:val="20"/>
        </w:rPr>
        <w:t>T</w:t>
      </w:r>
      <w:r w:rsidRPr="0009303D">
        <w:rPr>
          <w:rFonts w:cstheme="minorHAnsi"/>
          <w:sz w:val="16"/>
          <w:szCs w:val="20"/>
        </w:rPr>
        <w:t xml:space="preserve">ariff Guide and product brochures. </w:t>
      </w:r>
    </w:p>
    <w:tbl>
      <w:tblPr>
        <w:tblStyle w:val="TableGrid"/>
        <w:tblW w:w="10800" w:type="dxa"/>
        <w:tblInd w:w="-5" w:type="dxa"/>
        <w:tblLook w:val="04A0" w:firstRow="1" w:lastRow="0" w:firstColumn="1" w:lastColumn="0" w:noHBand="0" w:noVBand="1"/>
      </w:tblPr>
      <w:tblGrid>
        <w:gridCol w:w="1562"/>
        <w:gridCol w:w="9238"/>
      </w:tblGrid>
      <w:tr w:rsidR="001B59EA" w:rsidRPr="0009303D" w:rsidTr="00BD5093">
        <w:tc>
          <w:tcPr>
            <w:tcW w:w="1562" w:type="dxa"/>
          </w:tcPr>
          <w:p w:rsidR="001B59EA" w:rsidRPr="0009303D" w:rsidRDefault="001B59EA" w:rsidP="00BD5093">
            <w:pPr>
              <w:contextualSpacing/>
              <w:rPr>
                <w:rFonts w:cstheme="minorHAnsi"/>
                <w:color w:val="000000" w:themeColor="text1"/>
                <w:sz w:val="20"/>
                <w:szCs w:val="20"/>
              </w:rPr>
            </w:pPr>
            <w:r w:rsidRPr="0009303D">
              <w:rPr>
                <w:rFonts w:cstheme="minorHAnsi"/>
                <w:color w:val="000000" w:themeColor="text1"/>
                <w:sz w:val="20"/>
                <w:szCs w:val="20"/>
              </w:rPr>
              <w:t xml:space="preserve">Description </w:t>
            </w:r>
          </w:p>
        </w:tc>
        <w:tc>
          <w:tcPr>
            <w:tcW w:w="9238" w:type="dxa"/>
          </w:tcPr>
          <w:p w:rsidR="001B59EA" w:rsidRPr="0009303D" w:rsidRDefault="001B59EA" w:rsidP="001B59EA">
            <w:pPr>
              <w:contextualSpacing/>
              <w:rPr>
                <w:rFonts w:cstheme="minorHAnsi"/>
                <w:color w:val="000000" w:themeColor="text1"/>
                <w:sz w:val="20"/>
                <w:szCs w:val="20"/>
              </w:rPr>
            </w:pPr>
            <w:r w:rsidRPr="001B59EA">
              <w:rPr>
                <w:rFonts w:cstheme="minorHAnsi"/>
                <w:color w:val="000000" w:themeColor="text1"/>
                <w:sz w:val="20"/>
                <w:szCs w:val="20"/>
              </w:rPr>
              <w:t>These are unsecured personal loans for salaried clients where salary is used to gauge debt service capability.</w:t>
            </w:r>
          </w:p>
        </w:tc>
      </w:tr>
      <w:tr w:rsidR="001B59EA" w:rsidRPr="0009303D" w:rsidTr="00BD5093">
        <w:trPr>
          <w:trHeight w:val="908"/>
        </w:trPr>
        <w:tc>
          <w:tcPr>
            <w:tcW w:w="1562" w:type="dxa"/>
          </w:tcPr>
          <w:p w:rsidR="001B59EA" w:rsidRPr="0009303D" w:rsidRDefault="00D131D4" w:rsidP="00BD5093">
            <w:pPr>
              <w:contextualSpacing/>
              <w:rPr>
                <w:rFonts w:cstheme="minorHAnsi"/>
                <w:color w:val="000000" w:themeColor="text1"/>
                <w:sz w:val="20"/>
                <w:szCs w:val="20"/>
              </w:rPr>
            </w:pPr>
            <w:r>
              <w:rPr>
                <w:rFonts w:cstheme="minorHAnsi"/>
                <w:color w:val="000000" w:themeColor="text1"/>
                <w:sz w:val="20"/>
                <w:szCs w:val="20"/>
              </w:rPr>
              <w:t>Key F</w:t>
            </w:r>
            <w:r w:rsidR="001B59EA" w:rsidRPr="0009303D">
              <w:rPr>
                <w:rFonts w:cstheme="minorHAnsi"/>
                <w:color w:val="000000" w:themeColor="text1"/>
                <w:sz w:val="20"/>
                <w:szCs w:val="20"/>
              </w:rPr>
              <w:t>eatures &amp; Benefits</w:t>
            </w:r>
          </w:p>
        </w:tc>
        <w:tc>
          <w:tcPr>
            <w:tcW w:w="9238" w:type="dxa"/>
          </w:tcPr>
          <w:p w:rsidR="001B59EA" w:rsidRPr="0009303D" w:rsidRDefault="001B59EA" w:rsidP="00BD5093">
            <w:pPr>
              <w:pStyle w:val="ListParagraph"/>
              <w:numPr>
                <w:ilvl w:val="0"/>
                <w:numId w:val="1"/>
              </w:numPr>
              <w:jc w:val="both"/>
              <w:rPr>
                <w:rFonts w:cstheme="minorHAnsi"/>
                <w:color w:val="000000" w:themeColor="text1"/>
                <w:sz w:val="20"/>
                <w:szCs w:val="20"/>
              </w:rPr>
            </w:pPr>
            <w:r w:rsidRPr="0009303D">
              <w:rPr>
                <w:rFonts w:cstheme="minorHAnsi"/>
                <w:color w:val="000000" w:themeColor="text1"/>
                <w:sz w:val="20"/>
                <w:szCs w:val="20"/>
              </w:rPr>
              <w:t xml:space="preserve">Flexible repayment terms </w:t>
            </w:r>
          </w:p>
          <w:p w:rsidR="001B59EA" w:rsidRPr="0009303D" w:rsidRDefault="001B59EA" w:rsidP="00BD5093">
            <w:pPr>
              <w:pStyle w:val="ListParagraph"/>
              <w:numPr>
                <w:ilvl w:val="0"/>
                <w:numId w:val="1"/>
              </w:numPr>
              <w:jc w:val="both"/>
              <w:rPr>
                <w:rFonts w:cstheme="minorHAnsi"/>
                <w:color w:val="000000" w:themeColor="text1"/>
                <w:sz w:val="20"/>
                <w:szCs w:val="20"/>
              </w:rPr>
            </w:pPr>
            <w:r w:rsidRPr="0009303D">
              <w:rPr>
                <w:rFonts w:cstheme="minorHAnsi"/>
                <w:color w:val="000000" w:themeColor="text1"/>
                <w:sz w:val="20"/>
                <w:szCs w:val="20"/>
              </w:rPr>
              <w:t xml:space="preserve">Competitive interest rates. </w:t>
            </w:r>
          </w:p>
          <w:p w:rsidR="001B59EA" w:rsidRPr="0009303D" w:rsidRDefault="001B59EA" w:rsidP="00BD5093">
            <w:pPr>
              <w:pStyle w:val="ListParagraph"/>
              <w:numPr>
                <w:ilvl w:val="0"/>
                <w:numId w:val="1"/>
              </w:numPr>
              <w:jc w:val="both"/>
              <w:rPr>
                <w:rFonts w:cstheme="minorHAnsi"/>
                <w:color w:val="000000" w:themeColor="text1"/>
                <w:sz w:val="20"/>
                <w:szCs w:val="20"/>
              </w:rPr>
            </w:pPr>
            <w:r w:rsidRPr="0009303D">
              <w:rPr>
                <w:rFonts w:cstheme="minorHAnsi"/>
                <w:color w:val="000000" w:themeColor="text1"/>
                <w:sz w:val="20"/>
                <w:szCs w:val="20"/>
              </w:rPr>
              <w:t xml:space="preserve">Quick turnaround time </w:t>
            </w:r>
          </w:p>
        </w:tc>
      </w:tr>
      <w:tr w:rsidR="001B59EA" w:rsidRPr="0009303D" w:rsidTr="00BD5093">
        <w:tc>
          <w:tcPr>
            <w:tcW w:w="1562" w:type="dxa"/>
          </w:tcPr>
          <w:p w:rsidR="001B59EA" w:rsidRPr="0009303D" w:rsidRDefault="001B59EA" w:rsidP="00BD5093">
            <w:pPr>
              <w:contextualSpacing/>
              <w:rPr>
                <w:rFonts w:cstheme="minorHAnsi"/>
                <w:color w:val="000000" w:themeColor="text1"/>
                <w:sz w:val="20"/>
                <w:szCs w:val="20"/>
              </w:rPr>
            </w:pPr>
            <w:r w:rsidRPr="0009303D">
              <w:rPr>
                <w:rFonts w:cstheme="minorHAnsi"/>
                <w:color w:val="000000" w:themeColor="text1"/>
                <w:sz w:val="20"/>
                <w:szCs w:val="20"/>
              </w:rPr>
              <w:t xml:space="preserve">Terms </w:t>
            </w:r>
          </w:p>
        </w:tc>
        <w:tc>
          <w:tcPr>
            <w:tcW w:w="9238" w:type="dxa"/>
          </w:tcPr>
          <w:p w:rsidR="001B59EA" w:rsidRPr="0009303D" w:rsidRDefault="001B59EA" w:rsidP="00156962">
            <w:pPr>
              <w:pStyle w:val="ListParagraph"/>
              <w:numPr>
                <w:ilvl w:val="0"/>
                <w:numId w:val="4"/>
              </w:numPr>
              <w:jc w:val="both"/>
              <w:rPr>
                <w:rFonts w:cstheme="minorHAnsi"/>
                <w:color w:val="000000" w:themeColor="text1"/>
                <w:sz w:val="20"/>
                <w:szCs w:val="20"/>
              </w:rPr>
            </w:pPr>
            <w:r w:rsidRPr="0009303D">
              <w:rPr>
                <w:rFonts w:cstheme="minorHAnsi"/>
                <w:color w:val="000000" w:themeColor="text1"/>
                <w:sz w:val="20"/>
                <w:szCs w:val="20"/>
              </w:rPr>
              <w:t>Confirmed permanent employee with a monthly income</w:t>
            </w:r>
          </w:p>
          <w:p w:rsidR="001B59EA" w:rsidRPr="0009303D" w:rsidRDefault="001B59EA" w:rsidP="00156962">
            <w:pPr>
              <w:pStyle w:val="ListParagraph"/>
              <w:numPr>
                <w:ilvl w:val="0"/>
                <w:numId w:val="4"/>
              </w:numPr>
              <w:jc w:val="both"/>
              <w:rPr>
                <w:rFonts w:cstheme="minorHAnsi"/>
                <w:color w:val="000000" w:themeColor="text1"/>
                <w:sz w:val="20"/>
                <w:szCs w:val="20"/>
              </w:rPr>
            </w:pPr>
            <w:r w:rsidRPr="0009303D">
              <w:rPr>
                <w:rFonts w:cstheme="minorHAnsi"/>
                <w:color w:val="000000" w:themeColor="text1"/>
                <w:sz w:val="20"/>
                <w:szCs w:val="20"/>
                <w:lang w:val="en-GB"/>
              </w:rPr>
              <w:t xml:space="preserve">Minimum Net income is </w:t>
            </w:r>
            <w:proofErr w:type="spellStart"/>
            <w:r w:rsidRPr="0009303D">
              <w:rPr>
                <w:rFonts w:cstheme="minorHAnsi"/>
                <w:color w:val="000000" w:themeColor="text1"/>
                <w:sz w:val="20"/>
                <w:szCs w:val="20"/>
                <w:lang w:val="en-GB"/>
              </w:rPr>
              <w:t>Kes</w:t>
            </w:r>
            <w:proofErr w:type="spellEnd"/>
            <w:r w:rsidRPr="0009303D">
              <w:rPr>
                <w:rFonts w:cstheme="minorHAnsi"/>
                <w:color w:val="000000" w:themeColor="text1"/>
                <w:sz w:val="20"/>
                <w:szCs w:val="20"/>
                <w:lang w:val="en-GB"/>
              </w:rPr>
              <w:t xml:space="preserve"> 15,000/-</w:t>
            </w:r>
          </w:p>
          <w:p w:rsidR="001B59EA" w:rsidRPr="0009303D" w:rsidRDefault="001B59EA" w:rsidP="00156962">
            <w:pPr>
              <w:pStyle w:val="ListParagraph"/>
              <w:numPr>
                <w:ilvl w:val="0"/>
                <w:numId w:val="4"/>
              </w:numPr>
              <w:rPr>
                <w:rFonts w:cstheme="minorHAnsi"/>
                <w:sz w:val="20"/>
                <w:szCs w:val="20"/>
              </w:rPr>
            </w:pPr>
            <w:r w:rsidRPr="0009303D">
              <w:rPr>
                <w:rFonts w:cstheme="minorHAnsi"/>
                <w:color w:val="000000" w:themeColor="text1"/>
                <w:sz w:val="20"/>
                <w:szCs w:val="20"/>
              </w:rPr>
              <w:t>Salaried employees who receive their salaries through</w:t>
            </w:r>
            <w:r w:rsidR="00D131D4">
              <w:rPr>
                <w:rFonts w:cstheme="minorHAnsi"/>
                <w:color w:val="000000" w:themeColor="text1"/>
                <w:sz w:val="20"/>
                <w:szCs w:val="20"/>
              </w:rPr>
              <w:t xml:space="preserve"> SBM Bank for at least 3 months</w:t>
            </w:r>
          </w:p>
          <w:p w:rsidR="001B59EA" w:rsidRPr="0009303D" w:rsidRDefault="001B59EA" w:rsidP="00156962">
            <w:pPr>
              <w:pStyle w:val="ListParagraph"/>
              <w:numPr>
                <w:ilvl w:val="0"/>
                <w:numId w:val="4"/>
              </w:numPr>
              <w:rPr>
                <w:rFonts w:cstheme="minorHAnsi"/>
                <w:sz w:val="20"/>
                <w:szCs w:val="20"/>
              </w:rPr>
            </w:pPr>
            <w:r w:rsidRPr="0009303D">
              <w:rPr>
                <w:rFonts w:cstheme="minorHAnsi"/>
                <w:sz w:val="20"/>
                <w:szCs w:val="20"/>
              </w:rPr>
              <w:t>No u</w:t>
            </w:r>
            <w:r w:rsidR="00D131D4">
              <w:rPr>
                <w:rFonts w:cstheme="minorHAnsi"/>
                <w:sz w:val="20"/>
                <w:szCs w:val="20"/>
              </w:rPr>
              <w:t>nauthorized overdrawn positions</w:t>
            </w:r>
          </w:p>
          <w:p w:rsidR="001B59EA" w:rsidRPr="0009303D" w:rsidRDefault="00D131D4" w:rsidP="00156962">
            <w:pPr>
              <w:pStyle w:val="ListParagraph"/>
              <w:numPr>
                <w:ilvl w:val="0"/>
                <w:numId w:val="4"/>
              </w:numPr>
              <w:rPr>
                <w:rFonts w:cstheme="minorHAnsi"/>
                <w:sz w:val="20"/>
                <w:szCs w:val="20"/>
              </w:rPr>
            </w:pPr>
            <w:r>
              <w:rPr>
                <w:rFonts w:cstheme="minorHAnsi"/>
                <w:sz w:val="20"/>
                <w:szCs w:val="20"/>
              </w:rPr>
              <w:t>No unpaid items</w:t>
            </w:r>
          </w:p>
          <w:p w:rsidR="00156962" w:rsidRPr="00156962" w:rsidRDefault="00D131D4" w:rsidP="00156962">
            <w:pPr>
              <w:pStyle w:val="ListParagraph"/>
              <w:numPr>
                <w:ilvl w:val="0"/>
                <w:numId w:val="4"/>
              </w:numPr>
              <w:rPr>
                <w:rFonts w:cstheme="minorHAnsi"/>
                <w:sz w:val="20"/>
                <w:szCs w:val="20"/>
              </w:rPr>
            </w:pPr>
            <w:r>
              <w:rPr>
                <w:rFonts w:cstheme="minorHAnsi"/>
                <w:sz w:val="20"/>
                <w:szCs w:val="20"/>
              </w:rPr>
              <w:t>Debt to Income Ratio 50% maximum of net pay</w:t>
            </w:r>
          </w:p>
          <w:p w:rsidR="00156962" w:rsidRPr="00156962" w:rsidRDefault="00D131D4" w:rsidP="00156962">
            <w:pPr>
              <w:pStyle w:val="ListParagraph"/>
              <w:numPr>
                <w:ilvl w:val="0"/>
                <w:numId w:val="4"/>
              </w:numPr>
              <w:rPr>
                <w:rFonts w:cstheme="minorHAnsi"/>
                <w:sz w:val="20"/>
                <w:szCs w:val="20"/>
              </w:rPr>
            </w:pPr>
            <w:r>
              <w:rPr>
                <w:rFonts w:cstheme="minorHAnsi"/>
                <w:sz w:val="20"/>
                <w:szCs w:val="20"/>
              </w:rPr>
              <w:t>Maximum tenor depending on MOU</w:t>
            </w:r>
          </w:p>
          <w:p w:rsidR="00156962" w:rsidRPr="00156962" w:rsidRDefault="00156962" w:rsidP="00156962">
            <w:pPr>
              <w:pStyle w:val="ListParagraph"/>
              <w:numPr>
                <w:ilvl w:val="0"/>
                <w:numId w:val="4"/>
              </w:numPr>
              <w:rPr>
                <w:rFonts w:cstheme="minorHAnsi"/>
                <w:sz w:val="20"/>
                <w:szCs w:val="20"/>
              </w:rPr>
            </w:pPr>
            <w:r w:rsidRPr="00156962">
              <w:rPr>
                <w:rFonts w:cstheme="minorHAnsi"/>
                <w:sz w:val="20"/>
                <w:szCs w:val="20"/>
              </w:rPr>
              <w:t>Lending against check off</w:t>
            </w:r>
          </w:p>
          <w:p w:rsidR="00156962" w:rsidRPr="00156962" w:rsidRDefault="00156962" w:rsidP="00156962">
            <w:pPr>
              <w:pStyle w:val="ListParagraph"/>
              <w:numPr>
                <w:ilvl w:val="0"/>
                <w:numId w:val="4"/>
              </w:numPr>
              <w:rPr>
                <w:rFonts w:cstheme="minorHAnsi"/>
                <w:sz w:val="20"/>
                <w:szCs w:val="20"/>
              </w:rPr>
            </w:pPr>
            <w:r w:rsidRPr="00156962">
              <w:rPr>
                <w:rFonts w:cstheme="minorHAnsi"/>
                <w:sz w:val="20"/>
                <w:szCs w:val="20"/>
              </w:rPr>
              <w:t xml:space="preserve">Maximum qualifying amount is </w:t>
            </w:r>
            <w:proofErr w:type="spellStart"/>
            <w:r w:rsidRPr="00156962">
              <w:rPr>
                <w:rFonts w:cstheme="minorHAnsi"/>
                <w:sz w:val="20"/>
                <w:szCs w:val="20"/>
              </w:rPr>
              <w:t>Kshs</w:t>
            </w:r>
            <w:proofErr w:type="spellEnd"/>
            <w:r w:rsidRPr="00156962">
              <w:rPr>
                <w:rFonts w:cstheme="minorHAnsi"/>
                <w:sz w:val="20"/>
                <w:szCs w:val="20"/>
              </w:rPr>
              <w:t>. 5M</w:t>
            </w:r>
          </w:p>
          <w:p w:rsidR="001B59EA" w:rsidRPr="00156962" w:rsidRDefault="001B59EA" w:rsidP="00156962">
            <w:pPr>
              <w:rPr>
                <w:rFonts w:cstheme="minorHAnsi"/>
                <w:sz w:val="20"/>
                <w:szCs w:val="20"/>
              </w:rPr>
            </w:pPr>
          </w:p>
        </w:tc>
      </w:tr>
      <w:tr w:rsidR="001B59EA" w:rsidRPr="0009303D" w:rsidTr="00BD5093">
        <w:tc>
          <w:tcPr>
            <w:tcW w:w="1562" w:type="dxa"/>
          </w:tcPr>
          <w:p w:rsidR="001B59EA" w:rsidRPr="0009303D" w:rsidRDefault="001B59EA" w:rsidP="00BD5093">
            <w:pPr>
              <w:contextualSpacing/>
              <w:rPr>
                <w:rFonts w:cstheme="minorHAnsi"/>
                <w:color w:val="000000" w:themeColor="text1"/>
                <w:sz w:val="20"/>
                <w:szCs w:val="20"/>
              </w:rPr>
            </w:pPr>
            <w:r w:rsidRPr="0009303D">
              <w:rPr>
                <w:rFonts w:cstheme="minorHAnsi"/>
                <w:color w:val="000000" w:themeColor="text1"/>
                <w:sz w:val="20"/>
                <w:szCs w:val="20"/>
              </w:rPr>
              <w:t>Fees and Charges</w:t>
            </w:r>
          </w:p>
        </w:tc>
        <w:tc>
          <w:tcPr>
            <w:tcW w:w="9238" w:type="dxa"/>
          </w:tcPr>
          <w:p w:rsidR="001B59EA" w:rsidRPr="0009303D" w:rsidRDefault="001B59EA" w:rsidP="00BD5093">
            <w:pPr>
              <w:pStyle w:val="ListParagraph"/>
              <w:numPr>
                <w:ilvl w:val="0"/>
                <w:numId w:val="7"/>
              </w:numPr>
              <w:rPr>
                <w:rFonts w:cstheme="minorHAnsi"/>
                <w:sz w:val="20"/>
                <w:szCs w:val="20"/>
              </w:rPr>
            </w:pPr>
            <w:r w:rsidRPr="0009303D">
              <w:rPr>
                <w:rFonts w:cstheme="minorHAnsi"/>
                <w:sz w:val="20"/>
                <w:szCs w:val="20"/>
              </w:rPr>
              <w:t>Processing commission of 2% collected upfront.</w:t>
            </w:r>
          </w:p>
          <w:p w:rsidR="001B59EA" w:rsidRPr="0009303D" w:rsidRDefault="001B59EA" w:rsidP="00BD5093">
            <w:pPr>
              <w:pStyle w:val="ListParagraph"/>
              <w:numPr>
                <w:ilvl w:val="0"/>
                <w:numId w:val="7"/>
              </w:numPr>
              <w:rPr>
                <w:rFonts w:cstheme="minorHAnsi"/>
                <w:sz w:val="20"/>
                <w:szCs w:val="20"/>
              </w:rPr>
            </w:pPr>
            <w:r w:rsidRPr="0009303D">
              <w:rPr>
                <w:rFonts w:cstheme="minorHAnsi"/>
                <w:sz w:val="20"/>
                <w:szCs w:val="20"/>
              </w:rPr>
              <w:t>Interest charged is CBR + 4%</w:t>
            </w:r>
          </w:p>
        </w:tc>
      </w:tr>
      <w:tr w:rsidR="001B59EA" w:rsidRPr="0009303D" w:rsidTr="00BD5093">
        <w:tc>
          <w:tcPr>
            <w:tcW w:w="1562" w:type="dxa"/>
          </w:tcPr>
          <w:p w:rsidR="001B59EA" w:rsidRPr="0009303D" w:rsidRDefault="001B59EA" w:rsidP="00BD5093">
            <w:pPr>
              <w:contextualSpacing/>
              <w:rPr>
                <w:rFonts w:cstheme="minorHAnsi"/>
                <w:color w:val="000000" w:themeColor="text1"/>
                <w:sz w:val="20"/>
                <w:szCs w:val="20"/>
              </w:rPr>
            </w:pPr>
            <w:r w:rsidRPr="0009303D">
              <w:rPr>
                <w:rFonts w:cstheme="minorHAnsi"/>
                <w:color w:val="000000" w:themeColor="text1"/>
                <w:sz w:val="20"/>
                <w:szCs w:val="20"/>
              </w:rPr>
              <w:t xml:space="preserve">Requirements </w:t>
            </w:r>
          </w:p>
        </w:tc>
        <w:tc>
          <w:tcPr>
            <w:tcW w:w="9238" w:type="dxa"/>
          </w:tcPr>
          <w:p w:rsidR="001B59EA" w:rsidRPr="0009303D" w:rsidRDefault="001B59EA" w:rsidP="00BD5093">
            <w:pPr>
              <w:pStyle w:val="ListParagraph"/>
              <w:numPr>
                <w:ilvl w:val="0"/>
                <w:numId w:val="7"/>
              </w:numPr>
              <w:rPr>
                <w:rFonts w:cstheme="minorHAnsi"/>
                <w:sz w:val="20"/>
                <w:szCs w:val="20"/>
              </w:rPr>
            </w:pPr>
            <w:r w:rsidRPr="0009303D">
              <w:rPr>
                <w:rFonts w:cstheme="minorHAnsi"/>
                <w:sz w:val="20"/>
                <w:szCs w:val="20"/>
              </w:rPr>
              <w:t>Must be an SBM bank customer</w:t>
            </w:r>
          </w:p>
          <w:p w:rsidR="001B59EA" w:rsidRPr="0009303D" w:rsidRDefault="001B59EA" w:rsidP="00BD5093">
            <w:pPr>
              <w:pStyle w:val="ListParagraph"/>
              <w:numPr>
                <w:ilvl w:val="0"/>
                <w:numId w:val="7"/>
              </w:numPr>
              <w:jc w:val="both"/>
              <w:rPr>
                <w:rFonts w:cstheme="minorHAnsi"/>
                <w:color w:val="000000" w:themeColor="text1"/>
                <w:sz w:val="20"/>
                <w:szCs w:val="20"/>
              </w:rPr>
            </w:pPr>
            <w:r w:rsidRPr="0009303D">
              <w:rPr>
                <w:rFonts w:cstheme="minorHAnsi"/>
                <w:sz w:val="20"/>
                <w:szCs w:val="20"/>
              </w:rPr>
              <w:t>Salary must be sighted for the last six months in SBM Bank account.</w:t>
            </w:r>
          </w:p>
        </w:tc>
      </w:tr>
      <w:tr w:rsidR="001B59EA" w:rsidRPr="0009303D" w:rsidTr="00BD5093">
        <w:tc>
          <w:tcPr>
            <w:tcW w:w="1562" w:type="dxa"/>
          </w:tcPr>
          <w:p w:rsidR="001B59EA" w:rsidRPr="0009303D" w:rsidRDefault="0052752D" w:rsidP="00BD5093">
            <w:pPr>
              <w:contextualSpacing/>
              <w:rPr>
                <w:rFonts w:cstheme="minorHAnsi"/>
                <w:color w:val="000000" w:themeColor="text1"/>
                <w:sz w:val="20"/>
                <w:szCs w:val="20"/>
              </w:rPr>
            </w:pPr>
            <w:r>
              <w:rPr>
                <w:rFonts w:cstheme="minorHAnsi"/>
                <w:color w:val="000000" w:themeColor="text1"/>
                <w:sz w:val="20"/>
                <w:szCs w:val="20"/>
              </w:rPr>
              <w:t>Process I</w:t>
            </w:r>
            <w:r w:rsidR="001B59EA" w:rsidRPr="0009303D">
              <w:rPr>
                <w:rFonts w:cstheme="minorHAnsi"/>
                <w:color w:val="000000" w:themeColor="text1"/>
                <w:sz w:val="20"/>
                <w:szCs w:val="20"/>
              </w:rPr>
              <w:t>nformation</w:t>
            </w:r>
          </w:p>
        </w:tc>
        <w:tc>
          <w:tcPr>
            <w:tcW w:w="9238" w:type="dxa"/>
          </w:tcPr>
          <w:p w:rsidR="001B59EA" w:rsidRPr="0009303D" w:rsidRDefault="001B59EA" w:rsidP="00BD5093">
            <w:pPr>
              <w:contextualSpacing/>
              <w:jc w:val="both"/>
              <w:rPr>
                <w:rFonts w:cstheme="minorHAnsi"/>
                <w:color w:val="000000" w:themeColor="text1"/>
                <w:sz w:val="20"/>
                <w:szCs w:val="20"/>
              </w:rPr>
            </w:pPr>
            <w:r w:rsidRPr="0009303D">
              <w:rPr>
                <w:rFonts w:cstheme="minorHAnsi"/>
                <w:sz w:val="20"/>
                <w:szCs w:val="20"/>
              </w:rPr>
              <w:t>Filled and duly signed application forms</w:t>
            </w:r>
          </w:p>
        </w:tc>
      </w:tr>
      <w:tr w:rsidR="001B59EA" w:rsidRPr="0009303D" w:rsidTr="00BD5093">
        <w:tc>
          <w:tcPr>
            <w:tcW w:w="1562" w:type="dxa"/>
          </w:tcPr>
          <w:p w:rsidR="001B59EA" w:rsidRPr="0009303D" w:rsidRDefault="001B59EA" w:rsidP="00BD5093">
            <w:pPr>
              <w:contextualSpacing/>
              <w:rPr>
                <w:rFonts w:cstheme="minorHAnsi"/>
                <w:color w:val="000000" w:themeColor="text1"/>
                <w:sz w:val="20"/>
                <w:szCs w:val="20"/>
              </w:rPr>
            </w:pPr>
            <w:r w:rsidRPr="0009303D">
              <w:rPr>
                <w:rFonts w:cstheme="minorHAnsi"/>
                <w:color w:val="000000" w:themeColor="text1"/>
                <w:sz w:val="20"/>
                <w:szCs w:val="20"/>
              </w:rPr>
              <w:t>Disclaimers</w:t>
            </w:r>
          </w:p>
        </w:tc>
        <w:tc>
          <w:tcPr>
            <w:tcW w:w="9238" w:type="dxa"/>
          </w:tcPr>
          <w:p w:rsidR="001B59EA" w:rsidRPr="0009303D" w:rsidRDefault="001B59EA" w:rsidP="00BD5093">
            <w:pPr>
              <w:pStyle w:val="ListParagraph"/>
              <w:numPr>
                <w:ilvl w:val="0"/>
                <w:numId w:val="2"/>
              </w:numPr>
              <w:jc w:val="both"/>
              <w:rPr>
                <w:rFonts w:cstheme="minorHAnsi"/>
                <w:color w:val="000000" w:themeColor="text1"/>
                <w:sz w:val="20"/>
                <w:szCs w:val="20"/>
              </w:rPr>
            </w:pPr>
            <w:r w:rsidRPr="0009303D">
              <w:rPr>
                <w:rFonts w:cstheme="minorHAnsi"/>
                <w:color w:val="000000" w:themeColor="text1"/>
                <w:sz w:val="20"/>
                <w:szCs w:val="20"/>
              </w:rPr>
              <w:t xml:space="preserve">Charges indicated on the products are subject to review by the Bank </w:t>
            </w:r>
          </w:p>
          <w:p w:rsidR="001B59EA" w:rsidRPr="0009303D" w:rsidRDefault="001B59EA" w:rsidP="00BD5093">
            <w:pPr>
              <w:pStyle w:val="ListParagraph"/>
              <w:numPr>
                <w:ilvl w:val="0"/>
                <w:numId w:val="2"/>
              </w:numPr>
              <w:jc w:val="both"/>
              <w:rPr>
                <w:rFonts w:cstheme="minorHAnsi"/>
                <w:color w:val="000000" w:themeColor="text1"/>
                <w:sz w:val="20"/>
                <w:szCs w:val="20"/>
              </w:rPr>
            </w:pPr>
            <w:r w:rsidRPr="0009303D">
              <w:rPr>
                <w:rFonts w:cstheme="minorHAnsi"/>
                <w:color w:val="000000" w:themeColor="text1"/>
                <w:sz w:val="20"/>
                <w:szCs w:val="20"/>
              </w:rPr>
              <w:t xml:space="preserve">Changes in the industry could lead to amendments in the operation of certain products </w:t>
            </w:r>
          </w:p>
          <w:p w:rsidR="001B59EA" w:rsidRPr="0009303D" w:rsidRDefault="001B59EA" w:rsidP="00BD5093">
            <w:pPr>
              <w:pStyle w:val="ListParagraph"/>
              <w:numPr>
                <w:ilvl w:val="0"/>
                <w:numId w:val="2"/>
              </w:numPr>
              <w:jc w:val="both"/>
              <w:rPr>
                <w:rFonts w:cstheme="minorHAnsi"/>
                <w:color w:val="000000" w:themeColor="text1"/>
                <w:sz w:val="20"/>
                <w:szCs w:val="20"/>
              </w:rPr>
            </w:pPr>
            <w:r w:rsidRPr="0009303D">
              <w:rPr>
                <w:rFonts w:cstheme="minorHAnsi"/>
                <w:color w:val="000000" w:themeColor="text1"/>
                <w:sz w:val="20"/>
                <w:szCs w:val="20"/>
              </w:rPr>
              <w:t xml:space="preserve">Interest payable is subject to review depending on market forces </w:t>
            </w:r>
          </w:p>
          <w:p w:rsidR="001B59EA" w:rsidRPr="0009303D" w:rsidRDefault="001B59EA" w:rsidP="00BD5093">
            <w:pPr>
              <w:pStyle w:val="ListParagraph"/>
              <w:numPr>
                <w:ilvl w:val="0"/>
                <w:numId w:val="2"/>
              </w:numPr>
              <w:jc w:val="both"/>
              <w:rPr>
                <w:rFonts w:cstheme="minorHAnsi"/>
                <w:color w:val="000000" w:themeColor="text1"/>
                <w:sz w:val="20"/>
                <w:szCs w:val="20"/>
              </w:rPr>
            </w:pPr>
            <w:r w:rsidRPr="0009303D">
              <w:rPr>
                <w:rFonts w:cstheme="minorHAnsi"/>
                <w:color w:val="000000" w:themeColor="text1"/>
                <w:sz w:val="20"/>
                <w:szCs w:val="20"/>
              </w:rPr>
              <w:t>Additional regulations in the industry could lead to the Bank requesti</w:t>
            </w:r>
            <w:r w:rsidR="00D131D4">
              <w:rPr>
                <w:rFonts w:cstheme="minorHAnsi"/>
                <w:color w:val="000000" w:themeColor="text1"/>
                <w:sz w:val="20"/>
                <w:szCs w:val="20"/>
              </w:rPr>
              <w:t>ng for additional documentation</w:t>
            </w:r>
            <w:r w:rsidRPr="0009303D">
              <w:rPr>
                <w:rFonts w:cstheme="minorHAnsi"/>
                <w:color w:val="000000" w:themeColor="text1"/>
                <w:sz w:val="20"/>
                <w:szCs w:val="20"/>
              </w:rPr>
              <w:t xml:space="preserve"> </w:t>
            </w:r>
          </w:p>
        </w:tc>
      </w:tr>
      <w:tr w:rsidR="001B59EA" w:rsidRPr="0009303D" w:rsidTr="00BD5093">
        <w:tc>
          <w:tcPr>
            <w:tcW w:w="1562" w:type="dxa"/>
          </w:tcPr>
          <w:p w:rsidR="001B59EA" w:rsidRPr="0009303D" w:rsidRDefault="0052752D" w:rsidP="00BD5093">
            <w:pPr>
              <w:contextualSpacing/>
              <w:rPr>
                <w:rFonts w:cstheme="minorHAnsi"/>
                <w:color w:val="000000" w:themeColor="text1"/>
                <w:sz w:val="20"/>
                <w:szCs w:val="20"/>
              </w:rPr>
            </w:pPr>
            <w:r>
              <w:rPr>
                <w:rFonts w:cstheme="minorHAnsi"/>
                <w:color w:val="000000" w:themeColor="text1"/>
                <w:sz w:val="20"/>
                <w:szCs w:val="20"/>
              </w:rPr>
              <w:t>Enquiry P</w:t>
            </w:r>
            <w:r w:rsidR="001B59EA" w:rsidRPr="0009303D">
              <w:rPr>
                <w:rFonts w:cstheme="minorHAnsi"/>
                <w:color w:val="000000" w:themeColor="text1"/>
                <w:sz w:val="20"/>
                <w:szCs w:val="20"/>
              </w:rPr>
              <w:t>rocedure</w:t>
            </w:r>
          </w:p>
        </w:tc>
        <w:tc>
          <w:tcPr>
            <w:tcW w:w="9238" w:type="dxa"/>
          </w:tcPr>
          <w:p w:rsidR="00E22BE9" w:rsidRPr="0009303D" w:rsidRDefault="00E22BE9" w:rsidP="00E22BE9">
            <w:pPr>
              <w:contextualSpacing/>
              <w:jc w:val="both"/>
              <w:rPr>
                <w:rFonts w:cstheme="minorHAnsi"/>
                <w:color w:val="000000" w:themeColor="text1"/>
                <w:sz w:val="20"/>
                <w:szCs w:val="20"/>
              </w:rPr>
            </w:pPr>
            <w:r w:rsidRPr="0009303D">
              <w:rPr>
                <w:rFonts w:cstheme="minorHAnsi"/>
                <w:color w:val="000000" w:themeColor="text1"/>
                <w:sz w:val="20"/>
                <w:szCs w:val="20"/>
              </w:rPr>
              <w:t>In case of an</w:t>
            </w:r>
            <w:r w:rsidR="00D131D4">
              <w:rPr>
                <w:rFonts w:cstheme="minorHAnsi"/>
                <w:color w:val="000000" w:themeColor="text1"/>
                <w:sz w:val="20"/>
                <w:szCs w:val="20"/>
              </w:rPr>
              <w:t>y enquiries you may visit your B</w:t>
            </w:r>
            <w:r w:rsidRPr="0009303D">
              <w:rPr>
                <w:rFonts w:cstheme="minorHAnsi"/>
                <w:color w:val="000000" w:themeColor="text1"/>
                <w:sz w:val="20"/>
                <w:szCs w:val="20"/>
              </w:rPr>
              <w:t xml:space="preserve">ranch or reach out to the SBM Contact Centre </w:t>
            </w:r>
            <w:r>
              <w:rPr>
                <w:rFonts w:cstheme="minorHAnsi"/>
                <w:color w:val="000000" w:themeColor="text1"/>
                <w:sz w:val="20"/>
                <w:szCs w:val="20"/>
              </w:rPr>
              <w:t xml:space="preserve">which is open 24/7 365 days </w:t>
            </w:r>
            <w:r w:rsidRPr="0009303D">
              <w:rPr>
                <w:rFonts w:cstheme="minorHAnsi"/>
                <w:color w:val="000000" w:themeColor="text1"/>
                <w:sz w:val="20"/>
                <w:szCs w:val="20"/>
              </w:rPr>
              <w:t>on the following contacts:</w:t>
            </w:r>
          </w:p>
          <w:p w:rsidR="00E22BE9" w:rsidRPr="0009303D" w:rsidRDefault="00E22BE9" w:rsidP="00E22BE9">
            <w:pPr>
              <w:pStyle w:val="Heading2"/>
              <w:numPr>
                <w:ilvl w:val="0"/>
                <w:numId w:val="5"/>
              </w:numPr>
              <w:shd w:val="clear" w:color="auto" w:fill="FFFFFF"/>
              <w:spacing w:before="0"/>
              <w:contextualSpacing/>
              <w:jc w:val="both"/>
              <w:outlineLvl w:val="1"/>
              <w:rPr>
                <w:rFonts w:asciiTheme="minorHAnsi" w:eastAsia="Arial Unicode MS" w:hAnsiTheme="minorHAnsi" w:cstheme="minorHAnsi"/>
                <w:b/>
                <w:bCs/>
                <w:color w:val="000000" w:themeColor="text1"/>
                <w:sz w:val="20"/>
                <w:szCs w:val="20"/>
              </w:rPr>
            </w:pPr>
            <w:r w:rsidRPr="0009303D">
              <w:rPr>
                <w:rFonts w:asciiTheme="minorHAnsi" w:eastAsia="Arial Unicode MS" w:hAnsiTheme="minorHAnsi" w:cstheme="minorHAnsi"/>
                <w:color w:val="000000" w:themeColor="text1"/>
                <w:sz w:val="20"/>
                <w:szCs w:val="20"/>
              </w:rPr>
              <w:t>Phone:</w:t>
            </w:r>
            <w:r w:rsidRPr="0009303D">
              <w:rPr>
                <w:rFonts w:asciiTheme="minorHAnsi" w:hAnsiTheme="minorHAnsi" w:cstheme="minorHAnsi"/>
                <w:color w:val="000000" w:themeColor="text1"/>
                <w:sz w:val="20"/>
                <w:szCs w:val="20"/>
              </w:rPr>
              <w:t xml:space="preserve"> </w:t>
            </w:r>
            <w:r w:rsidRPr="0009303D">
              <w:rPr>
                <w:rFonts w:asciiTheme="minorHAnsi" w:eastAsia="Arial Unicode MS" w:hAnsiTheme="minorHAnsi" w:cstheme="minorHAnsi"/>
                <w:color w:val="000000" w:themeColor="text1"/>
                <w:sz w:val="20"/>
                <w:szCs w:val="20"/>
              </w:rPr>
              <w:t>+254 709 800 000 +254 730 175 000</w:t>
            </w:r>
          </w:p>
          <w:p w:rsidR="00E22BE9" w:rsidRPr="0009303D" w:rsidRDefault="00E22BE9" w:rsidP="00E22BE9">
            <w:pPr>
              <w:pStyle w:val="Heading2"/>
              <w:numPr>
                <w:ilvl w:val="0"/>
                <w:numId w:val="5"/>
              </w:numPr>
              <w:shd w:val="clear" w:color="auto" w:fill="FFFFFF"/>
              <w:spacing w:before="0"/>
              <w:contextualSpacing/>
              <w:jc w:val="both"/>
              <w:outlineLvl w:val="1"/>
              <w:rPr>
                <w:rFonts w:asciiTheme="minorHAnsi" w:eastAsia="Arial Unicode MS" w:hAnsiTheme="minorHAnsi" w:cstheme="minorHAnsi"/>
                <w:b/>
                <w:bCs/>
                <w:color w:val="000000" w:themeColor="text1"/>
                <w:sz w:val="20"/>
                <w:szCs w:val="20"/>
              </w:rPr>
            </w:pPr>
            <w:r w:rsidRPr="0009303D">
              <w:rPr>
                <w:rFonts w:asciiTheme="minorHAnsi" w:eastAsia="Arial Unicode MS" w:hAnsiTheme="minorHAnsi" w:cstheme="minorHAnsi"/>
                <w:color w:val="000000" w:themeColor="text1"/>
                <w:sz w:val="20"/>
                <w:szCs w:val="20"/>
              </w:rPr>
              <w:t xml:space="preserve">WhatsApp: +254 773 758 196 </w:t>
            </w:r>
          </w:p>
          <w:p w:rsidR="00E22BE9" w:rsidRPr="0009303D" w:rsidRDefault="00E22BE9" w:rsidP="00E22BE9">
            <w:pPr>
              <w:pStyle w:val="Heading2"/>
              <w:numPr>
                <w:ilvl w:val="0"/>
                <w:numId w:val="5"/>
              </w:numPr>
              <w:shd w:val="clear" w:color="auto" w:fill="FFFFFF"/>
              <w:spacing w:before="0"/>
              <w:contextualSpacing/>
              <w:jc w:val="both"/>
              <w:outlineLvl w:val="1"/>
              <w:rPr>
                <w:rFonts w:asciiTheme="minorHAnsi" w:eastAsia="Arial Unicode MS" w:hAnsiTheme="minorHAnsi" w:cstheme="minorHAnsi"/>
                <w:b/>
                <w:bCs/>
                <w:color w:val="000000" w:themeColor="text1"/>
                <w:sz w:val="20"/>
                <w:szCs w:val="20"/>
              </w:rPr>
            </w:pPr>
            <w:r w:rsidRPr="0009303D">
              <w:rPr>
                <w:rFonts w:asciiTheme="minorHAnsi" w:eastAsia="Arial Unicode MS" w:hAnsiTheme="minorHAnsi" w:cstheme="minorHAnsi"/>
                <w:color w:val="000000" w:themeColor="text1"/>
                <w:sz w:val="20"/>
                <w:szCs w:val="20"/>
              </w:rPr>
              <w:t xml:space="preserve">Email: </w:t>
            </w:r>
            <w:hyperlink r:id="rId24" w:history="1">
              <w:r w:rsidRPr="0009303D">
                <w:rPr>
                  <w:rStyle w:val="Hyperlink"/>
                  <w:rFonts w:asciiTheme="minorHAnsi" w:eastAsia="Arial Unicode MS" w:hAnsiTheme="minorHAnsi" w:cstheme="minorHAnsi"/>
                  <w:color w:val="000000" w:themeColor="text1"/>
                  <w:sz w:val="20"/>
                  <w:szCs w:val="20"/>
                </w:rPr>
                <w:t>atyourservice@sbmbank.co.ke</w:t>
              </w:r>
            </w:hyperlink>
            <w:r w:rsidRPr="0009303D">
              <w:rPr>
                <w:rFonts w:asciiTheme="minorHAnsi" w:eastAsia="Arial Unicode MS" w:hAnsiTheme="minorHAnsi" w:cstheme="minorHAnsi"/>
                <w:color w:val="000000" w:themeColor="text1"/>
                <w:sz w:val="20"/>
                <w:szCs w:val="20"/>
              </w:rPr>
              <w:t xml:space="preserve"> </w:t>
            </w:r>
          </w:p>
          <w:p w:rsidR="00E22BE9" w:rsidRPr="0009303D" w:rsidRDefault="00E22BE9" w:rsidP="00E22BE9">
            <w:pPr>
              <w:pStyle w:val="Heading2"/>
              <w:numPr>
                <w:ilvl w:val="0"/>
                <w:numId w:val="5"/>
              </w:numPr>
              <w:shd w:val="clear" w:color="auto" w:fill="FFFFFF"/>
              <w:spacing w:before="0"/>
              <w:contextualSpacing/>
              <w:jc w:val="both"/>
              <w:outlineLvl w:val="1"/>
              <w:rPr>
                <w:rFonts w:asciiTheme="minorHAnsi" w:eastAsia="Arial Unicode MS" w:hAnsiTheme="minorHAnsi" w:cstheme="minorHAnsi"/>
                <w:b/>
                <w:bCs/>
                <w:color w:val="000000" w:themeColor="text1"/>
                <w:sz w:val="20"/>
                <w:szCs w:val="20"/>
              </w:rPr>
            </w:pPr>
            <w:r w:rsidRPr="0009303D">
              <w:rPr>
                <w:rFonts w:asciiTheme="minorHAnsi" w:eastAsia="Arial Unicode MS" w:hAnsiTheme="minorHAnsi" w:cstheme="minorHAnsi"/>
                <w:color w:val="000000" w:themeColor="text1"/>
                <w:sz w:val="20"/>
                <w:szCs w:val="20"/>
              </w:rPr>
              <w:t xml:space="preserve">Twitter: </w:t>
            </w:r>
            <w:proofErr w:type="spellStart"/>
            <w:r w:rsidRPr="0009303D">
              <w:rPr>
                <w:rFonts w:asciiTheme="minorHAnsi" w:eastAsia="Arial Unicode MS" w:hAnsiTheme="minorHAnsi" w:cstheme="minorHAnsi"/>
                <w:color w:val="000000" w:themeColor="text1"/>
                <w:sz w:val="20"/>
                <w:szCs w:val="20"/>
              </w:rPr>
              <w:t>sbmbankkenya</w:t>
            </w:r>
            <w:proofErr w:type="spellEnd"/>
          </w:p>
          <w:p w:rsidR="001B59EA" w:rsidRPr="0009303D" w:rsidRDefault="00E22BE9" w:rsidP="00E22BE9">
            <w:pPr>
              <w:pStyle w:val="Heading2"/>
              <w:numPr>
                <w:ilvl w:val="0"/>
                <w:numId w:val="5"/>
              </w:numPr>
              <w:shd w:val="clear" w:color="auto" w:fill="FFFFFF"/>
              <w:spacing w:before="0"/>
              <w:contextualSpacing/>
              <w:outlineLvl w:val="1"/>
              <w:rPr>
                <w:rFonts w:asciiTheme="minorHAnsi" w:eastAsia="Arial Unicode MS" w:hAnsiTheme="minorHAnsi" w:cstheme="minorHAnsi"/>
                <w:b/>
                <w:bCs/>
                <w:color w:val="000000" w:themeColor="text1"/>
                <w:sz w:val="20"/>
                <w:szCs w:val="20"/>
              </w:rPr>
            </w:pPr>
            <w:r w:rsidRPr="0009303D">
              <w:rPr>
                <w:rFonts w:asciiTheme="minorHAnsi" w:eastAsia="Arial Unicode MS" w:hAnsiTheme="minorHAnsi" w:cstheme="minorHAnsi"/>
                <w:color w:val="000000" w:themeColor="text1"/>
                <w:sz w:val="20"/>
                <w:szCs w:val="20"/>
              </w:rPr>
              <w:t xml:space="preserve">Facebook: </w:t>
            </w:r>
            <w:proofErr w:type="spellStart"/>
            <w:r w:rsidRPr="0009303D">
              <w:rPr>
                <w:rFonts w:asciiTheme="minorHAnsi" w:eastAsia="Arial Unicode MS" w:hAnsiTheme="minorHAnsi" w:cstheme="minorHAnsi"/>
                <w:color w:val="000000" w:themeColor="text1"/>
                <w:sz w:val="20"/>
                <w:szCs w:val="20"/>
              </w:rPr>
              <w:t>sbmbankkenya</w:t>
            </w:r>
            <w:proofErr w:type="spellEnd"/>
          </w:p>
        </w:tc>
      </w:tr>
    </w:tbl>
    <w:p w:rsidR="001B59EA" w:rsidRPr="0009303D" w:rsidRDefault="001B59EA" w:rsidP="001B59EA">
      <w:pPr>
        <w:spacing w:after="0" w:line="240" w:lineRule="auto"/>
        <w:contextualSpacing/>
        <w:jc w:val="both"/>
        <w:rPr>
          <w:rFonts w:cstheme="minorHAnsi"/>
          <w:sz w:val="20"/>
          <w:szCs w:val="20"/>
        </w:rPr>
      </w:pPr>
    </w:p>
    <w:p w:rsidR="001B59EA" w:rsidRPr="0009303D" w:rsidRDefault="001B59EA" w:rsidP="001B59EA">
      <w:pPr>
        <w:spacing w:after="0" w:line="240" w:lineRule="auto"/>
        <w:contextualSpacing/>
        <w:jc w:val="both"/>
        <w:rPr>
          <w:rFonts w:cstheme="minorHAnsi"/>
          <w:sz w:val="20"/>
          <w:szCs w:val="20"/>
        </w:rPr>
      </w:pPr>
    </w:p>
    <w:p w:rsidR="00FF2F24" w:rsidRPr="0009303D" w:rsidRDefault="00FF2F24" w:rsidP="00D4170A">
      <w:pPr>
        <w:spacing w:after="0" w:line="240" w:lineRule="auto"/>
        <w:contextualSpacing/>
        <w:jc w:val="both"/>
        <w:rPr>
          <w:rFonts w:cstheme="minorHAnsi"/>
          <w:b/>
          <w:sz w:val="28"/>
          <w:szCs w:val="20"/>
        </w:rPr>
      </w:pPr>
    </w:p>
    <w:p w:rsidR="00FF2F24" w:rsidRPr="0009303D" w:rsidRDefault="00FF2F24" w:rsidP="00D4170A">
      <w:pPr>
        <w:spacing w:after="0" w:line="240" w:lineRule="auto"/>
        <w:contextualSpacing/>
        <w:jc w:val="both"/>
        <w:rPr>
          <w:rFonts w:cstheme="minorHAnsi"/>
          <w:b/>
          <w:sz w:val="28"/>
          <w:szCs w:val="20"/>
        </w:rPr>
      </w:pPr>
    </w:p>
    <w:p w:rsidR="00FF2F24" w:rsidRPr="0009303D" w:rsidRDefault="00FF2F24" w:rsidP="00D4170A">
      <w:pPr>
        <w:spacing w:after="0" w:line="240" w:lineRule="auto"/>
        <w:contextualSpacing/>
        <w:jc w:val="both"/>
        <w:rPr>
          <w:rFonts w:cstheme="minorHAnsi"/>
          <w:b/>
          <w:sz w:val="28"/>
          <w:szCs w:val="20"/>
        </w:rPr>
      </w:pPr>
    </w:p>
    <w:p w:rsidR="00FF2F24" w:rsidRPr="0009303D" w:rsidRDefault="00FF2F24" w:rsidP="00D4170A">
      <w:pPr>
        <w:spacing w:after="0" w:line="240" w:lineRule="auto"/>
        <w:contextualSpacing/>
        <w:jc w:val="both"/>
        <w:rPr>
          <w:rFonts w:cstheme="minorHAnsi"/>
          <w:b/>
          <w:sz w:val="28"/>
          <w:szCs w:val="20"/>
        </w:rPr>
      </w:pPr>
    </w:p>
    <w:p w:rsidR="00FF2F24" w:rsidRPr="0009303D" w:rsidRDefault="00FF2F24" w:rsidP="00D4170A">
      <w:pPr>
        <w:spacing w:after="0" w:line="240" w:lineRule="auto"/>
        <w:contextualSpacing/>
        <w:jc w:val="both"/>
        <w:rPr>
          <w:rFonts w:cstheme="minorHAnsi"/>
          <w:b/>
          <w:sz w:val="28"/>
          <w:szCs w:val="20"/>
        </w:rPr>
      </w:pPr>
    </w:p>
    <w:p w:rsidR="00FF2F24" w:rsidRPr="0009303D" w:rsidRDefault="00FF2F24" w:rsidP="00D4170A">
      <w:pPr>
        <w:spacing w:after="0" w:line="240" w:lineRule="auto"/>
        <w:contextualSpacing/>
        <w:jc w:val="both"/>
        <w:rPr>
          <w:rFonts w:cstheme="minorHAnsi"/>
          <w:b/>
          <w:sz w:val="28"/>
          <w:szCs w:val="20"/>
        </w:rPr>
      </w:pPr>
    </w:p>
    <w:p w:rsidR="00FF2F24" w:rsidRPr="0009303D" w:rsidRDefault="00FF2F24" w:rsidP="00D4170A">
      <w:pPr>
        <w:spacing w:after="0" w:line="240" w:lineRule="auto"/>
        <w:contextualSpacing/>
        <w:jc w:val="both"/>
        <w:rPr>
          <w:rFonts w:cstheme="minorHAnsi"/>
          <w:b/>
          <w:sz w:val="28"/>
          <w:szCs w:val="20"/>
        </w:rPr>
      </w:pPr>
    </w:p>
    <w:p w:rsidR="00CC77C8" w:rsidRPr="0009303D" w:rsidRDefault="00CC77C8" w:rsidP="00D4170A">
      <w:pPr>
        <w:spacing w:after="0" w:line="240" w:lineRule="auto"/>
        <w:contextualSpacing/>
        <w:jc w:val="both"/>
        <w:rPr>
          <w:rFonts w:cstheme="minorHAnsi"/>
          <w:b/>
          <w:sz w:val="28"/>
          <w:szCs w:val="20"/>
        </w:rPr>
      </w:pPr>
    </w:p>
    <w:p w:rsidR="00CC77C8" w:rsidRPr="0009303D" w:rsidRDefault="00CC77C8" w:rsidP="00D4170A">
      <w:pPr>
        <w:spacing w:after="0" w:line="240" w:lineRule="auto"/>
        <w:contextualSpacing/>
        <w:jc w:val="both"/>
        <w:rPr>
          <w:rFonts w:cstheme="minorHAnsi"/>
          <w:b/>
          <w:sz w:val="28"/>
          <w:szCs w:val="20"/>
        </w:rPr>
      </w:pPr>
    </w:p>
    <w:p w:rsidR="00030521" w:rsidRDefault="00030521" w:rsidP="00D4170A">
      <w:pPr>
        <w:spacing w:after="0" w:line="240" w:lineRule="auto"/>
        <w:contextualSpacing/>
        <w:jc w:val="both"/>
        <w:rPr>
          <w:rFonts w:cstheme="minorHAnsi"/>
          <w:b/>
          <w:sz w:val="28"/>
          <w:szCs w:val="20"/>
        </w:rPr>
      </w:pPr>
    </w:p>
    <w:p w:rsidR="00030521" w:rsidRDefault="00030521" w:rsidP="00D4170A">
      <w:pPr>
        <w:spacing w:after="0" w:line="240" w:lineRule="auto"/>
        <w:contextualSpacing/>
        <w:jc w:val="both"/>
        <w:rPr>
          <w:rFonts w:cstheme="minorHAnsi"/>
          <w:b/>
          <w:sz w:val="28"/>
          <w:szCs w:val="20"/>
        </w:rPr>
      </w:pPr>
    </w:p>
    <w:p w:rsidR="00FF2F24" w:rsidRPr="0009303D" w:rsidRDefault="00FF2F24" w:rsidP="00D4170A">
      <w:pPr>
        <w:spacing w:after="0" w:line="240" w:lineRule="auto"/>
        <w:contextualSpacing/>
        <w:jc w:val="both"/>
        <w:rPr>
          <w:rFonts w:cstheme="minorHAnsi"/>
          <w:b/>
          <w:sz w:val="28"/>
          <w:szCs w:val="20"/>
        </w:rPr>
      </w:pPr>
      <w:r w:rsidRPr="0009303D">
        <w:rPr>
          <w:rFonts w:cstheme="minorHAnsi"/>
          <w:noProof/>
        </w:rPr>
        <w:drawing>
          <wp:inline distT="0" distB="0" distL="0" distR="0" wp14:anchorId="7D824539" wp14:editId="09A68C8D">
            <wp:extent cx="1781175" cy="6286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81175" cy="628650"/>
                    </a:xfrm>
                    <a:prstGeom prst="rect">
                      <a:avLst/>
                    </a:prstGeom>
                  </pic:spPr>
                </pic:pic>
              </a:graphicData>
            </a:graphic>
          </wp:inline>
        </w:drawing>
      </w:r>
    </w:p>
    <w:p w:rsidR="00FF2F24" w:rsidRPr="0009303D" w:rsidRDefault="00FF2F24" w:rsidP="00D4170A">
      <w:pPr>
        <w:spacing w:after="0" w:line="240" w:lineRule="auto"/>
        <w:contextualSpacing/>
        <w:jc w:val="both"/>
        <w:rPr>
          <w:rFonts w:cstheme="minorHAnsi"/>
          <w:b/>
          <w:sz w:val="28"/>
          <w:szCs w:val="20"/>
        </w:rPr>
      </w:pPr>
      <w:r w:rsidRPr="0009303D">
        <w:rPr>
          <w:rFonts w:cstheme="minorHAnsi"/>
          <w:b/>
          <w:sz w:val="28"/>
          <w:szCs w:val="20"/>
        </w:rPr>
        <w:t>Key Facts Document: Overdraft</w:t>
      </w:r>
    </w:p>
    <w:p w:rsidR="00FF2F24" w:rsidRPr="0009303D" w:rsidRDefault="00FF2F24" w:rsidP="00D4170A">
      <w:pPr>
        <w:spacing w:line="240" w:lineRule="auto"/>
        <w:jc w:val="both"/>
        <w:rPr>
          <w:rFonts w:cstheme="minorHAnsi"/>
          <w:sz w:val="16"/>
          <w:szCs w:val="20"/>
        </w:rPr>
      </w:pPr>
      <w:r w:rsidRPr="0009303D">
        <w:rPr>
          <w:rFonts w:cstheme="minorHAnsi"/>
          <w:sz w:val="16"/>
          <w:szCs w:val="20"/>
        </w:rPr>
        <w:t xml:space="preserve">This document sets out specific key facts you need to know regarding </w:t>
      </w:r>
      <w:r w:rsidRPr="0009303D">
        <w:rPr>
          <w:rFonts w:cstheme="minorHAnsi"/>
          <w:b/>
          <w:sz w:val="16"/>
          <w:szCs w:val="20"/>
        </w:rPr>
        <w:t>SBM overdraft</w:t>
      </w:r>
      <w:r w:rsidRPr="0009303D">
        <w:rPr>
          <w:rFonts w:cstheme="minorHAnsi"/>
          <w:sz w:val="16"/>
          <w:szCs w:val="20"/>
        </w:rPr>
        <w:t>. Please read it in conjunction with</w:t>
      </w:r>
      <w:r w:rsidR="00D131D4">
        <w:rPr>
          <w:rFonts w:cstheme="minorHAnsi"/>
          <w:sz w:val="16"/>
          <w:szCs w:val="20"/>
        </w:rPr>
        <w:t xml:space="preserve"> our Products specific General Terms and Conditions, the T</w:t>
      </w:r>
      <w:r w:rsidRPr="0009303D">
        <w:rPr>
          <w:rFonts w:cstheme="minorHAnsi"/>
          <w:sz w:val="16"/>
          <w:szCs w:val="20"/>
        </w:rPr>
        <w:t xml:space="preserve">ariff Guide and product brochures. </w:t>
      </w:r>
    </w:p>
    <w:tbl>
      <w:tblPr>
        <w:tblStyle w:val="TableGrid"/>
        <w:tblW w:w="10890" w:type="dxa"/>
        <w:tblInd w:w="-5" w:type="dxa"/>
        <w:tblLook w:val="04A0" w:firstRow="1" w:lastRow="0" w:firstColumn="1" w:lastColumn="0" w:noHBand="0" w:noVBand="1"/>
      </w:tblPr>
      <w:tblGrid>
        <w:gridCol w:w="1562"/>
        <w:gridCol w:w="9328"/>
      </w:tblGrid>
      <w:tr w:rsidR="00FF2F24" w:rsidRPr="0009303D" w:rsidTr="00B23693">
        <w:tc>
          <w:tcPr>
            <w:tcW w:w="1562" w:type="dxa"/>
          </w:tcPr>
          <w:p w:rsidR="00FF2F24" w:rsidRPr="0009303D" w:rsidRDefault="00FF2F24" w:rsidP="00D4170A">
            <w:pPr>
              <w:contextualSpacing/>
              <w:rPr>
                <w:rFonts w:cstheme="minorHAnsi"/>
                <w:color w:val="000000" w:themeColor="text1"/>
                <w:sz w:val="20"/>
                <w:szCs w:val="20"/>
              </w:rPr>
            </w:pPr>
            <w:r w:rsidRPr="0009303D">
              <w:rPr>
                <w:rFonts w:cstheme="minorHAnsi"/>
                <w:color w:val="000000" w:themeColor="text1"/>
                <w:sz w:val="20"/>
                <w:szCs w:val="20"/>
              </w:rPr>
              <w:t xml:space="preserve">Description </w:t>
            </w:r>
          </w:p>
        </w:tc>
        <w:tc>
          <w:tcPr>
            <w:tcW w:w="9328" w:type="dxa"/>
          </w:tcPr>
          <w:p w:rsidR="00FF2F24" w:rsidRPr="0009303D" w:rsidRDefault="003331F0" w:rsidP="003331F0">
            <w:pPr>
              <w:contextualSpacing/>
              <w:rPr>
                <w:rFonts w:cstheme="minorHAnsi"/>
                <w:color w:val="000000" w:themeColor="text1"/>
                <w:sz w:val="20"/>
                <w:szCs w:val="20"/>
              </w:rPr>
            </w:pPr>
            <w:r w:rsidRPr="003331F0">
              <w:rPr>
                <w:rFonts w:cstheme="minorHAnsi"/>
                <w:color w:val="000000" w:themeColor="text1"/>
                <w:sz w:val="20"/>
                <w:szCs w:val="20"/>
              </w:rPr>
              <w:t xml:space="preserve">These are advanced to clients to meet working capital requirements and urgent cash flow needs. They are disbursed as limits marked on </w:t>
            </w:r>
            <w:r w:rsidR="00D131D4">
              <w:rPr>
                <w:rFonts w:cstheme="minorHAnsi"/>
                <w:color w:val="000000" w:themeColor="text1"/>
                <w:sz w:val="20"/>
                <w:szCs w:val="20"/>
              </w:rPr>
              <w:t>the client’s account that allow the client to withdraw</w:t>
            </w:r>
            <w:r w:rsidRPr="003331F0">
              <w:rPr>
                <w:rFonts w:cstheme="minorHAnsi"/>
                <w:color w:val="000000" w:themeColor="text1"/>
                <w:sz w:val="20"/>
                <w:szCs w:val="20"/>
              </w:rPr>
              <w:t xml:space="preserve"> more money than they have in the account up to a specified negative balance (limit).</w:t>
            </w:r>
          </w:p>
        </w:tc>
      </w:tr>
      <w:tr w:rsidR="00FF2F24" w:rsidRPr="0009303D" w:rsidTr="00B23693">
        <w:trPr>
          <w:trHeight w:val="791"/>
        </w:trPr>
        <w:tc>
          <w:tcPr>
            <w:tcW w:w="1562" w:type="dxa"/>
          </w:tcPr>
          <w:p w:rsidR="00FF2F24" w:rsidRPr="0009303D" w:rsidRDefault="00182997" w:rsidP="00D4170A">
            <w:pPr>
              <w:contextualSpacing/>
              <w:rPr>
                <w:rFonts w:cstheme="minorHAnsi"/>
                <w:color w:val="000000" w:themeColor="text1"/>
                <w:sz w:val="20"/>
                <w:szCs w:val="20"/>
              </w:rPr>
            </w:pPr>
            <w:r>
              <w:rPr>
                <w:rFonts w:cstheme="minorHAnsi"/>
                <w:color w:val="000000" w:themeColor="text1"/>
                <w:sz w:val="20"/>
                <w:szCs w:val="20"/>
              </w:rPr>
              <w:t>Key F</w:t>
            </w:r>
            <w:r w:rsidR="00FF2F24" w:rsidRPr="0009303D">
              <w:rPr>
                <w:rFonts w:cstheme="minorHAnsi"/>
                <w:color w:val="000000" w:themeColor="text1"/>
                <w:sz w:val="20"/>
                <w:szCs w:val="20"/>
              </w:rPr>
              <w:t>eatures &amp; Benefits</w:t>
            </w:r>
          </w:p>
        </w:tc>
        <w:tc>
          <w:tcPr>
            <w:tcW w:w="9328" w:type="dxa"/>
          </w:tcPr>
          <w:p w:rsidR="00FF2F24" w:rsidRPr="0009303D" w:rsidRDefault="00FF2F24" w:rsidP="003331F0">
            <w:pPr>
              <w:pStyle w:val="ListParagraph"/>
              <w:numPr>
                <w:ilvl w:val="0"/>
                <w:numId w:val="1"/>
              </w:numPr>
              <w:jc w:val="both"/>
              <w:rPr>
                <w:rFonts w:cstheme="minorHAnsi"/>
                <w:color w:val="000000" w:themeColor="text1"/>
                <w:sz w:val="20"/>
                <w:szCs w:val="20"/>
              </w:rPr>
            </w:pPr>
            <w:r w:rsidRPr="0009303D">
              <w:rPr>
                <w:rFonts w:cstheme="minorHAnsi"/>
                <w:color w:val="000000" w:themeColor="text1"/>
                <w:sz w:val="20"/>
                <w:szCs w:val="20"/>
              </w:rPr>
              <w:t xml:space="preserve">Interest </w:t>
            </w:r>
            <w:r w:rsidR="00EB2F81" w:rsidRPr="0009303D">
              <w:rPr>
                <w:rFonts w:cstheme="minorHAnsi"/>
                <w:color w:val="000000" w:themeColor="text1"/>
                <w:sz w:val="20"/>
                <w:szCs w:val="20"/>
              </w:rPr>
              <w:t>is</w:t>
            </w:r>
            <w:r w:rsidR="000E6180" w:rsidRPr="0009303D">
              <w:rPr>
                <w:rFonts w:cstheme="minorHAnsi"/>
                <w:color w:val="000000" w:themeColor="text1"/>
                <w:sz w:val="20"/>
                <w:szCs w:val="20"/>
              </w:rPr>
              <w:t xml:space="preserve"> calculated based on the a</w:t>
            </w:r>
            <w:r w:rsidRPr="0009303D">
              <w:rPr>
                <w:rFonts w:cstheme="minorHAnsi"/>
                <w:color w:val="000000" w:themeColor="text1"/>
                <w:sz w:val="20"/>
                <w:szCs w:val="20"/>
              </w:rPr>
              <w:t xml:space="preserve">mount accessed by the </w:t>
            </w:r>
            <w:r w:rsidR="00182997">
              <w:rPr>
                <w:rFonts w:cstheme="minorHAnsi"/>
                <w:color w:val="000000" w:themeColor="text1"/>
                <w:sz w:val="20"/>
                <w:szCs w:val="20"/>
              </w:rPr>
              <w:t>applicant</w:t>
            </w:r>
          </w:p>
          <w:p w:rsidR="00FF2F24" w:rsidRPr="0009303D" w:rsidRDefault="00FF2F24" w:rsidP="003331F0">
            <w:pPr>
              <w:pStyle w:val="ListParagraph"/>
              <w:numPr>
                <w:ilvl w:val="0"/>
                <w:numId w:val="1"/>
              </w:numPr>
              <w:jc w:val="both"/>
              <w:rPr>
                <w:rFonts w:cstheme="minorHAnsi"/>
                <w:color w:val="000000" w:themeColor="text1"/>
                <w:sz w:val="20"/>
                <w:szCs w:val="20"/>
              </w:rPr>
            </w:pPr>
            <w:r w:rsidRPr="0009303D">
              <w:rPr>
                <w:rFonts w:cstheme="minorHAnsi"/>
                <w:color w:val="000000" w:themeColor="text1"/>
                <w:sz w:val="20"/>
                <w:szCs w:val="20"/>
              </w:rPr>
              <w:t xml:space="preserve">Competitive interest rates </w:t>
            </w:r>
          </w:p>
          <w:p w:rsidR="00FF2F24" w:rsidRPr="0009303D" w:rsidRDefault="00FF2F24" w:rsidP="003331F0">
            <w:pPr>
              <w:pStyle w:val="ListParagraph"/>
              <w:numPr>
                <w:ilvl w:val="0"/>
                <w:numId w:val="1"/>
              </w:numPr>
              <w:jc w:val="both"/>
              <w:rPr>
                <w:rFonts w:cstheme="minorHAnsi"/>
                <w:color w:val="000000" w:themeColor="text1"/>
                <w:sz w:val="20"/>
                <w:szCs w:val="20"/>
              </w:rPr>
            </w:pPr>
            <w:r w:rsidRPr="0009303D">
              <w:rPr>
                <w:rFonts w:cstheme="minorHAnsi"/>
                <w:color w:val="000000" w:themeColor="text1"/>
                <w:sz w:val="20"/>
                <w:szCs w:val="20"/>
              </w:rPr>
              <w:t>Quick turnaround time</w:t>
            </w:r>
          </w:p>
        </w:tc>
      </w:tr>
      <w:tr w:rsidR="000E6180" w:rsidRPr="0009303D" w:rsidTr="00B23693">
        <w:trPr>
          <w:trHeight w:val="791"/>
        </w:trPr>
        <w:tc>
          <w:tcPr>
            <w:tcW w:w="1562" w:type="dxa"/>
          </w:tcPr>
          <w:p w:rsidR="000E6180" w:rsidRPr="0009303D" w:rsidRDefault="000E6180" w:rsidP="00D4170A">
            <w:pPr>
              <w:contextualSpacing/>
              <w:rPr>
                <w:rFonts w:cstheme="minorHAnsi"/>
                <w:color w:val="000000" w:themeColor="text1"/>
                <w:sz w:val="20"/>
                <w:szCs w:val="20"/>
              </w:rPr>
            </w:pPr>
            <w:r w:rsidRPr="0009303D">
              <w:rPr>
                <w:rFonts w:cstheme="minorHAnsi"/>
                <w:color w:val="000000" w:themeColor="text1"/>
                <w:sz w:val="20"/>
                <w:szCs w:val="20"/>
              </w:rPr>
              <w:t>Fees and Charges</w:t>
            </w:r>
          </w:p>
        </w:tc>
        <w:tc>
          <w:tcPr>
            <w:tcW w:w="9328" w:type="dxa"/>
          </w:tcPr>
          <w:p w:rsidR="003331F0" w:rsidRPr="003331F0" w:rsidRDefault="003331F0" w:rsidP="003331F0">
            <w:pPr>
              <w:pStyle w:val="ListParagraph"/>
              <w:numPr>
                <w:ilvl w:val="0"/>
                <w:numId w:val="1"/>
              </w:numPr>
              <w:jc w:val="both"/>
              <w:rPr>
                <w:rFonts w:cstheme="minorHAnsi"/>
                <w:color w:val="000000" w:themeColor="text1"/>
                <w:sz w:val="20"/>
                <w:szCs w:val="20"/>
              </w:rPr>
            </w:pPr>
            <w:r w:rsidRPr="003331F0">
              <w:rPr>
                <w:rFonts w:cstheme="minorHAnsi"/>
                <w:color w:val="000000" w:themeColor="text1"/>
                <w:sz w:val="20"/>
                <w:szCs w:val="20"/>
              </w:rPr>
              <w:t>Interest rate pricing for Kenya Shilling denominated facilities should be linked to the Central Bank Re</w:t>
            </w:r>
            <w:r w:rsidR="00182997">
              <w:rPr>
                <w:rFonts w:cstheme="minorHAnsi"/>
                <w:color w:val="000000" w:themeColor="text1"/>
                <w:sz w:val="20"/>
                <w:szCs w:val="20"/>
              </w:rPr>
              <w:t>ference rate while</w:t>
            </w:r>
            <w:r w:rsidRPr="003331F0">
              <w:rPr>
                <w:rFonts w:cstheme="minorHAnsi"/>
                <w:color w:val="000000" w:themeColor="text1"/>
                <w:sz w:val="20"/>
                <w:szCs w:val="20"/>
              </w:rPr>
              <w:t xml:space="preserve"> US</w:t>
            </w:r>
            <w:r w:rsidR="00182997">
              <w:rPr>
                <w:rFonts w:cstheme="minorHAnsi"/>
                <w:color w:val="000000" w:themeColor="text1"/>
                <w:sz w:val="20"/>
                <w:szCs w:val="20"/>
              </w:rPr>
              <w:t>D</w:t>
            </w:r>
            <w:r w:rsidRPr="003331F0">
              <w:rPr>
                <w:rFonts w:cstheme="minorHAnsi"/>
                <w:color w:val="000000" w:themeColor="text1"/>
                <w:sz w:val="20"/>
                <w:szCs w:val="20"/>
              </w:rPr>
              <w:t xml:space="preserve"> denominated facilities should</w:t>
            </w:r>
            <w:r w:rsidR="00182997">
              <w:rPr>
                <w:rFonts w:cstheme="minorHAnsi"/>
                <w:color w:val="000000" w:themeColor="text1"/>
                <w:sz w:val="20"/>
                <w:szCs w:val="20"/>
              </w:rPr>
              <w:t xml:space="preserve"> be linked to the 3 month </w:t>
            </w:r>
            <w:r w:rsidR="00B23693">
              <w:rPr>
                <w:rFonts w:cstheme="minorHAnsi"/>
                <w:color w:val="000000" w:themeColor="text1"/>
                <w:sz w:val="20"/>
                <w:szCs w:val="20"/>
              </w:rPr>
              <w:t>London Interbank Offered rate (</w:t>
            </w:r>
            <w:r w:rsidR="00182997">
              <w:rPr>
                <w:rFonts w:cstheme="minorHAnsi"/>
                <w:color w:val="000000" w:themeColor="text1"/>
                <w:sz w:val="20"/>
                <w:szCs w:val="20"/>
              </w:rPr>
              <w:t>LIBOR</w:t>
            </w:r>
            <w:r w:rsidR="00B23693">
              <w:rPr>
                <w:rFonts w:cstheme="minorHAnsi"/>
                <w:color w:val="000000" w:themeColor="text1"/>
                <w:sz w:val="20"/>
                <w:szCs w:val="20"/>
              </w:rPr>
              <w:t>)</w:t>
            </w:r>
          </w:p>
          <w:p w:rsidR="003331F0" w:rsidRPr="0009303D" w:rsidRDefault="003331F0" w:rsidP="003331F0">
            <w:pPr>
              <w:pStyle w:val="ListParagraph"/>
              <w:numPr>
                <w:ilvl w:val="0"/>
                <w:numId w:val="1"/>
              </w:numPr>
              <w:jc w:val="both"/>
              <w:rPr>
                <w:rFonts w:cstheme="minorHAnsi"/>
                <w:color w:val="000000" w:themeColor="text1"/>
                <w:sz w:val="20"/>
                <w:szCs w:val="20"/>
              </w:rPr>
            </w:pPr>
            <w:r w:rsidRPr="0009303D">
              <w:rPr>
                <w:rFonts w:cstheme="minorHAnsi"/>
                <w:color w:val="000000" w:themeColor="text1"/>
                <w:sz w:val="20"/>
                <w:szCs w:val="20"/>
              </w:rPr>
              <w:t>Processing Fees of 3%</w:t>
            </w:r>
          </w:p>
          <w:p w:rsidR="000E6180" w:rsidRPr="0009303D" w:rsidRDefault="00DA3719" w:rsidP="003331F0">
            <w:pPr>
              <w:pStyle w:val="ListParagraph"/>
              <w:numPr>
                <w:ilvl w:val="0"/>
                <w:numId w:val="1"/>
              </w:numPr>
              <w:jc w:val="both"/>
              <w:rPr>
                <w:rFonts w:cstheme="minorHAnsi"/>
                <w:color w:val="000000" w:themeColor="text1"/>
                <w:sz w:val="20"/>
                <w:szCs w:val="20"/>
              </w:rPr>
            </w:pPr>
            <w:r>
              <w:rPr>
                <w:rFonts w:cstheme="minorHAnsi"/>
                <w:color w:val="000000" w:themeColor="text1"/>
                <w:sz w:val="20"/>
                <w:szCs w:val="20"/>
              </w:rPr>
              <w:t>Credit Life on principal at 0.35</w:t>
            </w:r>
            <w:r w:rsidR="000E6180" w:rsidRPr="0009303D">
              <w:rPr>
                <w:rFonts w:cstheme="minorHAnsi"/>
                <w:color w:val="000000" w:themeColor="text1"/>
                <w:sz w:val="20"/>
                <w:szCs w:val="20"/>
              </w:rPr>
              <w:t>%</w:t>
            </w:r>
          </w:p>
        </w:tc>
      </w:tr>
      <w:tr w:rsidR="003331F0" w:rsidRPr="0009303D" w:rsidTr="00B23693">
        <w:trPr>
          <w:trHeight w:val="458"/>
        </w:trPr>
        <w:tc>
          <w:tcPr>
            <w:tcW w:w="1562" w:type="dxa"/>
          </w:tcPr>
          <w:p w:rsidR="003331F0" w:rsidRPr="0009303D" w:rsidRDefault="003331F0" w:rsidP="00D4170A">
            <w:pPr>
              <w:contextualSpacing/>
              <w:rPr>
                <w:rFonts w:cstheme="minorHAnsi"/>
                <w:color w:val="000000" w:themeColor="text1"/>
                <w:sz w:val="20"/>
                <w:szCs w:val="20"/>
              </w:rPr>
            </w:pPr>
            <w:r>
              <w:rPr>
                <w:rFonts w:cstheme="minorHAnsi"/>
                <w:color w:val="000000" w:themeColor="text1"/>
                <w:sz w:val="20"/>
                <w:szCs w:val="20"/>
              </w:rPr>
              <w:t>Collateral</w:t>
            </w:r>
          </w:p>
        </w:tc>
        <w:tc>
          <w:tcPr>
            <w:tcW w:w="9328" w:type="dxa"/>
          </w:tcPr>
          <w:p w:rsidR="003331F0" w:rsidRPr="003331F0" w:rsidRDefault="003331F0" w:rsidP="003331F0">
            <w:pPr>
              <w:pStyle w:val="ListParagraph"/>
              <w:numPr>
                <w:ilvl w:val="0"/>
                <w:numId w:val="1"/>
              </w:numPr>
              <w:jc w:val="both"/>
              <w:rPr>
                <w:rFonts w:cstheme="minorHAnsi"/>
                <w:color w:val="000000" w:themeColor="text1"/>
                <w:sz w:val="20"/>
                <w:szCs w:val="20"/>
              </w:rPr>
            </w:pPr>
            <w:r w:rsidRPr="003331F0">
              <w:rPr>
                <w:rFonts w:cstheme="minorHAnsi"/>
                <w:color w:val="000000" w:themeColor="text1"/>
                <w:sz w:val="20"/>
                <w:szCs w:val="20"/>
              </w:rPr>
              <w:t>The collateral to be obtained should be as per the list of acceptable collateral and discounted accordingly</w:t>
            </w:r>
          </w:p>
        </w:tc>
      </w:tr>
      <w:tr w:rsidR="00375EF7" w:rsidRPr="0009303D" w:rsidTr="00B23693">
        <w:trPr>
          <w:trHeight w:val="557"/>
        </w:trPr>
        <w:tc>
          <w:tcPr>
            <w:tcW w:w="1562" w:type="dxa"/>
          </w:tcPr>
          <w:p w:rsidR="00375EF7" w:rsidRPr="0009303D" w:rsidRDefault="005D483A" w:rsidP="00D4170A">
            <w:pPr>
              <w:contextualSpacing/>
              <w:rPr>
                <w:rFonts w:cstheme="minorHAnsi"/>
                <w:color w:val="000000" w:themeColor="text1"/>
                <w:sz w:val="20"/>
                <w:szCs w:val="20"/>
              </w:rPr>
            </w:pPr>
            <w:r>
              <w:rPr>
                <w:rFonts w:cstheme="minorHAnsi"/>
                <w:color w:val="000000" w:themeColor="text1"/>
                <w:sz w:val="20"/>
                <w:szCs w:val="20"/>
              </w:rPr>
              <w:t>Process I</w:t>
            </w:r>
            <w:r w:rsidR="00375EF7" w:rsidRPr="0009303D">
              <w:rPr>
                <w:rFonts w:cstheme="minorHAnsi"/>
                <w:color w:val="000000" w:themeColor="text1"/>
                <w:sz w:val="20"/>
                <w:szCs w:val="20"/>
              </w:rPr>
              <w:t>nformation</w:t>
            </w:r>
          </w:p>
        </w:tc>
        <w:tc>
          <w:tcPr>
            <w:tcW w:w="9328" w:type="dxa"/>
          </w:tcPr>
          <w:p w:rsidR="003331F0" w:rsidRPr="003331F0" w:rsidRDefault="00375EF7" w:rsidP="003331F0">
            <w:pPr>
              <w:pStyle w:val="ListParagraph"/>
              <w:numPr>
                <w:ilvl w:val="0"/>
                <w:numId w:val="1"/>
              </w:numPr>
              <w:jc w:val="both"/>
              <w:rPr>
                <w:rFonts w:cstheme="minorHAnsi"/>
                <w:color w:val="000000" w:themeColor="text1"/>
                <w:sz w:val="20"/>
                <w:szCs w:val="20"/>
              </w:rPr>
            </w:pPr>
            <w:r w:rsidRPr="0009303D">
              <w:rPr>
                <w:rFonts w:cstheme="minorHAnsi"/>
                <w:color w:val="000000" w:themeColor="text1"/>
                <w:sz w:val="20"/>
                <w:szCs w:val="20"/>
              </w:rPr>
              <w:t>Duly filled and signed application form.</w:t>
            </w:r>
          </w:p>
        </w:tc>
      </w:tr>
      <w:tr w:rsidR="00FF2F24" w:rsidRPr="0009303D" w:rsidTr="00B23693">
        <w:tc>
          <w:tcPr>
            <w:tcW w:w="1562" w:type="dxa"/>
          </w:tcPr>
          <w:p w:rsidR="00FF2F24" w:rsidRPr="0009303D" w:rsidRDefault="00FF2F24" w:rsidP="00D4170A">
            <w:pPr>
              <w:contextualSpacing/>
              <w:rPr>
                <w:rFonts w:cstheme="minorHAnsi"/>
                <w:color w:val="000000" w:themeColor="text1"/>
                <w:sz w:val="20"/>
                <w:szCs w:val="20"/>
              </w:rPr>
            </w:pPr>
            <w:r w:rsidRPr="0009303D">
              <w:rPr>
                <w:rFonts w:cstheme="minorHAnsi"/>
                <w:color w:val="000000" w:themeColor="text1"/>
                <w:sz w:val="20"/>
                <w:szCs w:val="20"/>
              </w:rPr>
              <w:t xml:space="preserve">Terms </w:t>
            </w:r>
          </w:p>
        </w:tc>
        <w:tc>
          <w:tcPr>
            <w:tcW w:w="9328" w:type="dxa"/>
          </w:tcPr>
          <w:p w:rsidR="00EB2F81" w:rsidRPr="0009303D" w:rsidRDefault="005D483A" w:rsidP="00C51AF8">
            <w:pPr>
              <w:pStyle w:val="ListParagraph"/>
              <w:numPr>
                <w:ilvl w:val="0"/>
                <w:numId w:val="4"/>
              </w:numPr>
              <w:jc w:val="both"/>
              <w:rPr>
                <w:rFonts w:cstheme="minorHAnsi"/>
                <w:color w:val="000000" w:themeColor="text1"/>
                <w:sz w:val="20"/>
                <w:szCs w:val="20"/>
              </w:rPr>
            </w:pPr>
            <w:r>
              <w:rPr>
                <w:rFonts w:cstheme="minorHAnsi"/>
                <w:color w:val="000000" w:themeColor="text1"/>
                <w:sz w:val="20"/>
                <w:szCs w:val="20"/>
              </w:rPr>
              <w:t>Maximum qualifying</w:t>
            </w:r>
            <w:r w:rsidR="00EB2F81" w:rsidRPr="0009303D">
              <w:rPr>
                <w:rFonts w:cstheme="minorHAnsi"/>
                <w:color w:val="000000" w:themeColor="text1"/>
                <w:sz w:val="20"/>
                <w:szCs w:val="20"/>
              </w:rPr>
              <w:t xml:space="preserve"> amount is 50% of average annual turnovers</w:t>
            </w:r>
          </w:p>
          <w:p w:rsidR="00EB2F81" w:rsidRPr="0009303D" w:rsidRDefault="00EB2F81" w:rsidP="00C51AF8">
            <w:pPr>
              <w:pStyle w:val="ListParagraph"/>
              <w:numPr>
                <w:ilvl w:val="0"/>
                <w:numId w:val="4"/>
              </w:numPr>
              <w:jc w:val="both"/>
              <w:rPr>
                <w:rFonts w:cstheme="minorHAnsi"/>
                <w:color w:val="000000" w:themeColor="text1"/>
                <w:sz w:val="20"/>
                <w:szCs w:val="20"/>
              </w:rPr>
            </w:pPr>
            <w:r w:rsidRPr="0009303D">
              <w:rPr>
                <w:rFonts w:cstheme="minorHAnsi"/>
                <w:color w:val="000000" w:themeColor="text1"/>
                <w:sz w:val="20"/>
                <w:szCs w:val="20"/>
              </w:rPr>
              <w:t>Account should not have unauthorized overdrawn positions or unpaid items over the last six months</w:t>
            </w:r>
          </w:p>
          <w:p w:rsidR="00FF2F24" w:rsidRPr="0009303D" w:rsidRDefault="00FF2F24" w:rsidP="00C51AF8">
            <w:pPr>
              <w:pStyle w:val="ListParagraph"/>
              <w:numPr>
                <w:ilvl w:val="0"/>
                <w:numId w:val="4"/>
              </w:numPr>
              <w:jc w:val="both"/>
              <w:rPr>
                <w:rFonts w:cstheme="minorHAnsi"/>
                <w:color w:val="000000" w:themeColor="text1"/>
                <w:sz w:val="20"/>
                <w:szCs w:val="20"/>
              </w:rPr>
            </w:pPr>
            <w:r w:rsidRPr="0009303D">
              <w:rPr>
                <w:rFonts w:cstheme="minorHAnsi"/>
                <w:color w:val="000000" w:themeColor="text1"/>
                <w:sz w:val="20"/>
                <w:szCs w:val="20"/>
              </w:rPr>
              <w:t>Maximum tenure is 12 months</w:t>
            </w:r>
          </w:p>
          <w:p w:rsidR="003331F0" w:rsidRPr="003331F0" w:rsidRDefault="00FF2F24" w:rsidP="00C51AF8">
            <w:pPr>
              <w:pStyle w:val="ListParagraph"/>
              <w:numPr>
                <w:ilvl w:val="0"/>
                <w:numId w:val="4"/>
              </w:numPr>
              <w:rPr>
                <w:rFonts w:cstheme="minorHAnsi"/>
                <w:sz w:val="20"/>
                <w:szCs w:val="20"/>
              </w:rPr>
            </w:pPr>
            <w:r w:rsidRPr="0009303D">
              <w:rPr>
                <w:rFonts w:cstheme="minorHAnsi"/>
                <w:color w:val="000000" w:themeColor="text1"/>
                <w:sz w:val="20"/>
                <w:szCs w:val="20"/>
              </w:rPr>
              <w:t>Not negatively listed on CRB</w:t>
            </w:r>
            <w:r w:rsidR="003331F0" w:rsidRPr="003331F0">
              <w:rPr>
                <w:rFonts w:cstheme="minorHAnsi"/>
                <w:color w:val="000000" w:themeColor="text1"/>
                <w:sz w:val="20"/>
                <w:szCs w:val="20"/>
              </w:rPr>
              <w:t xml:space="preserve"> </w:t>
            </w:r>
          </w:p>
          <w:p w:rsidR="00FF2F24" w:rsidRPr="0009303D" w:rsidRDefault="003331F0" w:rsidP="00C51AF8">
            <w:pPr>
              <w:pStyle w:val="ListParagraph"/>
              <w:numPr>
                <w:ilvl w:val="0"/>
                <w:numId w:val="4"/>
              </w:numPr>
              <w:rPr>
                <w:rFonts w:cstheme="minorHAnsi"/>
                <w:sz w:val="20"/>
                <w:szCs w:val="20"/>
              </w:rPr>
            </w:pPr>
            <w:r w:rsidRPr="003331F0">
              <w:rPr>
                <w:rFonts w:cstheme="minorHAnsi"/>
                <w:color w:val="000000" w:themeColor="text1"/>
                <w:sz w:val="20"/>
                <w:szCs w:val="20"/>
              </w:rPr>
              <w:t>Facility should not fall under the banks list of prohibited business</w:t>
            </w:r>
          </w:p>
        </w:tc>
      </w:tr>
      <w:tr w:rsidR="00FF2F24" w:rsidRPr="0009303D" w:rsidTr="00B23693">
        <w:tc>
          <w:tcPr>
            <w:tcW w:w="1562" w:type="dxa"/>
          </w:tcPr>
          <w:p w:rsidR="00FF2F24" w:rsidRPr="0009303D" w:rsidRDefault="00FF2F24" w:rsidP="00D4170A">
            <w:pPr>
              <w:contextualSpacing/>
              <w:rPr>
                <w:rFonts w:cstheme="minorHAnsi"/>
                <w:color w:val="000000" w:themeColor="text1"/>
                <w:sz w:val="20"/>
                <w:szCs w:val="20"/>
              </w:rPr>
            </w:pPr>
            <w:r w:rsidRPr="0009303D">
              <w:rPr>
                <w:rFonts w:cstheme="minorHAnsi"/>
                <w:color w:val="000000" w:themeColor="text1"/>
                <w:sz w:val="20"/>
                <w:szCs w:val="20"/>
              </w:rPr>
              <w:t xml:space="preserve">Requirements </w:t>
            </w:r>
          </w:p>
        </w:tc>
        <w:tc>
          <w:tcPr>
            <w:tcW w:w="9328" w:type="dxa"/>
          </w:tcPr>
          <w:p w:rsidR="00FF2F24" w:rsidRPr="0009303D" w:rsidRDefault="00EB2F81" w:rsidP="00C51AF8">
            <w:pPr>
              <w:pStyle w:val="ListParagraph"/>
              <w:numPr>
                <w:ilvl w:val="0"/>
                <w:numId w:val="7"/>
              </w:numPr>
              <w:jc w:val="both"/>
              <w:rPr>
                <w:rFonts w:cstheme="minorHAnsi"/>
                <w:color w:val="000000" w:themeColor="text1"/>
                <w:sz w:val="20"/>
                <w:szCs w:val="20"/>
              </w:rPr>
            </w:pPr>
            <w:r w:rsidRPr="0009303D">
              <w:rPr>
                <w:rFonts w:cstheme="minorHAnsi"/>
                <w:color w:val="000000" w:themeColor="text1"/>
                <w:sz w:val="20"/>
                <w:szCs w:val="20"/>
              </w:rPr>
              <w:t>Must be an SBM Bank customer</w:t>
            </w:r>
          </w:p>
          <w:p w:rsidR="00FF2F24" w:rsidRPr="0009303D" w:rsidRDefault="00FF2F24" w:rsidP="00C51AF8">
            <w:pPr>
              <w:pStyle w:val="ListParagraph"/>
              <w:numPr>
                <w:ilvl w:val="0"/>
                <w:numId w:val="7"/>
              </w:numPr>
              <w:jc w:val="both"/>
              <w:rPr>
                <w:rFonts w:cstheme="minorHAnsi"/>
                <w:b/>
                <w:sz w:val="20"/>
                <w:szCs w:val="20"/>
              </w:rPr>
            </w:pPr>
            <w:r w:rsidRPr="0009303D">
              <w:rPr>
                <w:rFonts w:cstheme="minorHAnsi"/>
                <w:color w:val="000000" w:themeColor="text1"/>
                <w:sz w:val="20"/>
                <w:szCs w:val="20"/>
              </w:rPr>
              <w:t>Account must have operated for at least six months at SBM Bank</w:t>
            </w:r>
          </w:p>
        </w:tc>
      </w:tr>
      <w:tr w:rsidR="00FF2F24" w:rsidRPr="0009303D" w:rsidTr="00B23693">
        <w:tc>
          <w:tcPr>
            <w:tcW w:w="1562" w:type="dxa"/>
          </w:tcPr>
          <w:p w:rsidR="00FF2F24" w:rsidRPr="0009303D" w:rsidRDefault="00FF2F24" w:rsidP="00D4170A">
            <w:pPr>
              <w:contextualSpacing/>
              <w:rPr>
                <w:rFonts w:cstheme="minorHAnsi"/>
                <w:color w:val="000000" w:themeColor="text1"/>
                <w:sz w:val="20"/>
                <w:szCs w:val="20"/>
              </w:rPr>
            </w:pPr>
            <w:r w:rsidRPr="0009303D">
              <w:rPr>
                <w:rFonts w:cstheme="minorHAnsi"/>
                <w:color w:val="000000" w:themeColor="text1"/>
                <w:sz w:val="20"/>
                <w:szCs w:val="20"/>
              </w:rPr>
              <w:t>Disclaimers</w:t>
            </w:r>
          </w:p>
        </w:tc>
        <w:tc>
          <w:tcPr>
            <w:tcW w:w="9328" w:type="dxa"/>
          </w:tcPr>
          <w:p w:rsidR="00FF2F24" w:rsidRPr="0009303D" w:rsidRDefault="00FF2F24" w:rsidP="00C51AF8">
            <w:pPr>
              <w:pStyle w:val="ListParagraph"/>
              <w:numPr>
                <w:ilvl w:val="0"/>
                <w:numId w:val="2"/>
              </w:numPr>
              <w:jc w:val="both"/>
              <w:rPr>
                <w:rFonts w:cstheme="minorHAnsi"/>
                <w:color w:val="000000" w:themeColor="text1"/>
                <w:sz w:val="20"/>
                <w:szCs w:val="20"/>
              </w:rPr>
            </w:pPr>
            <w:r w:rsidRPr="0009303D">
              <w:rPr>
                <w:rFonts w:cstheme="minorHAnsi"/>
                <w:color w:val="000000" w:themeColor="text1"/>
                <w:sz w:val="20"/>
                <w:szCs w:val="20"/>
              </w:rPr>
              <w:t xml:space="preserve">Charges indicated on the products are subject to review by the Bank </w:t>
            </w:r>
          </w:p>
          <w:p w:rsidR="00FF2F24" w:rsidRPr="0009303D" w:rsidRDefault="00FF2F24" w:rsidP="00C51AF8">
            <w:pPr>
              <w:pStyle w:val="ListParagraph"/>
              <w:numPr>
                <w:ilvl w:val="0"/>
                <w:numId w:val="2"/>
              </w:numPr>
              <w:jc w:val="both"/>
              <w:rPr>
                <w:rFonts w:cstheme="minorHAnsi"/>
                <w:color w:val="000000" w:themeColor="text1"/>
                <w:sz w:val="20"/>
                <w:szCs w:val="20"/>
              </w:rPr>
            </w:pPr>
            <w:r w:rsidRPr="0009303D">
              <w:rPr>
                <w:rFonts w:cstheme="minorHAnsi"/>
                <w:color w:val="000000" w:themeColor="text1"/>
                <w:sz w:val="20"/>
                <w:szCs w:val="20"/>
              </w:rPr>
              <w:t xml:space="preserve">Changes in the industry could lead to amendments in the operation of certain products </w:t>
            </w:r>
          </w:p>
          <w:p w:rsidR="00FF2F24" w:rsidRPr="0009303D" w:rsidRDefault="008E0BAE" w:rsidP="00C51AF8">
            <w:pPr>
              <w:pStyle w:val="ListParagraph"/>
              <w:numPr>
                <w:ilvl w:val="0"/>
                <w:numId w:val="2"/>
              </w:numPr>
              <w:jc w:val="both"/>
              <w:rPr>
                <w:rFonts w:cstheme="minorHAnsi"/>
                <w:color w:val="000000" w:themeColor="text1"/>
                <w:sz w:val="20"/>
                <w:szCs w:val="20"/>
              </w:rPr>
            </w:pPr>
            <w:r w:rsidRPr="0009303D">
              <w:rPr>
                <w:rFonts w:cstheme="minorHAnsi"/>
                <w:color w:val="000000" w:themeColor="text1"/>
                <w:sz w:val="20"/>
                <w:szCs w:val="20"/>
              </w:rPr>
              <w:t xml:space="preserve">Interest </w:t>
            </w:r>
            <w:r w:rsidR="00FF2F24" w:rsidRPr="0009303D">
              <w:rPr>
                <w:rFonts w:cstheme="minorHAnsi"/>
                <w:color w:val="000000" w:themeColor="text1"/>
                <w:sz w:val="20"/>
                <w:szCs w:val="20"/>
              </w:rPr>
              <w:t xml:space="preserve">payable is subject to review depending on market forces </w:t>
            </w:r>
          </w:p>
          <w:p w:rsidR="00FF2F24" w:rsidRPr="0009303D" w:rsidRDefault="00FF2F24" w:rsidP="00C51AF8">
            <w:pPr>
              <w:pStyle w:val="ListParagraph"/>
              <w:numPr>
                <w:ilvl w:val="0"/>
                <w:numId w:val="2"/>
              </w:numPr>
              <w:jc w:val="both"/>
              <w:rPr>
                <w:rFonts w:cstheme="minorHAnsi"/>
                <w:color w:val="000000" w:themeColor="text1"/>
                <w:sz w:val="20"/>
                <w:szCs w:val="20"/>
              </w:rPr>
            </w:pPr>
            <w:r w:rsidRPr="0009303D">
              <w:rPr>
                <w:rFonts w:cstheme="minorHAnsi"/>
                <w:color w:val="000000" w:themeColor="text1"/>
                <w:sz w:val="20"/>
                <w:szCs w:val="20"/>
              </w:rPr>
              <w:t>Additional regulations in the industry could lead to the Bank requesti</w:t>
            </w:r>
            <w:r w:rsidR="005D483A">
              <w:rPr>
                <w:rFonts w:cstheme="minorHAnsi"/>
                <w:color w:val="000000" w:themeColor="text1"/>
                <w:sz w:val="20"/>
                <w:szCs w:val="20"/>
              </w:rPr>
              <w:t>ng for additional documentation</w:t>
            </w:r>
            <w:r w:rsidRPr="0009303D">
              <w:rPr>
                <w:rFonts w:cstheme="minorHAnsi"/>
                <w:color w:val="000000" w:themeColor="text1"/>
                <w:sz w:val="20"/>
                <w:szCs w:val="20"/>
              </w:rPr>
              <w:t xml:space="preserve"> </w:t>
            </w:r>
          </w:p>
        </w:tc>
      </w:tr>
      <w:tr w:rsidR="00FF2F24" w:rsidRPr="0009303D" w:rsidTr="00B23693">
        <w:tc>
          <w:tcPr>
            <w:tcW w:w="1562" w:type="dxa"/>
          </w:tcPr>
          <w:p w:rsidR="00FF2F24" w:rsidRPr="0009303D" w:rsidRDefault="00FF2F24" w:rsidP="005D483A">
            <w:pPr>
              <w:contextualSpacing/>
              <w:rPr>
                <w:rFonts w:cstheme="minorHAnsi"/>
                <w:color w:val="000000" w:themeColor="text1"/>
                <w:sz w:val="20"/>
                <w:szCs w:val="20"/>
              </w:rPr>
            </w:pPr>
            <w:r w:rsidRPr="0009303D">
              <w:rPr>
                <w:rFonts w:cstheme="minorHAnsi"/>
                <w:color w:val="000000" w:themeColor="text1"/>
                <w:sz w:val="20"/>
                <w:szCs w:val="20"/>
              </w:rPr>
              <w:t xml:space="preserve">Enquiry </w:t>
            </w:r>
            <w:r w:rsidR="005D483A">
              <w:rPr>
                <w:rFonts w:cstheme="minorHAnsi"/>
                <w:color w:val="000000" w:themeColor="text1"/>
                <w:sz w:val="20"/>
                <w:szCs w:val="20"/>
              </w:rPr>
              <w:t>P</w:t>
            </w:r>
            <w:r w:rsidRPr="0009303D">
              <w:rPr>
                <w:rFonts w:cstheme="minorHAnsi"/>
                <w:color w:val="000000" w:themeColor="text1"/>
                <w:sz w:val="20"/>
                <w:szCs w:val="20"/>
              </w:rPr>
              <w:t>rocedure</w:t>
            </w:r>
          </w:p>
        </w:tc>
        <w:tc>
          <w:tcPr>
            <w:tcW w:w="9328" w:type="dxa"/>
          </w:tcPr>
          <w:p w:rsidR="00E22BE9" w:rsidRPr="0009303D" w:rsidRDefault="00E22BE9" w:rsidP="00E22BE9">
            <w:pPr>
              <w:contextualSpacing/>
              <w:jc w:val="both"/>
              <w:rPr>
                <w:rFonts w:cstheme="minorHAnsi"/>
                <w:color w:val="000000" w:themeColor="text1"/>
                <w:sz w:val="20"/>
                <w:szCs w:val="20"/>
              </w:rPr>
            </w:pPr>
            <w:r w:rsidRPr="0009303D">
              <w:rPr>
                <w:rFonts w:cstheme="minorHAnsi"/>
                <w:color w:val="000000" w:themeColor="text1"/>
                <w:sz w:val="20"/>
                <w:szCs w:val="20"/>
              </w:rPr>
              <w:t xml:space="preserve">In case of any enquiries you may visit your branch or reach out to the SBM Contact Centre </w:t>
            </w:r>
            <w:r>
              <w:rPr>
                <w:rFonts w:cstheme="minorHAnsi"/>
                <w:color w:val="000000" w:themeColor="text1"/>
                <w:sz w:val="20"/>
                <w:szCs w:val="20"/>
              </w:rPr>
              <w:t xml:space="preserve">which is open 24/7 365 days </w:t>
            </w:r>
            <w:r w:rsidRPr="0009303D">
              <w:rPr>
                <w:rFonts w:cstheme="minorHAnsi"/>
                <w:color w:val="000000" w:themeColor="text1"/>
                <w:sz w:val="20"/>
                <w:szCs w:val="20"/>
              </w:rPr>
              <w:t>on the following contacts:</w:t>
            </w:r>
          </w:p>
          <w:p w:rsidR="00E22BE9" w:rsidRPr="0009303D" w:rsidRDefault="00E22BE9" w:rsidP="00E22BE9">
            <w:pPr>
              <w:pStyle w:val="Heading2"/>
              <w:numPr>
                <w:ilvl w:val="0"/>
                <w:numId w:val="5"/>
              </w:numPr>
              <w:shd w:val="clear" w:color="auto" w:fill="FFFFFF"/>
              <w:spacing w:before="0"/>
              <w:contextualSpacing/>
              <w:jc w:val="both"/>
              <w:outlineLvl w:val="1"/>
              <w:rPr>
                <w:rFonts w:asciiTheme="minorHAnsi" w:eastAsia="Arial Unicode MS" w:hAnsiTheme="minorHAnsi" w:cstheme="minorHAnsi"/>
                <w:b/>
                <w:bCs/>
                <w:color w:val="000000" w:themeColor="text1"/>
                <w:sz w:val="20"/>
                <w:szCs w:val="20"/>
              </w:rPr>
            </w:pPr>
            <w:r w:rsidRPr="0009303D">
              <w:rPr>
                <w:rFonts w:asciiTheme="minorHAnsi" w:eastAsia="Arial Unicode MS" w:hAnsiTheme="minorHAnsi" w:cstheme="minorHAnsi"/>
                <w:color w:val="000000" w:themeColor="text1"/>
                <w:sz w:val="20"/>
                <w:szCs w:val="20"/>
              </w:rPr>
              <w:t>Phone:</w:t>
            </w:r>
            <w:r w:rsidRPr="0009303D">
              <w:rPr>
                <w:rFonts w:asciiTheme="minorHAnsi" w:hAnsiTheme="minorHAnsi" w:cstheme="minorHAnsi"/>
                <w:color w:val="000000" w:themeColor="text1"/>
                <w:sz w:val="20"/>
                <w:szCs w:val="20"/>
              </w:rPr>
              <w:t xml:space="preserve"> </w:t>
            </w:r>
            <w:r w:rsidRPr="0009303D">
              <w:rPr>
                <w:rFonts w:asciiTheme="minorHAnsi" w:eastAsia="Arial Unicode MS" w:hAnsiTheme="minorHAnsi" w:cstheme="minorHAnsi"/>
                <w:color w:val="000000" w:themeColor="text1"/>
                <w:sz w:val="20"/>
                <w:szCs w:val="20"/>
              </w:rPr>
              <w:t>+254 709 800 000 +254 730 175 000</w:t>
            </w:r>
          </w:p>
          <w:p w:rsidR="00E22BE9" w:rsidRPr="0009303D" w:rsidRDefault="00E22BE9" w:rsidP="00E22BE9">
            <w:pPr>
              <w:pStyle w:val="Heading2"/>
              <w:numPr>
                <w:ilvl w:val="0"/>
                <w:numId w:val="5"/>
              </w:numPr>
              <w:shd w:val="clear" w:color="auto" w:fill="FFFFFF"/>
              <w:spacing w:before="0"/>
              <w:contextualSpacing/>
              <w:jc w:val="both"/>
              <w:outlineLvl w:val="1"/>
              <w:rPr>
                <w:rFonts w:asciiTheme="minorHAnsi" w:eastAsia="Arial Unicode MS" w:hAnsiTheme="minorHAnsi" w:cstheme="minorHAnsi"/>
                <w:b/>
                <w:bCs/>
                <w:color w:val="000000" w:themeColor="text1"/>
                <w:sz w:val="20"/>
                <w:szCs w:val="20"/>
              </w:rPr>
            </w:pPr>
            <w:r w:rsidRPr="0009303D">
              <w:rPr>
                <w:rFonts w:asciiTheme="minorHAnsi" w:eastAsia="Arial Unicode MS" w:hAnsiTheme="minorHAnsi" w:cstheme="minorHAnsi"/>
                <w:color w:val="000000" w:themeColor="text1"/>
                <w:sz w:val="20"/>
                <w:szCs w:val="20"/>
              </w:rPr>
              <w:t xml:space="preserve">WhatsApp: +254 773 758 196 </w:t>
            </w:r>
          </w:p>
          <w:p w:rsidR="00E22BE9" w:rsidRPr="0009303D" w:rsidRDefault="00E22BE9" w:rsidP="00E22BE9">
            <w:pPr>
              <w:pStyle w:val="Heading2"/>
              <w:numPr>
                <w:ilvl w:val="0"/>
                <w:numId w:val="5"/>
              </w:numPr>
              <w:shd w:val="clear" w:color="auto" w:fill="FFFFFF"/>
              <w:spacing w:before="0"/>
              <w:contextualSpacing/>
              <w:jc w:val="both"/>
              <w:outlineLvl w:val="1"/>
              <w:rPr>
                <w:rFonts w:asciiTheme="minorHAnsi" w:eastAsia="Arial Unicode MS" w:hAnsiTheme="minorHAnsi" w:cstheme="minorHAnsi"/>
                <w:b/>
                <w:bCs/>
                <w:color w:val="000000" w:themeColor="text1"/>
                <w:sz w:val="20"/>
                <w:szCs w:val="20"/>
              </w:rPr>
            </w:pPr>
            <w:r w:rsidRPr="0009303D">
              <w:rPr>
                <w:rFonts w:asciiTheme="minorHAnsi" w:eastAsia="Arial Unicode MS" w:hAnsiTheme="minorHAnsi" w:cstheme="minorHAnsi"/>
                <w:color w:val="000000" w:themeColor="text1"/>
                <w:sz w:val="20"/>
                <w:szCs w:val="20"/>
              </w:rPr>
              <w:t xml:space="preserve">Email: </w:t>
            </w:r>
            <w:hyperlink r:id="rId25" w:history="1">
              <w:r w:rsidRPr="0009303D">
                <w:rPr>
                  <w:rStyle w:val="Hyperlink"/>
                  <w:rFonts w:asciiTheme="minorHAnsi" w:eastAsia="Arial Unicode MS" w:hAnsiTheme="minorHAnsi" w:cstheme="minorHAnsi"/>
                  <w:color w:val="000000" w:themeColor="text1"/>
                  <w:sz w:val="20"/>
                  <w:szCs w:val="20"/>
                </w:rPr>
                <w:t>atyourservice@sbmbank.co.ke</w:t>
              </w:r>
            </w:hyperlink>
            <w:r w:rsidRPr="0009303D">
              <w:rPr>
                <w:rFonts w:asciiTheme="minorHAnsi" w:eastAsia="Arial Unicode MS" w:hAnsiTheme="minorHAnsi" w:cstheme="minorHAnsi"/>
                <w:color w:val="000000" w:themeColor="text1"/>
                <w:sz w:val="20"/>
                <w:szCs w:val="20"/>
              </w:rPr>
              <w:t xml:space="preserve"> </w:t>
            </w:r>
          </w:p>
          <w:p w:rsidR="00E22BE9" w:rsidRPr="0009303D" w:rsidRDefault="00E22BE9" w:rsidP="00E22BE9">
            <w:pPr>
              <w:pStyle w:val="Heading2"/>
              <w:numPr>
                <w:ilvl w:val="0"/>
                <w:numId w:val="5"/>
              </w:numPr>
              <w:shd w:val="clear" w:color="auto" w:fill="FFFFFF"/>
              <w:spacing w:before="0"/>
              <w:contextualSpacing/>
              <w:jc w:val="both"/>
              <w:outlineLvl w:val="1"/>
              <w:rPr>
                <w:rFonts w:asciiTheme="minorHAnsi" w:eastAsia="Arial Unicode MS" w:hAnsiTheme="minorHAnsi" w:cstheme="minorHAnsi"/>
                <w:b/>
                <w:bCs/>
                <w:color w:val="000000" w:themeColor="text1"/>
                <w:sz w:val="20"/>
                <w:szCs w:val="20"/>
              </w:rPr>
            </w:pPr>
            <w:r w:rsidRPr="0009303D">
              <w:rPr>
                <w:rFonts w:asciiTheme="minorHAnsi" w:eastAsia="Arial Unicode MS" w:hAnsiTheme="minorHAnsi" w:cstheme="minorHAnsi"/>
                <w:color w:val="000000" w:themeColor="text1"/>
                <w:sz w:val="20"/>
                <w:szCs w:val="20"/>
              </w:rPr>
              <w:t xml:space="preserve">Twitter: </w:t>
            </w:r>
            <w:proofErr w:type="spellStart"/>
            <w:r w:rsidRPr="0009303D">
              <w:rPr>
                <w:rFonts w:asciiTheme="minorHAnsi" w:eastAsia="Arial Unicode MS" w:hAnsiTheme="minorHAnsi" w:cstheme="minorHAnsi"/>
                <w:color w:val="000000" w:themeColor="text1"/>
                <w:sz w:val="20"/>
                <w:szCs w:val="20"/>
              </w:rPr>
              <w:t>sbmbankkenya</w:t>
            </w:r>
            <w:proofErr w:type="spellEnd"/>
          </w:p>
          <w:p w:rsidR="00FF2F24" w:rsidRPr="0009303D" w:rsidRDefault="00E22BE9" w:rsidP="00E22BE9">
            <w:pPr>
              <w:pStyle w:val="Heading2"/>
              <w:numPr>
                <w:ilvl w:val="0"/>
                <w:numId w:val="5"/>
              </w:numPr>
              <w:shd w:val="clear" w:color="auto" w:fill="FFFFFF"/>
              <w:spacing w:before="0"/>
              <w:contextualSpacing/>
              <w:outlineLvl w:val="1"/>
              <w:rPr>
                <w:rFonts w:asciiTheme="minorHAnsi" w:eastAsia="Arial Unicode MS" w:hAnsiTheme="minorHAnsi" w:cstheme="minorHAnsi"/>
                <w:b/>
                <w:bCs/>
                <w:color w:val="000000" w:themeColor="text1"/>
                <w:sz w:val="20"/>
                <w:szCs w:val="20"/>
              </w:rPr>
            </w:pPr>
            <w:r w:rsidRPr="0009303D">
              <w:rPr>
                <w:rFonts w:asciiTheme="minorHAnsi" w:eastAsia="Arial Unicode MS" w:hAnsiTheme="minorHAnsi" w:cstheme="minorHAnsi"/>
                <w:color w:val="000000" w:themeColor="text1"/>
                <w:sz w:val="20"/>
                <w:szCs w:val="20"/>
              </w:rPr>
              <w:t xml:space="preserve">Facebook: </w:t>
            </w:r>
            <w:proofErr w:type="spellStart"/>
            <w:r w:rsidRPr="0009303D">
              <w:rPr>
                <w:rFonts w:asciiTheme="minorHAnsi" w:eastAsia="Arial Unicode MS" w:hAnsiTheme="minorHAnsi" w:cstheme="minorHAnsi"/>
                <w:color w:val="000000" w:themeColor="text1"/>
                <w:sz w:val="20"/>
                <w:szCs w:val="20"/>
              </w:rPr>
              <w:t>sbmbankkenya</w:t>
            </w:r>
            <w:proofErr w:type="spellEnd"/>
          </w:p>
        </w:tc>
      </w:tr>
    </w:tbl>
    <w:p w:rsidR="00FF2F24" w:rsidRPr="0009303D" w:rsidRDefault="00FF2F24" w:rsidP="00D4170A">
      <w:pPr>
        <w:spacing w:after="0" w:line="240" w:lineRule="auto"/>
        <w:contextualSpacing/>
        <w:jc w:val="both"/>
        <w:rPr>
          <w:rFonts w:cstheme="minorHAnsi"/>
          <w:sz w:val="20"/>
          <w:szCs w:val="20"/>
        </w:rPr>
      </w:pPr>
    </w:p>
    <w:p w:rsidR="009801F7" w:rsidRPr="0009303D" w:rsidRDefault="009801F7" w:rsidP="00D4170A">
      <w:pPr>
        <w:spacing w:after="0" w:line="240" w:lineRule="auto"/>
        <w:contextualSpacing/>
        <w:jc w:val="both"/>
        <w:rPr>
          <w:rFonts w:cstheme="minorHAnsi"/>
          <w:sz w:val="20"/>
          <w:szCs w:val="20"/>
        </w:rPr>
      </w:pPr>
    </w:p>
    <w:p w:rsidR="003331F0" w:rsidRDefault="003331F0">
      <w:pPr>
        <w:rPr>
          <w:rFonts w:cstheme="minorHAnsi"/>
          <w:b/>
          <w:sz w:val="28"/>
          <w:szCs w:val="20"/>
        </w:rPr>
      </w:pPr>
      <w:r>
        <w:rPr>
          <w:rFonts w:cstheme="minorHAnsi"/>
          <w:b/>
          <w:sz w:val="28"/>
          <w:szCs w:val="20"/>
        </w:rPr>
        <w:br w:type="page"/>
      </w:r>
    </w:p>
    <w:p w:rsidR="00963894" w:rsidRDefault="00963894" w:rsidP="003331F0">
      <w:pPr>
        <w:spacing w:after="0" w:line="240" w:lineRule="auto"/>
        <w:contextualSpacing/>
        <w:jc w:val="both"/>
        <w:rPr>
          <w:rFonts w:cstheme="minorHAnsi"/>
          <w:b/>
          <w:sz w:val="28"/>
          <w:szCs w:val="20"/>
        </w:rPr>
      </w:pPr>
      <w:r w:rsidRPr="0009303D">
        <w:rPr>
          <w:rFonts w:cstheme="minorHAnsi"/>
          <w:noProof/>
        </w:rPr>
        <w:lastRenderedPageBreak/>
        <w:drawing>
          <wp:inline distT="0" distB="0" distL="0" distR="0" wp14:anchorId="24133773" wp14:editId="1042EA68">
            <wp:extent cx="1781175" cy="62865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81175" cy="628650"/>
                    </a:xfrm>
                    <a:prstGeom prst="rect">
                      <a:avLst/>
                    </a:prstGeom>
                  </pic:spPr>
                </pic:pic>
              </a:graphicData>
            </a:graphic>
          </wp:inline>
        </w:drawing>
      </w:r>
    </w:p>
    <w:p w:rsidR="003331F0" w:rsidRPr="0009303D" w:rsidRDefault="003331F0" w:rsidP="003331F0">
      <w:pPr>
        <w:spacing w:after="0" w:line="240" w:lineRule="auto"/>
        <w:contextualSpacing/>
        <w:jc w:val="both"/>
        <w:rPr>
          <w:rFonts w:cstheme="minorHAnsi"/>
          <w:b/>
          <w:sz w:val="28"/>
          <w:szCs w:val="20"/>
        </w:rPr>
      </w:pPr>
      <w:r w:rsidRPr="0009303D">
        <w:rPr>
          <w:rFonts w:cstheme="minorHAnsi"/>
          <w:b/>
          <w:sz w:val="28"/>
          <w:szCs w:val="20"/>
        </w:rPr>
        <w:t xml:space="preserve">Key Facts Document: </w:t>
      </w:r>
      <w:r>
        <w:rPr>
          <w:rFonts w:cstheme="minorHAnsi"/>
          <w:b/>
          <w:sz w:val="28"/>
          <w:szCs w:val="20"/>
        </w:rPr>
        <w:t>Term Loan</w:t>
      </w:r>
    </w:p>
    <w:p w:rsidR="003331F0" w:rsidRPr="0009303D" w:rsidRDefault="003331F0" w:rsidP="003331F0">
      <w:pPr>
        <w:spacing w:line="240" w:lineRule="auto"/>
        <w:jc w:val="both"/>
        <w:rPr>
          <w:rFonts w:cstheme="minorHAnsi"/>
          <w:sz w:val="16"/>
          <w:szCs w:val="20"/>
        </w:rPr>
      </w:pPr>
      <w:r w:rsidRPr="0009303D">
        <w:rPr>
          <w:rFonts w:cstheme="minorHAnsi"/>
          <w:sz w:val="16"/>
          <w:szCs w:val="20"/>
        </w:rPr>
        <w:t xml:space="preserve">This document sets out specific key facts you need to know regarding </w:t>
      </w:r>
      <w:r>
        <w:rPr>
          <w:rFonts w:cstheme="minorHAnsi"/>
          <w:b/>
          <w:sz w:val="16"/>
          <w:szCs w:val="20"/>
        </w:rPr>
        <w:t>SBM Term Loan</w:t>
      </w:r>
      <w:r w:rsidRPr="0009303D">
        <w:rPr>
          <w:rFonts w:cstheme="minorHAnsi"/>
          <w:sz w:val="16"/>
          <w:szCs w:val="20"/>
        </w:rPr>
        <w:t>. Please read it in conjunction with</w:t>
      </w:r>
      <w:r w:rsidR="005D483A">
        <w:rPr>
          <w:rFonts w:cstheme="minorHAnsi"/>
          <w:sz w:val="16"/>
          <w:szCs w:val="20"/>
        </w:rPr>
        <w:t xml:space="preserve"> our Products specific General Terms and Conditions, the T</w:t>
      </w:r>
      <w:r w:rsidRPr="0009303D">
        <w:rPr>
          <w:rFonts w:cstheme="minorHAnsi"/>
          <w:sz w:val="16"/>
          <w:szCs w:val="20"/>
        </w:rPr>
        <w:t xml:space="preserve">ariff Guide and product brochures. </w:t>
      </w:r>
    </w:p>
    <w:tbl>
      <w:tblPr>
        <w:tblStyle w:val="TableGrid"/>
        <w:tblW w:w="10800" w:type="dxa"/>
        <w:tblInd w:w="-5" w:type="dxa"/>
        <w:tblLook w:val="04A0" w:firstRow="1" w:lastRow="0" w:firstColumn="1" w:lastColumn="0" w:noHBand="0" w:noVBand="1"/>
      </w:tblPr>
      <w:tblGrid>
        <w:gridCol w:w="1562"/>
        <w:gridCol w:w="9238"/>
      </w:tblGrid>
      <w:tr w:rsidR="003331F0" w:rsidRPr="0009303D" w:rsidTr="003331F0">
        <w:tc>
          <w:tcPr>
            <w:tcW w:w="1562" w:type="dxa"/>
          </w:tcPr>
          <w:p w:rsidR="003331F0" w:rsidRPr="0009303D" w:rsidRDefault="003331F0" w:rsidP="003331F0">
            <w:pPr>
              <w:contextualSpacing/>
              <w:rPr>
                <w:rFonts w:cstheme="minorHAnsi"/>
                <w:color w:val="000000" w:themeColor="text1"/>
                <w:sz w:val="20"/>
                <w:szCs w:val="20"/>
              </w:rPr>
            </w:pPr>
            <w:r w:rsidRPr="0009303D">
              <w:rPr>
                <w:rFonts w:cstheme="minorHAnsi"/>
                <w:color w:val="000000" w:themeColor="text1"/>
                <w:sz w:val="20"/>
                <w:szCs w:val="20"/>
              </w:rPr>
              <w:t xml:space="preserve">Description </w:t>
            </w:r>
          </w:p>
        </w:tc>
        <w:tc>
          <w:tcPr>
            <w:tcW w:w="9238" w:type="dxa"/>
          </w:tcPr>
          <w:p w:rsidR="003331F0" w:rsidRPr="0009303D" w:rsidRDefault="003331F0" w:rsidP="003331F0">
            <w:pPr>
              <w:contextualSpacing/>
              <w:rPr>
                <w:rFonts w:cstheme="minorHAnsi"/>
                <w:color w:val="000000" w:themeColor="text1"/>
                <w:sz w:val="20"/>
                <w:szCs w:val="20"/>
              </w:rPr>
            </w:pPr>
            <w:r w:rsidRPr="003331F0">
              <w:rPr>
                <w:rFonts w:cstheme="minorHAnsi"/>
                <w:color w:val="000000" w:themeColor="text1"/>
                <w:sz w:val="20"/>
                <w:szCs w:val="20"/>
              </w:rPr>
              <w:t>These are term facilities with fixed regular repayment installments normally on a monthly basis, but may be quarterly, half yearly or even annually depending on the cash flows of the borrowing entity. They are used to finance acquisition of assets or working capital.</w:t>
            </w:r>
          </w:p>
        </w:tc>
      </w:tr>
      <w:tr w:rsidR="003331F0" w:rsidRPr="0009303D" w:rsidTr="003331F0">
        <w:trPr>
          <w:trHeight w:val="791"/>
        </w:trPr>
        <w:tc>
          <w:tcPr>
            <w:tcW w:w="1562" w:type="dxa"/>
          </w:tcPr>
          <w:p w:rsidR="003331F0" w:rsidRPr="0009303D" w:rsidRDefault="00C142B0" w:rsidP="003331F0">
            <w:pPr>
              <w:contextualSpacing/>
              <w:rPr>
                <w:rFonts w:cstheme="minorHAnsi"/>
                <w:color w:val="000000" w:themeColor="text1"/>
                <w:sz w:val="20"/>
                <w:szCs w:val="20"/>
              </w:rPr>
            </w:pPr>
            <w:r>
              <w:rPr>
                <w:rFonts w:cstheme="minorHAnsi"/>
                <w:color w:val="000000" w:themeColor="text1"/>
                <w:sz w:val="20"/>
                <w:szCs w:val="20"/>
              </w:rPr>
              <w:t>Key F</w:t>
            </w:r>
            <w:r w:rsidR="003331F0" w:rsidRPr="0009303D">
              <w:rPr>
                <w:rFonts w:cstheme="minorHAnsi"/>
                <w:color w:val="000000" w:themeColor="text1"/>
                <w:sz w:val="20"/>
                <w:szCs w:val="20"/>
              </w:rPr>
              <w:t>eatures &amp; Benefits</w:t>
            </w:r>
          </w:p>
        </w:tc>
        <w:tc>
          <w:tcPr>
            <w:tcW w:w="9238" w:type="dxa"/>
          </w:tcPr>
          <w:p w:rsidR="003331F0" w:rsidRPr="003331F0" w:rsidRDefault="003331F0" w:rsidP="003331F0">
            <w:pPr>
              <w:pStyle w:val="ListParagraph"/>
              <w:numPr>
                <w:ilvl w:val="0"/>
                <w:numId w:val="1"/>
              </w:numPr>
              <w:jc w:val="both"/>
              <w:rPr>
                <w:rFonts w:cstheme="minorHAnsi"/>
                <w:color w:val="000000" w:themeColor="text1"/>
                <w:sz w:val="20"/>
                <w:szCs w:val="20"/>
              </w:rPr>
            </w:pPr>
            <w:r w:rsidRPr="003331F0">
              <w:rPr>
                <w:rFonts w:cstheme="minorHAnsi"/>
                <w:color w:val="000000" w:themeColor="text1"/>
                <w:sz w:val="20"/>
                <w:szCs w:val="20"/>
              </w:rPr>
              <w:t>The tenure may be short term, for working capital facilities, or medium to long term depending on</w:t>
            </w:r>
            <w:r w:rsidR="00C142B0">
              <w:rPr>
                <w:rFonts w:cstheme="minorHAnsi"/>
                <w:color w:val="000000" w:themeColor="text1"/>
                <w:sz w:val="20"/>
                <w:szCs w:val="20"/>
              </w:rPr>
              <w:t xml:space="preserve"> purpose and nature of business</w:t>
            </w:r>
            <w:r w:rsidRPr="003331F0">
              <w:rPr>
                <w:rFonts w:cstheme="minorHAnsi"/>
                <w:color w:val="000000" w:themeColor="text1"/>
                <w:sz w:val="20"/>
                <w:szCs w:val="20"/>
              </w:rPr>
              <w:t xml:space="preserve"> </w:t>
            </w:r>
          </w:p>
          <w:p w:rsidR="003331F0" w:rsidRPr="0009303D" w:rsidRDefault="003331F0" w:rsidP="003331F0">
            <w:pPr>
              <w:pStyle w:val="ListParagraph"/>
              <w:numPr>
                <w:ilvl w:val="0"/>
                <w:numId w:val="1"/>
              </w:numPr>
              <w:jc w:val="both"/>
              <w:rPr>
                <w:rFonts w:cstheme="minorHAnsi"/>
                <w:color w:val="000000" w:themeColor="text1"/>
                <w:sz w:val="20"/>
                <w:szCs w:val="20"/>
              </w:rPr>
            </w:pPr>
            <w:r w:rsidRPr="0009303D">
              <w:rPr>
                <w:rFonts w:cstheme="minorHAnsi"/>
                <w:color w:val="000000" w:themeColor="text1"/>
                <w:sz w:val="20"/>
                <w:szCs w:val="20"/>
              </w:rPr>
              <w:t xml:space="preserve">Competitive interest rates </w:t>
            </w:r>
          </w:p>
          <w:p w:rsidR="003331F0" w:rsidRPr="0009303D" w:rsidRDefault="003331F0" w:rsidP="003331F0">
            <w:pPr>
              <w:pStyle w:val="ListParagraph"/>
              <w:numPr>
                <w:ilvl w:val="0"/>
                <w:numId w:val="1"/>
              </w:numPr>
              <w:jc w:val="both"/>
              <w:rPr>
                <w:rFonts w:cstheme="minorHAnsi"/>
                <w:color w:val="000000" w:themeColor="text1"/>
                <w:sz w:val="20"/>
                <w:szCs w:val="20"/>
              </w:rPr>
            </w:pPr>
            <w:r w:rsidRPr="0009303D">
              <w:rPr>
                <w:rFonts w:cstheme="minorHAnsi"/>
                <w:color w:val="000000" w:themeColor="text1"/>
                <w:sz w:val="20"/>
                <w:szCs w:val="20"/>
              </w:rPr>
              <w:t>Quick turnaround time</w:t>
            </w:r>
          </w:p>
        </w:tc>
      </w:tr>
      <w:tr w:rsidR="003331F0" w:rsidRPr="0009303D" w:rsidTr="003331F0">
        <w:trPr>
          <w:trHeight w:val="791"/>
        </w:trPr>
        <w:tc>
          <w:tcPr>
            <w:tcW w:w="1562" w:type="dxa"/>
          </w:tcPr>
          <w:p w:rsidR="003331F0" w:rsidRPr="0009303D" w:rsidRDefault="003331F0" w:rsidP="003331F0">
            <w:pPr>
              <w:contextualSpacing/>
              <w:rPr>
                <w:rFonts w:cstheme="minorHAnsi"/>
                <w:color w:val="000000" w:themeColor="text1"/>
                <w:sz w:val="20"/>
                <w:szCs w:val="20"/>
              </w:rPr>
            </w:pPr>
            <w:r w:rsidRPr="0009303D">
              <w:rPr>
                <w:rFonts w:cstheme="minorHAnsi"/>
                <w:color w:val="000000" w:themeColor="text1"/>
                <w:sz w:val="20"/>
                <w:szCs w:val="20"/>
              </w:rPr>
              <w:t>Fees and Charges</w:t>
            </w:r>
          </w:p>
        </w:tc>
        <w:tc>
          <w:tcPr>
            <w:tcW w:w="9238" w:type="dxa"/>
          </w:tcPr>
          <w:p w:rsidR="003331F0" w:rsidRPr="003331F0" w:rsidRDefault="003331F0" w:rsidP="003331F0">
            <w:pPr>
              <w:pStyle w:val="ListParagraph"/>
              <w:numPr>
                <w:ilvl w:val="0"/>
                <w:numId w:val="1"/>
              </w:numPr>
              <w:jc w:val="both"/>
              <w:rPr>
                <w:rFonts w:cstheme="minorHAnsi"/>
                <w:color w:val="000000" w:themeColor="text1"/>
                <w:sz w:val="20"/>
                <w:szCs w:val="20"/>
              </w:rPr>
            </w:pPr>
            <w:r w:rsidRPr="003331F0">
              <w:rPr>
                <w:rFonts w:cstheme="minorHAnsi"/>
                <w:color w:val="000000" w:themeColor="text1"/>
                <w:sz w:val="20"/>
                <w:szCs w:val="20"/>
              </w:rPr>
              <w:t xml:space="preserve">Interest rate pricing for Kenya Shilling denominated facilities </w:t>
            </w:r>
            <w:r>
              <w:rPr>
                <w:rFonts w:cstheme="minorHAnsi"/>
                <w:color w:val="000000" w:themeColor="text1"/>
                <w:sz w:val="20"/>
                <w:szCs w:val="20"/>
              </w:rPr>
              <w:t>is</w:t>
            </w:r>
            <w:r w:rsidRPr="003331F0">
              <w:rPr>
                <w:rFonts w:cstheme="minorHAnsi"/>
                <w:color w:val="000000" w:themeColor="text1"/>
                <w:sz w:val="20"/>
                <w:szCs w:val="20"/>
              </w:rPr>
              <w:t xml:space="preserve"> linked to the Central Bank R</w:t>
            </w:r>
            <w:r>
              <w:rPr>
                <w:rFonts w:cstheme="minorHAnsi"/>
                <w:color w:val="000000" w:themeColor="text1"/>
                <w:sz w:val="20"/>
                <w:szCs w:val="20"/>
              </w:rPr>
              <w:t>eference rate while that of FCY</w:t>
            </w:r>
            <w:r w:rsidRPr="003331F0">
              <w:rPr>
                <w:rFonts w:cstheme="minorHAnsi"/>
                <w:color w:val="000000" w:themeColor="text1"/>
                <w:sz w:val="20"/>
                <w:szCs w:val="20"/>
              </w:rPr>
              <w:t xml:space="preserve"> denominated facilities </w:t>
            </w:r>
            <w:r>
              <w:rPr>
                <w:rFonts w:cstheme="minorHAnsi"/>
                <w:color w:val="000000" w:themeColor="text1"/>
                <w:sz w:val="20"/>
                <w:szCs w:val="20"/>
              </w:rPr>
              <w:t>are</w:t>
            </w:r>
            <w:r w:rsidRPr="003331F0">
              <w:rPr>
                <w:rFonts w:cstheme="minorHAnsi"/>
                <w:color w:val="000000" w:themeColor="text1"/>
                <w:sz w:val="20"/>
                <w:szCs w:val="20"/>
              </w:rPr>
              <w:t xml:space="preserve"> linked to the 3 month LIBOR</w:t>
            </w:r>
          </w:p>
          <w:p w:rsidR="003331F0" w:rsidRPr="0009303D" w:rsidRDefault="003331F0" w:rsidP="003331F0">
            <w:pPr>
              <w:pStyle w:val="ListParagraph"/>
              <w:numPr>
                <w:ilvl w:val="0"/>
                <w:numId w:val="1"/>
              </w:numPr>
              <w:jc w:val="both"/>
              <w:rPr>
                <w:rFonts w:cstheme="minorHAnsi"/>
                <w:color w:val="000000" w:themeColor="text1"/>
                <w:sz w:val="20"/>
                <w:szCs w:val="20"/>
              </w:rPr>
            </w:pPr>
            <w:r w:rsidRPr="0009303D">
              <w:rPr>
                <w:rFonts w:cstheme="minorHAnsi"/>
                <w:color w:val="000000" w:themeColor="text1"/>
                <w:sz w:val="20"/>
                <w:szCs w:val="20"/>
              </w:rPr>
              <w:t>Processing Fees of 3%</w:t>
            </w:r>
          </w:p>
          <w:p w:rsidR="003331F0" w:rsidRPr="0009303D" w:rsidRDefault="003331F0" w:rsidP="003331F0">
            <w:pPr>
              <w:pStyle w:val="ListParagraph"/>
              <w:numPr>
                <w:ilvl w:val="0"/>
                <w:numId w:val="1"/>
              </w:numPr>
              <w:jc w:val="both"/>
              <w:rPr>
                <w:rFonts w:cstheme="minorHAnsi"/>
                <w:color w:val="000000" w:themeColor="text1"/>
                <w:sz w:val="20"/>
                <w:szCs w:val="20"/>
              </w:rPr>
            </w:pPr>
            <w:r>
              <w:rPr>
                <w:rFonts w:cstheme="minorHAnsi"/>
                <w:color w:val="000000" w:themeColor="text1"/>
                <w:sz w:val="20"/>
                <w:szCs w:val="20"/>
              </w:rPr>
              <w:t>Credit Life on principal at 0.35</w:t>
            </w:r>
            <w:r w:rsidRPr="0009303D">
              <w:rPr>
                <w:rFonts w:cstheme="minorHAnsi"/>
                <w:color w:val="000000" w:themeColor="text1"/>
                <w:sz w:val="20"/>
                <w:szCs w:val="20"/>
              </w:rPr>
              <w:t>%</w:t>
            </w:r>
          </w:p>
        </w:tc>
      </w:tr>
      <w:tr w:rsidR="003331F0" w:rsidRPr="0009303D" w:rsidTr="003331F0">
        <w:trPr>
          <w:trHeight w:val="458"/>
        </w:trPr>
        <w:tc>
          <w:tcPr>
            <w:tcW w:w="1562" w:type="dxa"/>
          </w:tcPr>
          <w:p w:rsidR="003331F0" w:rsidRPr="0009303D" w:rsidRDefault="003331F0" w:rsidP="003331F0">
            <w:pPr>
              <w:contextualSpacing/>
              <w:rPr>
                <w:rFonts w:cstheme="minorHAnsi"/>
                <w:color w:val="000000" w:themeColor="text1"/>
                <w:sz w:val="20"/>
                <w:szCs w:val="20"/>
              </w:rPr>
            </w:pPr>
            <w:r>
              <w:rPr>
                <w:rFonts w:cstheme="minorHAnsi"/>
                <w:color w:val="000000" w:themeColor="text1"/>
                <w:sz w:val="20"/>
                <w:szCs w:val="20"/>
              </w:rPr>
              <w:t>Collateral</w:t>
            </w:r>
          </w:p>
        </w:tc>
        <w:tc>
          <w:tcPr>
            <w:tcW w:w="9238" w:type="dxa"/>
          </w:tcPr>
          <w:p w:rsidR="003331F0" w:rsidRPr="003331F0" w:rsidRDefault="003331F0" w:rsidP="003331F0">
            <w:pPr>
              <w:pStyle w:val="ListParagraph"/>
              <w:numPr>
                <w:ilvl w:val="0"/>
                <w:numId w:val="1"/>
              </w:numPr>
              <w:jc w:val="both"/>
              <w:rPr>
                <w:rFonts w:cstheme="minorHAnsi"/>
                <w:color w:val="000000" w:themeColor="text1"/>
                <w:sz w:val="20"/>
                <w:szCs w:val="20"/>
              </w:rPr>
            </w:pPr>
            <w:r w:rsidRPr="003331F0">
              <w:rPr>
                <w:rFonts w:cstheme="minorHAnsi"/>
                <w:color w:val="000000" w:themeColor="text1"/>
                <w:sz w:val="20"/>
                <w:szCs w:val="20"/>
              </w:rPr>
              <w:t>The collateral to be obtained should be as per the list of acceptable collateral and discounted accordingly</w:t>
            </w:r>
          </w:p>
        </w:tc>
      </w:tr>
      <w:tr w:rsidR="003331F0" w:rsidRPr="0009303D" w:rsidTr="003331F0">
        <w:trPr>
          <w:trHeight w:val="557"/>
        </w:trPr>
        <w:tc>
          <w:tcPr>
            <w:tcW w:w="1562" w:type="dxa"/>
          </w:tcPr>
          <w:p w:rsidR="003331F0" w:rsidRPr="0009303D" w:rsidRDefault="003331F0" w:rsidP="003331F0">
            <w:pPr>
              <w:contextualSpacing/>
              <w:rPr>
                <w:rFonts w:cstheme="minorHAnsi"/>
                <w:color w:val="000000" w:themeColor="text1"/>
                <w:sz w:val="20"/>
                <w:szCs w:val="20"/>
              </w:rPr>
            </w:pPr>
            <w:r w:rsidRPr="0009303D">
              <w:rPr>
                <w:rFonts w:cstheme="minorHAnsi"/>
                <w:color w:val="000000" w:themeColor="text1"/>
                <w:sz w:val="20"/>
                <w:szCs w:val="20"/>
              </w:rPr>
              <w:t xml:space="preserve">Process </w:t>
            </w:r>
            <w:r w:rsidR="00B23693">
              <w:rPr>
                <w:rFonts w:cstheme="minorHAnsi"/>
                <w:color w:val="000000" w:themeColor="text1"/>
                <w:sz w:val="20"/>
                <w:szCs w:val="20"/>
              </w:rPr>
              <w:t>I</w:t>
            </w:r>
            <w:r w:rsidRPr="0009303D">
              <w:rPr>
                <w:rFonts w:cstheme="minorHAnsi"/>
                <w:color w:val="000000" w:themeColor="text1"/>
                <w:sz w:val="20"/>
                <w:szCs w:val="20"/>
              </w:rPr>
              <w:t>nformation</w:t>
            </w:r>
          </w:p>
        </w:tc>
        <w:tc>
          <w:tcPr>
            <w:tcW w:w="9238" w:type="dxa"/>
          </w:tcPr>
          <w:p w:rsidR="003331F0" w:rsidRPr="003331F0" w:rsidRDefault="003331F0" w:rsidP="003331F0">
            <w:pPr>
              <w:pStyle w:val="ListParagraph"/>
              <w:numPr>
                <w:ilvl w:val="0"/>
                <w:numId w:val="1"/>
              </w:numPr>
              <w:jc w:val="both"/>
              <w:rPr>
                <w:rFonts w:cstheme="minorHAnsi"/>
                <w:color w:val="000000" w:themeColor="text1"/>
                <w:sz w:val="20"/>
                <w:szCs w:val="20"/>
              </w:rPr>
            </w:pPr>
            <w:r w:rsidRPr="0009303D">
              <w:rPr>
                <w:rFonts w:cstheme="minorHAnsi"/>
                <w:color w:val="000000" w:themeColor="text1"/>
                <w:sz w:val="20"/>
                <w:szCs w:val="20"/>
              </w:rPr>
              <w:t>Duly fil</w:t>
            </w:r>
            <w:r w:rsidR="00C142B0">
              <w:rPr>
                <w:rFonts w:cstheme="minorHAnsi"/>
                <w:color w:val="000000" w:themeColor="text1"/>
                <w:sz w:val="20"/>
                <w:szCs w:val="20"/>
              </w:rPr>
              <w:t>led and signed application form</w:t>
            </w:r>
          </w:p>
        </w:tc>
      </w:tr>
      <w:tr w:rsidR="003331F0" w:rsidRPr="0009303D" w:rsidTr="003331F0">
        <w:tc>
          <w:tcPr>
            <w:tcW w:w="1562" w:type="dxa"/>
          </w:tcPr>
          <w:p w:rsidR="003331F0" w:rsidRPr="0009303D" w:rsidRDefault="003331F0" w:rsidP="003331F0">
            <w:pPr>
              <w:contextualSpacing/>
              <w:rPr>
                <w:rFonts w:cstheme="minorHAnsi"/>
                <w:color w:val="000000" w:themeColor="text1"/>
                <w:sz w:val="20"/>
                <w:szCs w:val="20"/>
              </w:rPr>
            </w:pPr>
            <w:r w:rsidRPr="0009303D">
              <w:rPr>
                <w:rFonts w:cstheme="minorHAnsi"/>
                <w:color w:val="000000" w:themeColor="text1"/>
                <w:sz w:val="20"/>
                <w:szCs w:val="20"/>
              </w:rPr>
              <w:t xml:space="preserve">Terms </w:t>
            </w:r>
          </w:p>
        </w:tc>
        <w:tc>
          <w:tcPr>
            <w:tcW w:w="9238" w:type="dxa"/>
          </w:tcPr>
          <w:p w:rsidR="003331F0" w:rsidRPr="0009303D" w:rsidRDefault="003331F0" w:rsidP="003331F0">
            <w:pPr>
              <w:pStyle w:val="ListParagraph"/>
              <w:numPr>
                <w:ilvl w:val="0"/>
                <w:numId w:val="4"/>
              </w:numPr>
              <w:jc w:val="both"/>
              <w:rPr>
                <w:rFonts w:cstheme="minorHAnsi"/>
                <w:color w:val="000000" w:themeColor="text1"/>
                <w:sz w:val="20"/>
                <w:szCs w:val="20"/>
              </w:rPr>
            </w:pPr>
            <w:r w:rsidRPr="0009303D">
              <w:rPr>
                <w:rFonts w:cstheme="minorHAnsi"/>
                <w:color w:val="000000" w:themeColor="text1"/>
                <w:sz w:val="20"/>
                <w:szCs w:val="20"/>
              </w:rPr>
              <w:t>Account should not have unauthorized overdrawn positions or unpaid items over the last six months</w:t>
            </w:r>
          </w:p>
          <w:p w:rsidR="003331F0" w:rsidRPr="003331F0" w:rsidRDefault="003331F0" w:rsidP="003331F0">
            <w:pPr>
              <w:pStyle w:val="ListParagraph"/>
              <w:numPr>
                <w:ilvl w:val="0"/>
                <w:numId w:val="4"/>
              </w:numPr>
              <w:rPr>
                <w:rFonts w:cstheme="minorHAnsi"/>
                <w:sz w:val="20"/>
                <w:szCs w:val="20"/>
              </w:rPr>
            </w:pPr>
            <w:r w:rsidRPr="003331F0">
              <w:rPr>
                <w:rFonts w:cstheme="minorHAnsi"/>
                <w:color w:val="000000" w:themeColor="text1"/>
                <w:sz w:val="20"/>
                <w:szCs w:val="20"/>
              </w:rPr>
              <w:t>Maximum tenure for retail a</w:t>
            </w:r>
            <w:r w:rsidR="00C142B0">
              <w:rPr>
                <w:rFonts w:cstheme="minorHAnsi"/>
                <w:color w:val="000000" w:themeColor="text1"/>
                <w:sz w:val="20"/>
                <w:szCs w:val="20"/>
              </w:rPr>
              <w:t>nd SME Loans should be 5 years</w:t>
            </w:r>
          </w:p>
          <w:p w:rsidR="003331F0" w:rsidRPr="003331F0" w:rsidRDefault="003331F0" w:rsidP="003331F0">
            <w:pPr>
              <w:pStyle w:val="ListParagraph"/>
              <w:numPr>
                <w:ilvl w:val="0"/>
                <w:numId w:val="4"/>
              </w:numPr>
              <w:rPr>
                <w:rFonts w:cstheme="minorHAnsi"/>
                <w:sz w:val="20"/>
                <w:szCs w:val="20"/>
              </w:rPr>
            </w:pPr>
            <w:r w:rsidRPr="0009303D">
              <w:rPr>
                <w:rFonts w:cstheme="minorHAnsi"/>
                <w:color w:val="000000" w:themeColor="text1"/>
                <w:sz w:val="20"/>
                <w:szCs w:val="20"/>
              </w:rPr>
              <w:t>Not negatively listed on CRB</w:t>
            </w:r>
            <w:r w:rsidRPr="003331F0">
              <w:rPr>
                <w:rFonts w:cstheme="minorHAnsi"/>
                <w:color w:val="000000" w:themeColor="text1"/>
                <w:sz w:val="20"/>
                <w:szCs w:val="20"/>
              </w:rPr>
              <w:t xml:space="preserve"> </w:t>
            </w:r>
          </w:p>
          <w:p w:rsidR="003331F0" w:rsidRPr="0009303D" w:rsidRDefault="003331F0" w:rsidP="003331F0">
            <w:pPr>
              <w:pStyle w:val="ListParagraph"/>
              <w:numPr>
                <w:ilvl w:val="0"/>
                <w:numId w:val="4"/>
              </w:numPr>
              <w:rPr>
                <w:rFonts w:cstheme="minorHAnsi"/>
                <w:sz w:val="20"/>
                <w:szCs w:val="20"/>
              </w:rPr>
            </w:pPr>
            <w:r w:rsidRPr="003331F0">
              <w:rPr>
                <w:rFonts w:cstheme="minorHAnsi"/>
                <w:color w:val="000000" w:themeColor="text1"/>
                <w:sz w:val="20"/>
                <w:szCs w:val="20"/>
              </w:rPr>
              <w:t>Facilit</w:t>
            </w:r>
            <w:r w:rsidR="00C142B0">
              <w:rPr>
                <w:rFonts w:cstheme="minorHAnsi"/>
                <w:color w:val="000000" w:themeColor="text1"/>
                <w:sz w:val="20"/>
                <w:szCs w:val="20"/>
              </w:rPr>
              <w:t>y should not fall under the B</w:t>
            </w:r>
            <w:r w:rsidRPr="003331F0">
              <w:rPr>
                <w:rFonts w:cstheme="minorHAnsi"/>
                <w:color w:val="000000" w:themeColor="text1"/>
                <w:sz w:val="20"/>
                <w:szCs w:val="20"/>
              </w:rPr>
              <w:t>ank</w:t>
            </w:r>
            <w:r w:rsidR="00C142B0">
              <w:rPr>
                <w:rFonts w:cstheme="minorHAnsi"/>
                <w:color w:val="000000" w:themeColor="text1"/>
                <w:sz w:val="20"/>
                <w:szCs w:val="20"/>
              </w:rPr>
              <w:t>’</w:t>
            </w:r>
            <w:r w:rsidRPr="003331F0">
              <w:rPr>
                <w:rFonts w:cstheme="minorHAnsi"/>
                <w:color w:val="000000" w:themeColor="text1"/>
                <w:sz w:val="20"/>
                <w:szCs w:val="20"/>
              </w:rPr>
              <w:t>s list of prohibited business</w:t>
            </w:r>
            <w:r w:rsidR="00C142B0">
              <w:rPr>
                <w:rFonts w:cstheme="minorHAnsi"/>
                <w:color w:val="000000" w:themeColor="text1"/>
                <w:sz w:val="20"/>
                <w:szCs w:val="20"/>
              </w:rPr>
              <w:t xml:space="preserve"> types</w:t>
            </w:r>
          </w:p>
        </w:tc>
      </w:tr>
      <w:tr w:rsidR="003331F0" w:rsidRPr="0009303D" w:rsidTr="003331F0">
        <w:tc>
          <w:tcPr>
            <w:tcW w:w="1562" w:type="dxa"/>
          </w:tcPr>
          <w:p w:rsidR="003331F0" w:rsidRPr="0009303D" w:rsidRDefault="003331F0" w:rsidP="003331F0">
            <w:pPr>
              <w:contextualSpacing/>
              <w:rPr>
                <w:rFonts w:cstheme="minorHAnsi"/>
                <w:color w:val="000000" w:themeColor="text1"/>
                <w:sz w:val="20"/>
                <w:szCs w:val="20"/>
              </w:rPr>
            </w:pPr>
            <w:r w:rsidRPr="0009303D">
              <w:rPr>
                <w:rFonts w:cstheme="minorHAnsi"/>
                <w:color w:val="000000" w:themeColor="text1"/>
                <w:sz w:val="20"/>
                <w:szCs w:val="20"/>
              </w:rPr>
              <w:t xml:space="preserve">Requirements </w:t>
            </w:r>
          </w:p>
        </w:tc>
        <w:tc>
          <w:tcPr>
            <w:tcW w:w="9238" w:type="dxa"/>
          </w:tcPr>
          <w:p w:rsidR="003331F0" w:rsidRPr="0009303D" w:rsidRDefault="003331F0" w:rsidP="003331F0">
            <w:pPr>
              <w:pStyle w:val="ListParagraph"/>
              <w:numPr>
                <w:ilvl w:val="0"/>
                <w:numId w:val="7"/>
              </w:numPr>
              <w:jc w:val="both"/>
              <w:rPr>
                <w:rFonts w:cstheme="minorHAnsi"/>
                <w:color w:val="000000" w:themeColor="text1"/>
                <w:sz w:val="20"/>
                <w:szCs w:val="20"/>
              </w:rPr>
            </w:pPr>
            <w:r w:rsidRPr="0009303D">
              <w:rPr>
                <w:rFonts w:cstheme="minorHAnsi"/>
                <w:color w:val="000000" w:themeColor="text1"/>
                <w:sz w:val="20"/>
                <w:szCs w:val="20"/>
              </w:rPr>
              <w:t>Must be an SBM Bank customer</w:t>
            </w:r>
          </w:p>
          <w:p w:rsidR="003331F0" w:rsidRPr="0009303D" w:rsidRDefault="003331F0" w:rsidP="003331F0">
            <w:pPr>
              <w:pStyle w:val="ListParagraph"/>
              <w:numPr>
                <w:ilvl w:val="0"/>
                <w:numId w:val="7"/>
              </w:numPr>
              <w:jc w:val="both"/>
              <w:rPr>
                <w:rFonts w:cstheme="minorHAnsi"/>
                <w:b/>
                <w:sz w:val="20"/>
                <w:szCs w:val="20"/>
              </w:rPr>
            </w:pPr>
            <w:r w:rsidRPr="0009303D">
              <w:rPr>
                <w:rFonts w:cstheme="minorHAnsi"/>
                <w:color w:val="000000" w:themeColor="text1"/>
                <w:sz w:val="20"/>
                <w:szCs w:val="20"/>
              </w:rPr>
              <w:t xml:space="preserve">Account must have </w:t>
            </w:r>
            <w:r w:rsidR="00C142B0">
              <w:rPr>
                <w:rFonts w:cstheme="minorHAnsi"/>
                <w:color w:val="000000" w:themeColor="text1"/>
                <w:sz w:val="20"/>
                <w:szCs w:val="20"/>
              </w:rPr>
              <w:t xml:space="preserve">been </w:t>
            </w:r>
            <w:r w:rsidRPr="0009303D">
              <w:rPr>
                <w:rFonts w:cstheme="minorHAnsi"/>
                <w:color w:val="000000" w:themeColor="text1"/>
                <w:sz w:val="20"/>
                <w:szCs w:val="20"/>
              </w:rPr>
              <w:t>operated for at least six months at SBM Bank</w:t>
            </w:r>
          </w:p>
        </w:tc>
      </w:tr>
      <w:tr w:rsidR="003331F0" w:rsidRPr="0009303D" w:rsidTr="003331F0">
        <w:tc>
          <w:tcPr>
            <w:tcW w:w="1562" w:type="dxa"/>
          </w:tcPr>
          <w:p w:rsidR="003331F0" w:rsidRPr="0009303D" w:rsidRDefault="003331F0" w:rsidP="003331F0">
            <w:pPr>
              <w:contextualSpacing/>
              <w:rPr>
                <w:rFonts w:cstheme="minorHAnsi"/>
                <w:color w:val="000000" w:themeColor="text1"/>
                <w:sz w:val="20"/>
                <w:szCs w:val="20"/>
              </w:rPr>
            </w:pPr>
            <w:r w:rsidRPr="0009303D">
              <w:rPr>
                <w:rFonts w:cstheme="minorHAnsi"/>
                <w:color w:val="000000" w:themeColor="text1"/>
                <w:sz w:val="20"/>
                <w:szCs w:val="20"/>
              </w:rPr>
              <w:t>Disclaimers</w:t>
            </w:r>
          </w:p>
        </w:tc>
        <w:tc>
          <w:tcPr>
            <w:tcW w:w="9238" w:type="dxa"/>
          </w:tcPr>
          <w:p w:rsidR="003331F0" w:rsidRPr="0009303D" w:rsidRDefault="003331F0" w:rsidP="003331F0">
            <w:pPr>
              <w:pStyle w:val="ListParagraph"/>
              <w:numPr>
                <w:ilvl w:val="0"/>
                <w:numId w:val="2"/>
              </w:numPr>
              <w:jc w:val="both"/>
              <w:rPr>
                <w:rFonts w:cstheme="minorHAnsi"/>
                <w:color w:val="000000" w:themeColor="text1"/>
                <w:sz w:val="20"/>
                <w:szCs w:val="20"/>
              </w:rPr>
            </w:pPr>
            <w:r w:rsidRPr="0009303D">
              <w:rPr>
                <w:rFonts w:cstheme="minorHAnsi"/>
                <w:color w:val="000000" w:themeColor="text1"/>
                <w:sz w:val="20"/>
                <w:szCs w:val="20"/>
              </w:rPr>
              <w:t xml:space="preserve">Charges indicated on the products are subject to review by the Bank </w:t>
            </w:r>
          </w:p>
          <w:p w:rsidR="003331F0" w:rsidRPr="0009303D" w:rsidRDefault="003331F0" w:rsidP="003331F0">
            <w:pPr>
              <w:pStyle w:val="ListParagraph"/>
              <w:numPr>
                <w:ilvl w:val="0"/>
                <w:numId w:val="2"/>
              </w:numPr>
              <w:jc w:val="both"/>
              <w:rPr>
                <w:rFonts w:cstheme="minorHAnsi"/>
                <w:color w:val="000000" w:themeColor="text1"/>
                <w:sz w:val="20"/>
                <w:szCs w:val="20"/>
              </w:rPr>
            </w:pPr>
            <w:r w:rsidRPr="0009303D">
              <w:rPr>
                <w:rFonts w:cstheme="minorHAnsi"/>
                <w:color w:val="000000" w:themeColor="text1"/>
                <w:sz w:val="20"/>
                <w:szCs w:val="20"/>
              </w:rPr>
              <w:t xml:space="preserve">Changes in the industry could lead to amendments in the operation of certain products </w:t>
            </w:r>
          </w:p>
          <w:p w:rsidR="003331F0" w:rsidRPr="0009303D" w:rsidRDefault="003331F0" w:rsidP="003331F0">
            <w:pPr>
              <w:pStyle w:val="ListParagraph"/>
              <w:numPr>
                <w:ilvl w:val="0"/>
                <w:numId w:val="2"/>
              </w:numPr>
              <w:jc w:val="both"/>
              <w:rPr>
                <w:rFonts w:cstheme="minorHAnsi"/>
                <w:color w:val="000000" w:themeColor="text1"/>
                <w:sz w:val="20"/>
                <w:szCs w:val="20"/>
              </w:rPr>
            </w:pPr>
            <w:r w:rsidRPr="0009303D">
              <w:rPr>
                <w:rFonts w:cstheme="minorHAnsi"/>
                <w:color w:val="000000" w:themeColor="text1"/>
                <w:sz w:val="20"/>
                <w:szCs w:val="20"/>
              </w:rPr>
              <w:t xml:space="preserve">Interest payable is subject to review depending on market forces </w:t>
            </w:r>
          </w:p>
          <w:p w:rsidR="003331F0" w:rsidRPr="0009303D" w:rsidRDefault="003331F0" w:rsidP="003331F0">
            <w:pPr>
              <w:pStyle w:val="ListParagraph"/>
              <w:numPr>
                <w:ilvl w:val="0"/>
                <w:numId w:val="2"/>
              </w:numPr>
              <w:jc w:val="both"/>
              <w:rPr>
                <w:rFonts w:cstheme="minorHAnsi"/>
                <w:color w:val="000000" w:themeColor="text1"/>
                <w:sz w:val="20"/>
                <w:szCs w:val="20"/>
              </w:rPr>
            </w:pPr>
            <w:r w:rsidRPr="0009303D">
              <w:rPr>
                <w:rFonts w:cstheme="minorHAnsi"/>
                <w:color w:val="000000" w:themeColor="text1"/>
                <w:sz w:val="20"/>
                <w:szCs w:val="20"/>
              </w:rPr>
              <w:t xml:space="preserve">Additional regulations in the industry could lead to the Bank requesting for additional documentation. </w:t>
            </w:r>
          </w:p>
        </w:tc>
      </w:tr>
      <w:tr w:rsidR="003331F0" w:rsidRPr="0009303D" w:rsidTr="003331F0">
        <w:tc>
          <w:tcPr>
            <w:tcW w:w="1562" w:type="dxa"/>
          </w:tcPr>
          <w:p w:rsidR="003331F0" w:rsidRPr="0009303D" w:rsidRDefault="003331F0" w:rsidP="003331F0">
            <w:pPr>
              <w:contextualSpacing/>
              <w:rPr>
                <w:rFonts w:cstheme="minorHAnsi"/>
                <w:color w:val="000000" w:themeColor="text1"/>
                <w:sz w:val="20"/>
                <w:szCs w:val="20"/>
              </w:rPr>
            </w:pPr>
            <w:r w:rsidRPr="0009303D">
              <w:rPr>
                <w:rFonts w:cstheme="minorHAnsi"/>
                <w:color w:val="000000" w:themeColor="text1"/>
                <w:sz w:val="20"/>
                <w:szCs w:val="20"/>
              </w:rPr>
              <w:t>Enq</w:t>
            </w:r>
            <w:r w:rsidR="0052752D">
              <w:rPr>
                <w:rFonts w:cstheme="minorHAnsi"/>
                <w:color w:val="000000" w:themeColor="text1"/>
                <w:sz w:val="20"/>
                <w:szCs w:val="20"/>
              </w:rPr>
              <w:t>uiry P</w:t>
            </w:r>
            <w:r w:rsidRPr="0009303D">
              <w:rPr>
                <w:rFonts w:cstheme="minorHAnsi"/>
                <w:color w:val="000000" w:themeColor="text1"/>
                <w:sz w:val="20"/>
                <w:szCs w:val="20"/>
              </w:rPr>
              <w:t>rocedure</w:t>
            </w:r>
          </w:p>
        </w:tc>
        <w:tc>
          <w:tcPr>
            <w:tcW w:w="9238" w:type="dxa"/>
          </w:tcPr>
          <w:p w:rsidR="00E22BE9" w:rsidRPr="0009303D" w:rsidRDefault="00E22BE9" w:rsidP="00E22BE9">
            <w:pPr>
              <w:contextualSpacing/>
              <w:jc w:val="both"/>
              <w:rPr>
                <w:rFonts w:cstheme="minorHAnsi"/>
                <w:color w:val="000000" w:themeColor="text1"/>
                <w:sz w:val="20"/>
                <w:szCs w:val="20"/>
              </w:rPr>
            </w:pPr>
            <w:r w:rsidRPr="0009303D">
              <w:rPr>
                <w:rFonts w:cstheme="minorHAnsi"/>
                <w:color w:val="000000" w:themeColor="text1"/>
                <w:sz w:val="20"/>
                <w:szCs w:val="20"/>
              </w:rPr>
              <w:t xml:space="preserve">In case of any enquiries you may visit your branch or reach out to the SBM Contact Centre </w:t>
            </w:r>
            <w:r>
              <w:rPr>
                <w:rFonts w:cstheme="minorHAnsi"/>
                <w:color w:val="000000" w:themeColor="text1"/>
                <w:sz w:val="20"/>
                <w:szCs w:val="20"/>
              </w:rPr>
              <w:t xml:space="preserve">which is open 24/7 365 days </w:t>
            </w:r>
            <w:r w:rsidRPr="0009303D">
              <w:rPr>
                <w:rFonts w:cstheme="minorHAnsi"/>
                <w:color w:val="000000" w:themeColor="text1"/>
                <w:sz w:val="20"/>
                <w:szCs w:val="20"/>
              </w:rPr>
              <w:t>on the following contacts:</w:t>
            </w:r>
          </w:p>
          <w:p w:rsidR="00E22BE9" w:rsidRPr="0009303D" w:rsidRDefault="00E22BE9" w:rsidP="00E22BE9">
            <w:pPr>
              <w:pStyle w:val="Heading2"/>
              <w:numPr>
                <w:ilvl w:val="0"/>
                <w:numId w:val="5"/>
              </w:numPr>
              <w:shd w:val="clear" w:color="auto" w:fill="FFFFFF"/>
              <w:spacing w:before="0"/>
              <w:contextualSpacing/>
              <w:jc w:val="both"/>
              <w:outlineLvl w:val="1"/>
              <w:rPr>
                <w:rFonts w:asciiTheme="minorHAnsi" w:eastAsia="Arial Unicode MS" w:hAnsiTheme="minorHAnsi" w:cstheme="minorHAnsi"/>
                <w:b/>
                <w:bCs/>
                <w:color w:val="000000" w:themeColor="text1"/>
                <w:sz w:val="20"/>
                <w:szCs w:val="20"/>
              </w:rPr>
            </w:pPr>
            <w:r w:rsidRPr="0009303D">
              <w:rPr>
                <w:rFonts w:asciiTheme="minorHAnsi" w:eastAsia="Arial Unicode MS" w:hAnsiTheme="minorHAnsi" w:cstheme="minorHAnsi"/>
                <w:color w:val="000000" w:themeColor="text1"/>
                <w:sz w:val="20"/>
                <w:szCs w:val="20"/>
              </w:rPr>
              <w:t>Phone:</w:t>
            </w:r>
            <w:r w:rsidRPr="0009303D">
              <w:rPr>
                <w:rFonts w:asciiTheme="minorHAnsi" w:hAnsiTheme="minorHAnsi" w:cstheme="minorHAnsi"/>
                <w:color w:val="000000" w:themeColor="text1"/>
                <w:sz w:val="20"/>
                <w:szCs w:val="20"/>
              </w:rPr>
              <w:t xml:space="preserve"> </w:t>
            </w:r>
            <w:r w:rsidRPr="0009303D">
              <w:rPr>
                <w:rFonts w:asciiTheme="minorHAnsi" w:eastAsia="Arial Unicode MS" w:hAnsiTheme="minorHAnsi" w:cstheme="minorHAnsi"/>
                <w:color w:val="000000" w:themeColor="text1"/>
                <w:sz w:val="20"/>
                <w:szCs w:val="20"/>
              </w:rPr>
              <w:t>+254 709 800 000 +254 730 175 000</w:t>
            </w:r>
          </w:p>
          <w:p w:rsidR="00E22BE9" w:rsidRPr="0009303D" w:rsidRDefault="00E22BE9" w:rsidP="00E22BE9">
            <w:pPr>
              <w:pStyle w:val="Heading2"/>
              <w:numPr>
                <w:ilvl w:val="0"/>
                <w:numId w:val="5"/>
              </w:numPr>
              <w:shd w:val="clear" w:color="auto" w:fill="FFFFFF"/>
              <w:spacing w:before="0"/>
              <w:contextualSpacing/>
              <w:jc w:val="both"/>
              <w:outlineLvl w:val="1"/>
              <w:rPr>
                <w:rFonts w:asciiTheme="minorHAnsi" w:eastAsia="Arial Unicode MS" w:hAnsiTheme="minorHAnsi" w:cstheme="minorHAnsi"/>
                <w:b/>
                <w:bCs/>
                <w:color w:val="000000" w:themeColor="text1"/>
                <w:sz w:val="20"/>
                <w:szCs w:val="20"/>
              </w:rPr>
            </w:pPr>
            <w:r w:rsidRPr="0009303D">
              <w:rPr>
                <w:rFonts w:asciiTheme="minorHAnsi" w:eastAsia="Arial Unicode MS" w:hAnsiTheme="minorHAnsi" w:cstheme="minorHAnsi"/>
                <w:color w:val="000000" w:themeColor="text1"/>
                <w:sz w:val="20"/>
                <w:szCs w:val="20"/>
              </w:rPr>
              <w:t xml:space="preserve">WhatsApp: +254 773 758 196 </w:t>
            </w:r>
          </w:p>
          <w:p w:rsidR="00E22BE9" w:rsidRPr="0009303D" w:rsidRDefault="00E22BE9" w:rsidP="00E22BE9">
            <w:pPr>
              <w:pStyle w:val="Heading2"/>
              <w:numPr>
                <w:ilvl w:val="0"/>
                <w:numId w:val="5"/>
              </w:numPr>
              <w:shd w:val="clear" w:color="auto" w:fill="FFFFFF"/>
              <w:spacing w:before="0"/>
              <w:contextualSpacing/>
              <w:jc w:val="both"/>
              <w:outlineLvl w:val="1"/>
              <w:rPr>
                <w:rFonts w:asciiTheme="minorHAnsi" w:eastAsia="Arial Unicode MS" w:hAnsiTheme="minorHAnsi" w:cstheme="minorHAnsi"/>
                <w:b/>
                <w:bCs/>
                <w:color w:val="000000" w:themeColor="text1"/>
                <w:sz w:val="20"/>
                <w:szCs w:val="20"/>
              </w:rPr>
            </w:pPr>
            <w:r w:rsidRPr="0009303D">
              <w:rPr>
                <w:rFonts w:asciiTheme="minorHAnsi" w:eastAsia="Arial Unicode MS" w:hAnsiTheme="minorHAnsi" w:cstheme="minorHAnsi"/>
                <w:color w:val="000000" w:themeColor="text1"/>
                <w:sz w:val="20"/>
                <w:szCs w:val="20"/>
              </w:rPr>
              <w:t xml:space="preserve">Email: </w:t>
            </w:r>
            <w:hyperlink r:id="rId26" w:history="1">
              <w:r w:rsidRPr="0009303D">
                <w:rPr>
                  <w:rStyle w:val="Hyperlink"/>
                  <w:rFonts w:asciiTheme="minorHAnsi" w:eastAsia="Arial Unicode MS" w:hAnsiTheme="minorHAnsi" w:cstheme="minorHAnsi"/>
                  <w:color w:val="000000" w:themeColor="text1"/>
                  <w:sz w:val="20"/>
                  <w:szCs w:val="20"/>
                </w:rPr>
                <w:t>atyourservice@sbmbank.co.ke</w:t>
              </w:r>
            </w:hyperlink>
            <w:r w:rsidRPr="0009303D">
              <w:rPr>
                <w:rFonts w:asciiTheme="minorHAnsi" w:eastAsia="Arial Unicode MS" w:hAnsiTheme="minorHAnsi" w:cstheme="minorHAnsi"/>
                <w:color w:val="000000" w:themeColor="text1"/>
                <w:sz w:val="20"/>
                <w:szCs w:val="20"/>
              </w:rPr>
              <w:t xml:space="preserve"> </w:t>
            </w:r>
          </w:p>
          <w:p w:rsidR="00E22BE9" w:rsidRPr="0009303D" w:rsidRDefault="00E22BE9" w:rsidP="00E22BE9">
            <w:pPr>
              <w:pStyle w:val="Heading2"/>
              <w:numPr>
                <w:ilvl w:val="0"/>
                <w:numId w:val="5"/>
              </w:numPr>
              <w:shd w:val="clear" w:color="auto" w:fill="FFFFFF"/>
              <w:spacing w:before="0"/>
              <w:contextualSpacing/>
              <w:jc w:val="both"/>
              <w:outlineLvl w:val="1"/>
              <w:rPr>
                <w:rFonts w:asciiTheme="minorHAnsi" w:eastAsia="Arial Unicode MS" w:hAnsiTheme="minorHAnsi" w:cstheme="minorHAnsi"/>
                <w:b/>
                <w:bCs/>
                <w:color w:val="000000" w:themeColor="text1"/>
                <w:sz w:val="20"/>
                <w:szCs w:val="20"/>
              </w:rPr>
            </w:pPr>
            <w:r w:rsidRPr="0009303D">
              <w:rPr>
                <w:rFonts w:asciiTheme="minorHAnsi" w:eastAsia="Arial Unicode MS" w:hAnsiTheme="minorHAnsi" w:cstheme="minorHAnsi"/>
                <w:color w:val="000000" w:themeColor="text1"/>
                <w:sz w:val="20"/>
                <w:szCs w:val="20"/>
              </w:rPr>
              <w:t xml:space="preserve">Twitter: </w:t>
            </w:r>
            <w:proofErr w:type="spellStart"/>
            <w:r w:rsidRPr="0009303D">
              <w:rPr>
                <w:rFonts w:asciiTheme="minorHAnsi" w:eastAsia="Arial Unicode MS" w:hAnsiTheme="minorHAnsi" w:cstheme="minorHAnsi"/>
                <w:color w:val="000000" w:themeColor="text1"/>
                <w:sz w:val="20"/>
                <w:szCs w:val="20"/>
              </w:rPr>
              <w:t>sbmbankkenya</w:t>
            </w:r>
            <w:proofErr w:type="spellEnd"/>
          </w:p>
          <w:p w:rsidR="003331F0" w:rsidRPr="0009303D" w:rsidRDefault="00E22BE9" w:rsidP="00E22BE9">
            <w:pPr>
              <w:pStyle w:val="Heading2"/>
              <w:numPr>
                <w:ilvl w:val="0"/>
                <w:numId w:val="5"/>
              </w:numPr>
              <w:shd w:val="clear" w:color="auto" w:fill="FFFFFF"/>
              <w:spacing w:before="0"/>
              <w:contextualSpacing/>
              <w:outlineLvl w:val="1"/>
              <w:rPr>
                <w:rFonts w:asciiTheme="minorHAnsi" w:eastAsia="Arial Unicode MS" w:hAnsiTheme="minorHAnsi" w:cstheme="minorHAnsi"/>
                <w:b/>
                <w:bCs/>
                <w:color w:val="000000" w:themeColor="text1"/>
                <w:sz w:val="20"/>
                <w:szCs w:val="20"/>
              </w:rPr>
            </w:pPr>
            <w:r w:rsidRPr="0009303D">
              <w:rPr>
                <w:rFonts w:asciiTheme="minorHAnsi" w:eastAsia="Arial Unicode MS" w:hAnsiTheme="minorHAnsi" w:cstheme="minorHAnsi"/>
                <w:color w:val="000000" w:themeColor="text1"/>
                <w:sz w:val="20"/>
                <w:szCs w:val="20"/>
              </w:rPr>
              <w:t xml:space="preserve">Facebook: </w:t>
            </w:r>
            <w:proofErr w:type="spellStart"/>
            <w:r w:rsidRPr="0009303D">
              <w:rPr>
                <w:rFonts w:asciiTheme="minorHAnsi" w:eastAsia="Arial Unicode MS" w:hAnsiTheme="minorHAnsi" w:cstheme="minorHAnsi"/>
                <w:color w:val="000000" w:themeColor="text1"/>
                <w:sz w:val="20"/>
                <w:szCs w:val="20"/>
              </w:rPr>
              <w:t>sbmbankkenya</w:t>
            </w:r>
            <w:proofErr w:type="spellEnd"/>
          </w:p>
        </w:tc>
      </w:tr>
    </w:tbl>
    <w:p w:rsidR="003331F0" w:rsidRPr="0009303D" w:rsidRDefault="003331F0" w:rsidP="003331F0">
      <w:pPr>
        <w:spacing w:after="0" w:line="240" w:lineRule="auto"/>
        <w:contextualSpacing/>
        <w:jc w:val="both"/>
        <w:rPr>
          <w:rFonts w:cstheme="minorHAnsi"/>
          <w:sz w:val="20"/>
          <w:szCs w:val="20"/>
        </w:rPr>
      </w:pPr>
    </w:p>
    <w:p w:rsidR="003331F0" w:rsidRDefault="003331F0">
      <w:pPr>
        <w:rPr>
          <w:rFonts w:cstheme="minorHAnsi"/>
          <w:sz w:val="20"/>
          <w:szCs w:val="20"/>
        </w:rPr>
      </w:pPr>
      <w:r>
        <w:rPr>
          <w:rFonts w:cstheme="minorHAnsi"/>
          <w:sz w:val="20"/>
          <w:szCs w:val="20"/>
        </w:rPr>
        <w:br w:type="page"/>
      </w:r>
    </w:p>
    <w:p w:rsidR="00963894" w:rsidRDefault="00963894" w:rsidP="003331F0">
      <w:pPr>
        <w:spacing w:after="0" w:line="240" w:lineRule="auto"/>
        <w:contextualSpacing/>
        <w:jc w:val="both"/>
        <w:rPr>
          <w:rFonts w:cstheme="minorHAnsi"/>
          <w:b/>
          <w:sz w:val="28"/>
          <w:szCs w:val="20"/>
        </w:rPr>
      </w:pPr>
      <w:r w:rsidRPr="0009303D">
        <w:rPr>
          <w:rFonts w:cstheme="minorHAnsi"/>
          <w:noProof/>
        </w:rPr>
        <w:lastRenderedPageBreak/>
        <w:drawing>
          <wp:inline distT="0" distB="0" distL="0" distR="0" wp14:anchorId="24133773" wp14:editId="1042EA68">
            <wp:extent cx="1781175" cy="62865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81175" cy="628650"/>
                    </a:xfrm>
                    <a:prstGeom prst="rect">
                      <a:avLst/>
                    </a:prstGeom>
                  </pic:spPr>
                </pic:pic>
              </a:graphicData>
            </a:graphic>
          </wp:inline>
        </w:drawing>
      </w:r>
    </w:p>
    <w:p w:rsidR="003331F0" w:rsidRPr="0009303D" w:rsidRDefault="003331F0" w:rsidP="003331F0">
      <w:pPr>
        <w:spacing w:after="0" w:line="240" w:lineRule="auto"/>
        <w:contextualSpacing/>
        <w:jc w:val="both"/>
        <w:rPr>
          <w:rFonts w:cstheme="minorHAnsi"/>
          <w:b/>
          <w:sz w:val="28"/>
          <w:szCs w:val="20"/>
        </w:rPr>
      </w:pPr>
      <w:r w:rsidRPr="0009303D">
        <w:rPr>
          <w:rFonts w:cstheme="minorHAnsi"/>
          <w:b/>
          <w:sz w:val="28"/>
          <w:szCs w:val="20"/>
        </w:rPr>
        <w:t xml:space="preserve">Key Facts Document: </w:t>
      </w:r>
      <w:r>
        <w:rPr>
          <w:rFonts w:cstheme="minorHAnsi"/>
          <w:b/>
          <w:sz w:val="28"/>
          <w:szCs w:val="20"/>
        </w:rPr>
        <w:t>Structured Term Loan</w:t>
      </w:r>
    </w:p>
    <w:p w:rsidR="003331F0" w:rsidRPr="0009303D" w:rsidRDefault="003331F0" w:rsidP="003331F0">
      <w:pPr>
        <w:spacing w:line="240" w:lineRule="auto"/>
        <w:jc w:val="both"/>
        <w:rPr>
          <w:rFonts w:cstheme="minorHAnsi"/>
          <w:sz w:val="16"/>
          <w:szCs w:val="20"/>
        </w:rPr>
      </w:pPr>
      <w:r w:rsidRPr="0009303D">
        <w:rPr>
          <w:rFonts w:cstheme="minorHAnsi"/>
          <w:sz w:val="16"/>
          <w:szCs w:val="20"/>
        </w:rPr>
        <w:t xml:space="preserve">This document sets out specific key facts you need to know regarding </w:t>
      </w:r>
      <w:r>
        <w:rPr>
          <w:rFonts w:cstheme="minorHAnsi"/>
          <w:b/>
          <w:sz w:val="16"/>
          <w:szCs w:val="20"/>
        </w:rPr>
        <w:t xml:space="preserve">SBM </w:t>
      </w:r>
      <w:r w:rsidR="007119F7">
        <w:rPr>
          <w:rFonts w:cstheme="minorHAnsi"/>
          <w:b/>
          <w:sz w:val="16"/>
          <w:szCs w:val="20"/>
        </w:rPr>
        <w:t xml:space="preserve">Structured </w:t>
      </w:r>
      <w:r>
        <w:rPr>
          <w:rFonts w:cstheme="minorHAnsi"/>
          <w:b/>
          <w:sz w:val="16"/>
          <w:szCs w:val="20"/>
        </w:rPr>
        <w:t>Term Loan</w:t>
      </w:r>
      <w:r w:rsidRPr="0009303D">
        <w:rPr>
          <w:rFonts w:cstheme="minorHAnsi"/>
          <w:sz w:val="16"/>
          <w:szCs w:val="20"/>
        </w:rPr>
        <w:t>. Please read it in conjunction with</w:t>
      </w:r>
      <w:r w:rsidR="00C142B0">
        <w:rPr>
          <w:rFonts w:cstheme="minorHAnsi"/>
          <w:sz w:val="16"/>
          <w:szCs w:val="20"/>
        </w:rPr>
        <w:t xml:space="preserve"> our Products specific General Terms and Conditions, the T</w:t>
      </w:r>
      <w:r w:rsidRPr="0009303D">
        <w:rPr>
          <w:rFonts w:cstheme="minorHAnsi"/>
          <w:sz w:val="16"/>
          <w:szCs w:val="20"/>
        </w:rPr>
        <w:t xml:space="preserve">ariff Guide and product brochures. </w:t>
      </w:r>
    </w:p>
    <w:tbl>
      <w:tblPr>
        <w:tblStyle w:val="TableGrid"/>
        <w:tblW w:w="10800" w:type="dxa"/>
        <w:tblInd w:w="-5" w:type="dxa"/>
        <w:tblLook w:val="04A0" w:firstRow="1" w:lastRow="0" w:firstColumn="1" w:lastColumn="0" w:noHBand="0" w:noVBand="1"/>
      </w:tblPr>
      <w:tblGrid>
        <w:gridCol w:w="1562"/>
        <w:gridCol w:w="9238"/>
      </w:tblGrid>
      <w:tr w:rsidR="003331F0" w:rsidRPr="0009303D" w:rsidTr="003331F0">
        <w:tc>
          <w:tcPr>
            <w:tcW w:w="1562" w:type="dxa"/>
          </w:tcPr>
          <w:p w:rsidR="003331F0" w:rsidRPr="0009303D" w:rsidRDefault="003331F0" w:rsidP="003331F0">
            <w:pPr>
              <w:contextualSpacing/>
              <w:rPr>
                <w:rFonts w:cstheme="minorHAnsi"/>
                <w:color w:val="000000" w:themeColor="text1"/>
                <w:sz w:val="20"/>
                <w:szCs w:val="20"/>
              </w:rPr>
            </w:pPr>
            <w:r w:rsidRPr="0009303D">
              <w:rPr>
                <w:rFonts w:cstheme="minorHAnsi"/>
                <w:color w:val="000000" w:themeColor="text1"/>
                <w:sz w:val="20"/>
                <w:szCs w:val="20"/>
              </w:rPr>
              <w:t xml:space="preserve">Description </w:t>
            </w:r>
          </w:p>
        </w:tc>
        <w:tc>
          <w:tcPr>
            <w:tcW w:w="9238" w:type="dxa"/>
          </w:tcPr>
          <w:p w:rsidR="003331F0" w:rsidRPr="0009303D" w:rsidRDefault="00C142B0" w:rsidP="003331F0">
            <w:pPr>
              <w:contextualSpacing/>
              <w:rPr>
                <w:rFonts w:cstheme="minorHAnsi"/>
                <w:color w:val="000000" w:themeColor="text1"/>
                <w:sz w:val="20"/>
                <w:szCs w:val="20"/>
              </w:rPr>
            </w:pPr>
            <w:r>
              <w:rPr>
                <w:rFonts w:cstheme="minorHAnsi"/>
                <w:color w:val="000000" w:themeColor="text1"/>
                <w:sz w:val="20"/>
                <w:szCs w:val="20"/>
              </w:rPr>
              <w:t>These are loans advanced to</w:t>
            </w:r>
            <w:r w:rsidR="003331F0" w:rsidRPr="003331F0">
              <w:rPr>
                <w:rFonts w:cstheme="minorHAnsi"/>
                <w:color w:val="000000" w:themeColor="text1"/>
                <w:sz w:val="20"/>
                <w:szCs w:val="20"/>
              </w:rPr>
              <w:t xml:space="preserve"> customers for a specific undertaking e.g. to facilitate development of residential or commercial properties.</w:t>
            </w:r>
          </w:p>
        </w:tc>
      </w:tr>
      <w:tr w:rsidR="003331F0" w:rsidRPr="0009303D" w:rsidTr="003331F0">
        <w:trPr>
          <w:trHeight w:val="791"/>
        </w:trPr>
        <w:tc>
          <w:tcPr>
            <w:tcW w:w="1562" w:type="dxa"/>
          </w:tcPr>
          <w:p w:rsidR="003331F0" w:rsidRPr="0009303D" w:rsidRDefault="003331F0" w:rsidP="003331F0">
            <w:pPr>
              <w:contextualSpacing/>
              <w:rPr>
                <w:rFonts w:cstheme="minorHAnsi"/>
                <w:color w:val="000000" w:themeColor="text1"/>
                <w:sz w:val="20"/>
                <w:szCs w:val="20"/>
              </w:rPr>
            </w:pPr>
            <w:r w:rsidRPr="0009303D">
              <w:rPr>
                <w:rFonts w:cstheme="minorHAnsi"/>
                <w:color w:val="000000" w:themeColor="text1"/>
                <w:sz w:val="20"/>
                <w:szCs w:val="20"/>
              </w:rPr>
              <w:t>Key features &amp; Benefits</w:t>
            </w:r>
          </w:p>
        </w:tc>
        <w:tc>
          <w:tcPr>
            <w:tcW w:w="9238" w:type="dxa"/>
          </w:tcPr>
          <w:p w:rsidR="003331F0" w:rsidRPr="003331F0" w:rsidRDefault="003331F0" w:rsidP="003331F0">
            <w:pPr>
              <w:pStyle w:val="ListParagraph"/>
              <w:numPr>
                <w:ilvl w:val="0"/>
                <w:numId w:val="1"/>
              </w:numPr>
              <w:jc w:val="both"/>
              <w:rPr>
                <w:rFonts w:cstheme="minorHAnsi"/>
                <w:color w:val="000000" w:themeColor="text1"/>
                <w:sz w:val="20"/>
                <w:szCs w:val="20"/>
              </w:rPr>
            </w:pPr>
            <w:r w:rsidRPr="003331F0">
              <w:rPr>
                <w:rFonts w:cstheme="minorHAnsi"/>
                <w:color w:val="000000" w:themeColor="text1"/>
                <w:sz w:val="20"/>
                <w:szCs w:val="20"/>
              </w:rPr>
              <w:t>The loan repayment is structured in line with the proj</w:t>
            </w:r>
            <w:r w:rsidR="00B23693">
              <w:rPr>
                <w:rFonts w:cstheme="minorHAnsi"/>
                <w:color w:val="000000" w:themeColor="text1"/>
                <w:sz w:val="20"/>
                <w:szCs w:val="20"/>
              </w:rPr>
              <w:t>ect cash flows and may include</w:t>
            </w:r>
            <w:r w:rsidRPr="003331F0">
              <w:rPr>
                <w:rFonts w:cstheme="minorHAnsi"/>
                <w:color w:val="000000" w:themeColor="text1"/>
                <w:sz w:val="20"/>
                <w:szCs w:val="20"/>
              </w:rPr>
              <w:t xml:space="preserve"> a period of moratorium on principal loan repayments before </w:t>
            </w:r>
            <w:r w:rsidR="00B23693">
              <w:rPr>
                <w:rFonts w:cstheme="minorHAnsi"/>
                <w:color w:val="000000" w:themeColor="text1"/>
                <w:sz w:val="20"/>
                <w:szCs w:val="20"/>
              </w:rPr>
              <w:t>project cash flows are realized</w:t>
            </w:r>
            <w:r>
              <w:rPr>
                <w:rFonts w:ascii="Tahoma" w:hAnsi="Tahoma" w:cs="Tahoma"/>
              </w:rPr>
              <w:t xml:space="preserve"> </w:t>
            </w:r>
          </w:p>
          <w:p w:rsidR="003331F0" w:rsidRPr="0009303D" w:rsidRDefault="003331F0" w:rsidP="003331F0">
            <w:pPr>
              <w:pStyle w:val="ListParagraph"/>
              <w:numPr>
                <w:ilvl w:val="0"/>
                <w:numId w:val="1"/>
              </w:numPr>
              <w:jc w:val="both"/>
              <w:rPr>
                <w:rFonts w:cstheme="minorHAnsi"/>
                <w:color w:val="000000" w:themeColor="text1"/>
                <w:sz w:val="20"/>
                <w:szCs w:val="20"/>
              </w:rPr>
            </w:pPr>
            <w:r w:rsidRPr="0009303D">
              <w:rPr>
                <w:rFonts w:cstheme="minorHAnsi"/>
                <w:color w:val="000000" w:themeColor="text1"/>
                <w:sz w:val="20"/>
                <w:szCs w:val="20"/>
              </w:rPr>
              <w:t xml:space="preserve">Competitive interest rates </w:t>
            </w:r>
          </w:p>
          <w:p w:rsidR="003331F0" w:rsidRPr="0009303D" w:rsidRDefault="003331F0" w:rsidP="003331F0">
            <w:pPr>
              <w:pStyle w:val="ListParagraph"/>
              <w:numPr>
                <w:ilvl w:val="0"/>
                <w:numId w:val="1"/>
              </w:numPr>
              <w:jc w:val="both"/>
              <w:rPr>
                <w:rFonts w:cstheme="minorHAnsi"/>
                <w:color w:val="000000" w:themeColor="text1"/>
                <w:sz w:val="20"/>
                <w:szCs w:val="20"/>
              </w:rPr>
            </w:pPr>
            <w:r w:rsidRPr="0009303D">
              <w:rPr>
                <w:rFonts w:cstheme="minorHAnsi"/>
                <w:color w:val="000000" w:themeColor="text1"/>
                <w:sz w:val="20"/>
                <w:szCs w:val="20"/>
              </w:rPr>
              <w:t>Quick turnaround time</w:t>
            </w:r>
          </w:p>
        </w:tc>
      </w:tr>
      <w:tr w:rsidR="003331F0" w:rsidRPr="0009303D" w:rsidTr="003331F0">
        <w:trPr>
          <w:trHeight w:val="791"/>
        </w:trPr>
        <w:tc>
          <w:tcPr>
            <w:tcW w:w="1562" w:type="dxa"/>
          </w:tcPr>
          <w:p w:rsidR="003331F0" w:rsidRPr="0009303D" w:rsidRDefault="003331F0" w:rsidP="003331F0">
            <w:pPr>
              <w:contextualSpacing/>
              <w:rPr>
                <w:rFonts w:cstheme="minorHAnsi"/>
                <w:color w:val="000000" w:themeColor="text1"/>
                <w:sz w:val="20"/>
                <w:szCs w:val="20"/>
              </w:rPr>
            </w:pPr>
            <w:r w:rsidRPr="0009303D">
              <w:rPr>
                <w:rFonts w:cstheme="minorHAnsi"/>
                <w:color w:val="000000" w:themeColor="text1"/>
                <w:sz w:val="20"/>
                <w:szCs w:val="20"/>
              </w:rPr>
              <w:t>Fees and Charges</w:t>
            </w:r>
          </w:p>
        </w:tc>
        <w:tc>
          <w:tcPr>
            <w:tcW w:w="9238" w:type="dxa"/>
          </w:tcPr>
          <w:p w:rsidR="003331F0" w:rsidRPr="003331F0" w:rsidRDefault="003331F0" w:rsidP="003331F0">
            <w:pPr>
              <w:pStyle w:val="ListParagraph"/>
              <w:numPr>
                <w:ilvl w:val="0"/>
                <w:numId w:val="1"/>
              </w:numPr>
              <w:jc w:val="both"/>
              <w:rPr>
                <w:rFonts w:cstheme="minorHAnsi"/>
                <w:color w:val="000000" w:themeColor="text1"/>
                <w:sz w:val="20"/>
                <w:szCs w:val="20"/>
              </w:rPr>
            </w:pPr>
            <w:r w:rsidRPr="003331F0">
              <w:rPr>
                <w:rFonts w:cstheme="minorHAnsi"/>
                <w:color w:val="000000" w:themeColor="text1"/>
                <w:sz w:val="20"/>
                <w:szCs w:val="20"/>
              </w:rPr>
              <w:t xml:space="preserve">Interest rate pricing for Kenya Shilling denominated facilities </w:t>
            </w:r>
            <w:r w:rsidR="007119F7">
              <w:rPr>
                <w:rFonts w:cstheme="minorHAnsi"/>
                <w:color w:val="000000" w:themeColor="text1"/>
                <w:sz w:val="20"/>
                <w:szCs w:val="20"/>
              </w:rPr>
              <w:t>is</w:t>
            </w:r>
            <w:r w:rsidRPr="003331F0">
              <w:rPr>
                <w:rFonts w:cstheme="minorHAnsi"/>
                <w:color w:val="000000" w:themeColor="text1"/>
                <w:sz w:val="20"/>
                <w:szCs w:val="20"/>
              </w:rPr>
              <w:t xml:space="preserve"> linked to the Central Bank Reference rate while that of </w:t>
            </w:r>
            <w:r w:rsidR="007119F7">
              <w:rPr>
                <w:rFonts w:cstheme="minorHAnsi"/>
                <w:color w:val="000000" w:themeColor="text1"/>
                <w:sz w:val="20"/>
                <w:szCs w:val="20"/>
              </w:rPr>
              <w:t>FCY</w:t>
            </w:r>
            <w:r w:rsidRPr="003331F0">
              <w:rPr>
                <w:rFonts w:cstheme="minorHAnsi"/>
                <w:color w:val="000000" w:themeColor="text1"/>
                <w:sz w:val="20"/>
                <w:szCs w:val="20"/>
              </w:rPr>
              <w:t xml:space="preserve"> denominated facilities </w:t>
            </w:r>
            <w:r w:rsidR="007119F7">
              <w:rPr>
                <w:rFonts w:cstheme="minorHAnsi"/>
                <w:color w:val="000000" w:themeColor="text1"/>
                <w:sz w:val="20"/>
                <w:szCs w:val="20"/>
              </w:rPr>
              <w:t>is</w:t>
            </w:r>
            <w:r w:rsidR="00B23693">
              <w:rPr>
                <w:rFonts w:cstheme="minorHAnsi"/>
                <w:color w:val="000000" w:themeColor="text1"/>
                <w:sz w:val="20"/>
                <w:szCs w:val="20"/>
              </w:rPr>
              <w:t xml:space="preserve"> linked to the 3 month LIBOR</w:t>
            </w:r>
          </w:p>
          <w:p w:rsidR="003331F0" w:rsidRPr="0009303D" w:rsidRDefault="003331F0" w:rsidP="003331F0">
            <w:pPr>
              <w:pStyle w:val="ListParagraph"/>
              <w:numPr>
                <w:ilvl w:val="0"/>
                <w:numId w:val="1"/>
              </w:numPr>
              <w:jc w:val="both"/>
              <w:rPr>
                <w:rFonts w:cstheme="minorHAnsi"/>
                <w:color w:val="000000" w:themeColor="text1"/>
                <w:sz w:val="20"/>
                <w:szCs w:val="20"/>
              </w:rPr>
            </w:pPr>
            <w:r w:rsidRPr="0009303D">
              <w:rPr>
                <w:rFonts w:cstheme="minorHAnsi"/>
                <w:color w:val="000000" w:themeColor="text1"/>
                <w:sz w:val="20"/>
                <w:szCs w:val="20"/>
              </w:rPr>
              <w:t>Processing Fees of 3%</w:t>
            </w:r>
          </w:p>
          <w:p w:rsidR="003331F0" w:rsidRPr="0009303D" w:rsidRDefault="003331F0" w:rsidP="003331F0">
            <w:pPr>
              <w:pStyle w:val="ListParagraph"/>
              <w:numPr>
                <w:ilvl w:val="0"/>
                <w:numId w:val="1"/>
              </w:numPr>
              <w:jc w:val="both"/>
              <w:rPr>
                <w:rFonts w:cstheme="minorHAnsi"/>
                <w:color w:val="000000" w:themeColor="text1"/>
                <w:sz w:val="20"/>
                <w:szCs w:val="20"/>
              </w:rPr>
            </w:pPr>
            <w:r>
              <w:rPr>
                <w:rFonts w:cstheme="minorHAnsi"/>
                <w:color w:val="000000" w:themeColor="text1"/>
                <w:sz w:val="20"/>
                <w:szCs w:val="20"/>
              </w:rPr>
              <w:t>Credit Life on principal at 0.35</w:t>
            </w:r>
            <w:r w:rsidRPr="0009303D">
              <w:rPr>
                <w:rFonts w:cstheme="minorHAnsi"/>
                <w:color w:val="000000" w:themeColor="text1"/>
                <w:sz w:val="20"/>
                <w:szCs w:val="20"/>
              </w:rPr>
              <w:t>%</w:t>
            </w:r>
          </w:p>
        </w:tc>
      </w:tr>
      <w:tr w:rsidR="003331F0" w:rsidRPr="0009303D" w:rsidTr="003331F0">
        <w:trPr>
          <w:trHeight w:val="458"/>
        </w:trPr>
        <w:tc>
          <w:tcPr>
            <w:tcW w:w="1562" w:type="dxa"/>
          </w:tcPr>
          <w:p w:rsidR="003331F0" w:rsidRPr="0009303D" w:rsidRDefault="003331F0" w:rsidP="003331F0">
            <w:pPr>
              <w:contextualSpacing/>
              <w:rPr>
                <w:rFonts w:cstheme="minorHAnsi"/>
                <w:color w:val="000000" w:themeColor="text1"/>
                <w:sz w:val="20"/>
                <w:szCs w:val="20"/>
              </w:rPr>
            </w:pPr>
            <w:r>
              <w:rPr>
                <w:rFonts w:cstheme="minorHAnsi"/>
                <w:color w:val="000000" w:themeColor="text1"/>
                <w:sz w:val="20"/>
                <w:szCs w:val="20"/>
              </w:rPr>
              <w:t>Collateral</w:t>
            </w:r>
          </w:p>
        </w:tc>
        <w:tc>
          <w:tcPr>
            <w:tcW w:w="9238" w:type="dxa"/>
          </w:tcPr>
          <w:p w:rsidR="003331F0" w:rsidRPr="003331F0" w:rsidRDefault="003331F0" w:rsidP="003331F0">
            <w:pPr>
              <w:pStyle w:val="ListParagraph"/>
              <w:numPr>
                <w:ilvl w:val="0"/>
                <w:numId w:val="1"/>
              </w:numPr>
              <w:jc w:val="both"/>
              <w:rPr>
                <w:rFonts w:cstheme="minorHAnsi"/>
                <w:color w:val="000000" w:themeColor="text1"/>
                <w:sz w:val="20"/>
                <w:szCs w:val="20"/>
              </w:rPr>
            </w:pPr>
            <w:r w:rsidRPr="003331F0">
              <w:rPr>
                <w:rFonts w:cstheme="minorHAnsi"/>
                <w:color w:val="000000" w:themeColor="text1"/>
                <w:sz w:val="20"/>
                <w:szCs w:val="20"/>
              </w:rPr>
              <w:t>The collateral to be obtained should be as per the list of acceptable collateral and discounted accordingly</w:t>
            </w:r>
          </w:p>
        </w:tc>
      </w:tr>
      <w:tr w:rsidR="003331F0" w:rsidRPr="0009303D" w:rsidTr="003331F0">
        <w:trPr>
          <w:trHeight w:val="557"/>
        </w:trPr>
        <w:tc>
          <w:tcPr>
            <w:tcW w:w="1562" w:type="dxa"/>
          </w:tcPr>
          <w:p w:rsidR="003331F0" w:rsidRPr="0009303D" w:rsidRDefault="00B23693" w:rsidP="003331F0">
            <w:pPr>
              <w:contextualSpacing/>
              <w:rPr>
                <w:rFonts w:cstheme="minorHAnsi"/>
                <w:color w:val="000000" w:themeColor="text1"/>
                <w:sz w:val="20"/>
                <w:szCs w:val="20"/>
              </w:rPr>
            </w:pPr>
            <w:r>
              <w:rPr>
                <w:rFonts w:cstheme="minorHAnsi"/>
                <w:color w:val="000000" w:themeColor="text1"/>
                <w:sz w:val="20"/>
                <w:szCs w:val="20"/>
              </w:rPr>
              <w:t>Process I</w:t>
            </w:r>
            <w:r w:rsidR="003331F0" w:rsidRPr="0009303D">
              <w:rPr>
                <w:rFonts w:cstheme="minorHAnsi"/>
                <w:color w:val="000000" w:themeColor="text1"/>
                <w:sz w:val="20"/>
                <w:szCs w:val="20"/>
              </w:rPr>
              <w:t>nformation</w:t>
            </w:r>
          </w:p>
        </w:tc>
        <w:tc>
          <w:tcPr>
            <w:tcW w:w="9238" w:type="dxa"/>
          </w:tcPr>
          <w:p w:rsidR="007119F7" w:rsidRDefault="007119F7" w:rsidP="003331F0">
            <w:pPr>
              <w:pStyle w:val="ListParagraph"/>
              <w:numPr>
                <w:ilvl w:val="0"/>
                <w:numId w:val="1"/>
              </w:numPr>
              <w:jc w:val="both"/>
              <w:rPr>
                <w:rFonts w:cstheme="minorHAnsi"/>
                <w:color w:val="000000" w:themeColor="text1"/>
                <w:sz w:val="20"/>
                <w:szCs w:val="20"/>
              </w:rPr>
            </w:pPr>
            <w:r w:rsidRPr="007119F7">
              <w:rPr>
                <w:rFonts w:cstheme="minorHAnsi"/>
                <w:color w:val="000000" w:themeColor="text1"/>
                <w:sz w:val="20"/>
                <w:szCs w:val="20"/>
              </w:rPr>
              <w:t>Customer on-boarding standards should be observed</w:t>
            </w:r>
          </w:p>
          <w:p w:rsidR="003331F0" w:rsidRDefault="003331F0" w:rsidP="003331F0">
            <w:pPr>
              <w:pStyle w:val="ListParagraph"/>
              <w:numPr>
                <w:ilvl w:val="0"/>
                <w:numId w:val="1"/>
              </w:numPr>
              <w:jc w:val="both"/>
              <w:rPr>
                <w:rFonts w:cstheme="minorHAnsi"/>
                <w:color w:val="000000" w:themeColor="text1"/>
                <w:sz w:val="20"/>
                <w:szCs w:val="20"/>
              </w:rPr>
            </w:pPr>
            <w:r w:rsidRPr="0009303D">
              <w:rPr>
                <w:rFonts w:cstheme="minorHAnsi"/>
                <w:color w:val="000000" w:themeColor="text1"/>
                <w:sz w:val="20"/>
                <w:szCs w:val="20"/>
              </w:rPr>
              <w:t>Duly filled and signed application form.</w:t>
            </w:r>
          </w:p>
          <w:p w:rsidR="007119F7" w:rsidRPr="003331F0" w:rsidRDefault="007119F7" w:rsidP="00B23693">
            <w:pPr>
              <w:pStyle w:val="ListParagraph"/>
              <w:numPr>
                <w:ilvl w:val="0"/>
                <w:numId w:val="1"/>
              </w:numPr>
              <w:jc w:val="both"/>
              <w:rPr>
                <w:rFonts w:cstheme="minorHAnsi"/>
                <w:color w:val="000000" w:themeColor="text1"/>
                <w:sz w:val="20"/>
                <w:szCs w:val="20"/>
              </w:rPr>
            </w:pPr>
            <w:r w:rsidRPr="007119F7">
              <w:rPr>
                <w:rFonts w:cstheme="minorHAnsi"/>
                <w:color w:val="000000" w:themeColor="text1"/>
                <w:sz w:val="20"/>
                <w:szCs w:val="20"/>
              </w:rPr>
              <w:t>Appropriate</w:t>
            </w:r>
            <w:r w:rsidR="00B23693">
              <w:rPr>
                <w:rFonts w:cstheme="minorHAnsi"/>
                <w:color w:val="000000" w:themeColor="text1"/>
                <w:sz w:val="20"/>
                <w:szCs w:val="20"/>
              </w:rPr>
              <w:t xml:space="preserve"> documentation: County approvals, E</w:t>
            </w:r>
            <w:r w:rsidRPr="007119F7">
              <w:rPr>
                <w:rFonts w:cstheme="minorHAnsi"/>
                <w:color w:val="000000" w:themeColor="text1"/>
                <w:sz w:val="20"/>
                <w:szCs w:val="20"/>
              </w:rPr>
              <w:t>ngineer</w:t>
            </w:r>
            <w:r w:rsidR="00B23693">
              <w:rPr>
                <w:rFonts w:cstheme="minorHAnsi"/>
                <w:color w:val="000000" w:themeColor="text1"/>
                <w:sz w:val="20"/>
                <w:szCs w:val="20"/>
              </w:rPr>
              <w:t>’</w:t>
            </w:r>
            <w:r w:rsidRPr="007119F7">
              <w:rPr>
                <w:rFonts w:cstheme="minorHAnsi"/>
                <w:color w:val="000000" w:themeColor="text1"/>
                <w:sz w:val="20"/>
                <w:szCs w:val="20"/>
              </w:rPr>
              <w:t>s certificates, B</w:t>
            </w:r>
            <w:r w:rsidR="00B23693">
              <w:rPr>
                <w:rFonts w:cstheme="minorHAnsi"/>
                <w:color w:val="000000" w:themeColor="text1"/>
                <w:sz w:val="20"/>
                <w:szCs w:val="20"/>
              </w:rPr>
              <w:t xml:space="preserve">ill of </w:t>
            </w:r>
            <w:r w:rsidRPr="007119F7">
              <w:rPr>
                <w:rFonts w:cstheme="minorHAnsi"/>
                <w:color w:val="000000" w:themeColor="text1"/>
                <w:sz w:val="20"/>
                <w:szCs w:val="20"/>
              </w:rPr>
              <w:t>Q</w:t>
            </w:r>
            <w:r w:rsidR="00B23693">
              <w:rPr>
                <w:rFonts w:cstheme="minorHAnsi"/>
                <w:color w:val="000000" w:themeColor="text1"/>
                <w:sz w:val="20"/>
                <w:szCs w:val="20"/>
              </w:rPr>
              <w:t>uantities</w:t>
            </w:r>
            <w:r w:rsidRPr="007119F7">
              <w:rPr>
                <w:rFonts w:cstheme="minorHAnsi"/>
                <w:color w:val="000000" w:themeColor="text1"/>
                <w:sz w:val="20"/>
                <w:szCs w:val="20"/>
              </w:rPr>
              <w:t xml:space="preserve"> etc</w:t>
            </w:r>
            <w:r>
              <w:rPr>
                <w:rFonts w:cstheme="minorHAnsi"/>
                <w:color w:val="000000" w:themeColor="text1"/>
                <w:sz w:val="20"/>
                <w:szCs w:val="20"/>
              </w:rPr>
              <w:t>.</w:t>
            </w:r>
            <w:r w:rsidRPr="007119F7">
              <w:rPr>
                <w:rFonts w:cstheme="minorHAnsi"/>
                <w:color w:val="000000" w:themeColor="text1"/>
                <w:sz w:val="20"/>
                <w:szCs w:val="20"/>
              </w:rPr>
              <w:t xml:space="preserve"> to be provided</w:t>
            </w:r>
          </w:p>
        </w:tc>
      </w:tr>
      <w:tr w:rsidR="003331F0" w:rsidRPr="0009303D" w:rsidTr="003331F0">
        <w:tc>
          <w:tcPr>
            <w:tcW w:w="1562" w:type="dxa"/>
          </w:tcPr>
          <w:p w:rsidR="003331F0" w:rsidRPr="0009303D" w:rsidRDefault="003331F0" w:rsidP="003331F0">
            <w:pPr>
              <w:contextualSpacing/>
              <w:rPr>
                <w:rFonts w:cstheme="minorHAnsi"/>
                <w:color w:val="000000" w:themeColor="text1"/>
                <w:sz w:val="20"/>
                <w:szCs w:val="20"/>
              </w:rPr>
            </w:pPr>
            <w:r w:rsidRPr="0009303D">
              <w:rPr>
                <w:rFonts w:cstheme="minorHAnsi"/>
                <w:color w:val="000000" w:themeColor="text1"/>
                <w:sz w:val="20"/>
                <w:szCs w:val="20"/>
              </w:rPr>
              <w:t xml:space="preserve">Terms </w:t>
            </w:r>
          </w:p>
        </w:tc>
        <w:tc>
          <w:tcPr>
            <w:tcW w:w="9238" w:type="dxa"/>
          </w:tcPr>
          <w:p w:rsidR="007119F7" w:rsidRPr="007119F7" w:rsidRDefault="007119F7" w:rsidP="007119F7">
            <w:pPr>
              <w:pStyle w:val="ListParagraph"/>
              <w:numPr>
                <w:ilvl w:val="0"/>
                <w:numId w:val="4"/>
              </w:numPr>
              <w:jc w:val="both"/>
              <w:rPr>
                <w:rFonts w:cstheme="minorHAnsi"/>
                <w:color w:val="000000" w:themeColor="text1"/>
                <w:sz w:val="20"/>
                <w:szCs w:val="20"/>
              </w:rPr>
            </w:pPr>
            <w:r w:rsidRPr="007119F7">
              <w:rPr>
                <w:rFonts w:cstheme="minorHAnsi"/>
                <w:color w:val="000000" w:themeColor="text1"/>
                <w:sz w:val="20"/>
                <w:szCs w:val="20"/>
              </w:rPr>
              <w:t>Owner</w:t>
            </w:r>
            <w:r w:rsidR="00B23693">
              <w:rPr>
                <w:rFonts w:cstheme="minorHAnsi"/>
                <w:color w:val="000000" w:themeColor="text1"/>
                <w:sz w:val="20"/>
                <w:szCs w:val="20"/>
              </w:rPr>
              <w:t>’</w:t>
            </w:r>
            <w:r w:rsidRPr="007119F7">
              <w:rPr>
                <w:rFonts w:cstheme="minorHAnsi"/>
                <w:color w:val="000000" w:themeColor="text1"/>
                <w:sz w:val="20"/>
                <w:szCs w:val="20"/>
              </w:rPr>
              <w:t>s contribution where nec</w:t>
            </w:r>
            <w:r w:rsidR="00D6196B">
              <w:rPr>
                <w:rFonts w:cstheme="minorHAnsi"/>
                <w:color w:val="000000" w:themeColor="text1"/>
                <w:sz w:val="20"/>
                <w:szCs w:val="20"/>
              </w:rPr>
              <w:t>essary to be sighted/determined</w:t>
            </w:r>
          </w:p>
          <w:p w:rsidR="007119F7" w:rsidRPr="007119F7" w:rsidRDefault="007119F7" w:rsidP="007119F7">
            <w:pPr>
              <w:pStyle w:val="ListParagraph"/>
              <w:numPr>
                <w:ilvl w:val="0"/>
                <w:numId w:val="4"/>
              </w:numPr>
              <w:jc w:val="both"/>
              <w:rPr>
                <w:rFonts w:cstheme="minorHAnsi"/>
                <w:color w:val="000000" w:themeColor="text1"/>
                <w:sz w:val="20"/>
                <w:szCs w:val="20"/>
              </w:rPr>
            </w:pPr>
            <w:r w:rsidRPr="007119F7">
              <w:rPr>
                <w:rFonts w:cstheme="minorHAnsi"/>
                <w:color w:val="000000" w:themeColor="text1"/>
                <w:sz w:val="20"/>
                <w:szCs w:val="20"/>
              </w:rPr>
              <w:t xml:space="preserve">Feasibility study report </w:t>
            </w:r>
            <w:r w:rsidR="00D6196B">
              <w:rPr>
                <w:rFonts w:cstheme="minorHAnsi"/>
                <w:color w:val="000000" w:themeColor="text1"/>
                <w:sz w:val="20"/>
                <w:szCs w:val="20"/>
              </w:rPr>
              <w:t>where applicable to be obtained</w:t>
            </w:r>
          </w:p>
          <w:p w:rsidR="003331F0" w:rsidRPr="0009303D" w:rsidRDefault="003331F0" w:rsidP="007119F7">
            <w:pPr>
              <w:pStyle w:val="ListParagraph"/>
              <w:numPr>
                <w:ilvl w:val="0"/>
                <w:numId w:val="4"/>
              </w:numPr>
              <w:jc w:val="both"/>
              <w:rPr>
                <w:rFonts w:cstheme="minorHAnsi"/>
                <w:color w:val="000000" w:themeColor="text1"/>
                <w:sz w:val="20"/>
                <w:szCs w:val="20"/>
              </w:rPr>
            </w:pPr>
            <w:r w:rsidRPr="0009303D">
              <w:rPr>
                <w:rFonts w:cstheme="minorHAnsi"/>
                <w:color w:val="000000" w:themeColor="text1"/>
                <w:sz w:val="20"/>
                <w:szCs w:val="20"/>
              </w:rPr>
              <w:t>Account should not have unauthorized overdrawn positions or unpaid items over the last six months</w:t>
            </w:r>
          </w:p>
          <w:p w:rsidR="003331F0" w:rsidRPr="003331F0" w:rsidRDefault="003331F0" w:rsidP="007119F7">
            <w:pPr>
              <w:pStyle w:val="ListParagraph"/>
              <w:numPr>
                <w:ilvl w:val="0"/>
                <w:numId w:val="4"/>
              </w:numPr>
              <w:rPr>
                <w:rFonts w:cstheme="minorHAnsi"/>
                <w:sz w:val="20"/>
                <w:szCs w:val="20"/>
              </w:rPr>
            </w:pPr>
            <w:r w:rsidRPr="003331F0">
              <w:rPr>
                <w:rFonts w:cstheme="minorHAnsi"/>
                <w:color w:val="000000" w:themeColor="text1"/>
                <w:sz w:val="20"/>
                <w:szCs w:val="20"/>
              </w:rPr>
              <w:t xml:space="preserve">Maximum tenure </w:t>
            </w:r>
            <w:r w:rsidR="007119F7">
              <w:rPr>
                <w:rFonts w:cstheme="minorHAnsi"/>
                <w:color w:val="000000" w:themeColor="text1"/>
                <w:sz w:val="20"/>
                <w:szCs w:val="20"/>
              </w:rPr>
              <w:t>of 7</w:t>
            </w:r>
            <w:r w:rsidR="00D6196B">
              <w:rPr>
                <w:rFonts w:cstheme="minorHAnsi"/>
                <w:color w:val="000000" w:themeColor="text1"/>
                <w:sz w:val="20"/>
                <w:szCs w:val="20"/>
              </w:rPr>
              <w:t xml:space="preserve"> years</w:t>
            </w:r>
            <w:r w:rsidRPr="003331F0">
              <w:rPr>
                <w:rFonts w:cstheme="minorHAnsi"/>
                <w:color w:val="000000" w:themeColor="text1"/>
                <w:sz w:val="20"/>
                <w:szCs w:val="20"/>
              </w:rPr>
              <w:t xml:space="preserve"> </w:t>
            </w:r>
          </w:p>
          <w:p w:rsidR="003331F0" w:rsidRPr="003331F0" w:rsidRDefault="003331F0" w:rsidP="007119F7">
            <w:pPr>
              <w:pStyle w:val="ListParagraph"/>
              <w:numPr>
                <w:ilvl w:val="0"/>
                <w:numId w:val="4"/>
              </w:numPr>
              <w:rPr>
                <w:rFonts w:cstheme="minorHAnsi"/>
                <w:sz w:val="20"/>
                <w:szCs w:val="20"/>
              </w:rPr>
            </w:pPr>
            <w:r w:rsidRPr="0009303D">
              <w:rPr>
                <w:rFonts w:cstheme="minorHAnsi"/>
                <w:color w:val="000000" w:themeColor="text1"/>
                <w:sz w:val="20"/>
                <w:szCs w:val="20"/>
              </w:rPr>
              <w:t>Not negatively listed on CRB</w:t>
            </w:r>
            <w:r w:rsidRPr="003331F0">
              <w:rPr>
                <w:rFonts w:cstheme="minorHAnsi"/>
                <w:color w:val="000000" w:themeColor="text1"/>
                <w:sz w:val="20"/>
                <w:szCs w:val="20"/>
              </w:rPr>
              <w:t xml:space="preserve"> </w:t>
            </w:r>
          </w:p>
          <w:p w:rsidR="003331F0" w:rsidRPr="0009303D" w:rsidRDefault="003331F0" w:rsidP="007119F7">
            <w:pPr>
              <w:pStyle w:val="ListParagraph"/>
              <w:numPr>
                <w:ilvl w:val="0"/>
                <w:numId w:val="4"/>
              </w:numPr>
              <w:rPr>
                <w:rFonts w:cstheme="minorHAnsi"/>
                <w:sz w:val="20"/>
                <w:szCs w:val="20"/>
              </w:rPr>
            </w:pPr>
            <w:r w:rsidRPr="003331F0">
              <w:rPr>
                <w:rFonts w:cstheme="minorHAnsi"/>
                <w:color w:val="000000" w:themeColor="text1"/>
                <w:sz w:val="20"/>
                <w:szCs w:val="20"/>
              </w:rPr>
              <w:t>Faci</w:t>
            </w:r>
            <w:r w:rsidR="0052752D">
              <w:rPr>
                <w:rFonts w:cstheme="minorHAnsi"/>
                <w:color w:val="000000" w:themeColor="text1"/>
                <w:sz w:val="20"/>
                <w:szCs w:val="20"/>
              </w:rPr>
              <w:t>lity should not fall under the B</w:t>
            </w:r>
            <w:r w:rsidRPr="003331F0">
              <w:rPr>
                <w:rFonts w:cstheme="minorHAnsi"/>
                <w:color w:val="000000" w:themeColor="text1"/>
                <w:sz w:val="20"/>
                <w:szCs w:val="20"/>
              </w:rPr>
              <w:t>ank</w:t>
            </w:r>
            <w:r w:rsidR="0052752D">
              <w:rPr>
                <w:rFonts w:cstheme="minorHAnsi"/>
                <w:color w:val="000000" w:themeColor="text1"/>
                <w:sz w:val="20"/>
                <w:szCs w:val="20"/>
              </w:rPr>
              <w:t>’</w:t>
            </w:r>
            <w:r w:rsidRPr="003331F0">
              <w:rPr>
                <w:rFonts w:cstheme="minorHAnsi"/>
                <w:color w:val="000000" w:themeColor="text1"/>
                <w:sz w:val="20"/>
                <w:szCs w:val="20"/>
              </w:rPr>
              <w:t>s list of prohibited business</w:t>
            </w:r>
          </w:p>
        </w:tc>
      </w:tr>
      <w:tr w:rsidR="003331F0" w:rsidRPr="0009303D" w:rsidTr="003331F0">
        <w:tc>
          <w:tcPr>
            <w:tcW w:w="1562" w:type="dxa"/>
          </w:tcPr>
          <w:p w:rsidR="003331F0" w:rsidRPr="0009303D" w:rsidRDefault="003331F0" w:rsidP="003331F0">
            <w:pPr>
              <w:contextualSpacing/>
              <w:rPr>
                <w:rFonts w:cstheme="minorHAnsi"/>
                <w:color w:val="000000" w:themeColor="text1"/>
                <w:sz w:val="20"/>
                <w:szCs w:val="20"/>
              </w:rPr>
            </w:pPr>
            <w:r w:rsidRPr="0009303D">
              <w:rPr>
                <w:rFonts w:cstheme="minorHAnsi"/>
                <w:color w:val="000000" w:themeColor="text1"/>
                <w:sz w:val="20"/>
                <w:szCs w:val="20"/>
              </w:rPr>
              <w:t xml:space="preserve">Requirements </w:t>
            </w:r>
          </w:p>
        </w:tc>
        <w:tc>
          <w:tcPr>
            <w:tcW w:w="9238" w:type="dxa"/>
          </w:tcPr>
          <w:p w:rsidR="003331F0" w:rsidRPr="0009303D" w:rsidRDefault="003331F0" w:rsidP="003331F0">
            <w:pPr>
              <w:pStyle w:val="ListParagraph"/>
              <w:numPr>
                <w:ilvl w:val="0"/>
                <w:numId w:val="7"/>
              </w:numPr>
              <w:jc w:val="both"/>
              <w:rPr>
                <w:rFonts w:cstheme="minorHAnsi"/>
                <w:color w:val="000000" w:themeColor="text1"/>
                <w:sz w:val="20"/>
                <w:szCs w:val="20"/>
              </w:rPr>
            </w:pPr>
            <w:r w:rsidRPr="0009303D">
              <w:rPr>
                <w:rFonts w:cstheme="minorHAnsi"/>
                <w:color w:val="000000" w:themeColor="text1"/>
                <w:sz w:val="20"/>
                <w:szCs w:val="20"/>
              </w:rPr>
              <w:t>Must be an SBM Bank customer</w:t>
            </w:r>
          </w:p>
          <w:p w:rsidR="003331F0" w:rsidRPr="0009303D" w:rsidRDefault="003331F0" w:rsidP="003331F0">
            <w:pPr>
              <w:pStyle w:val="ListParagraph"/>
              <w:numPr>
                <w:ilvl w:val="0"/>
                <w:numId w:val="7"/>
              </w:numPr>
              <w:jc w:val="both"/>
              <w:rPr>
                <w:rFonts w:cstheme="minorHAnsi"/>
                <w:b/>
                <w:sz w:val="20"/>
                <w:szCs w:val="20"/>
              </w:rPr>
            </w:pPr>
            <w:r w:rsidRPr="0009303D">
              <w:rPr>
                <w:rFonts w:cstheme="minorHAnsi"/>
                <w:color w:val="000000" w:themeColor="text1"/>
                <w:sz w:val="20"/>
                <w:szCs w:val="20"/>
              </w:rPr>
              <w:t xml:space="preserve">Account must have </w:t>
            </w:r>
            <w:r w:rsidR="0052752D">
              <w:rPr>
                <w:rFonts w:cstheme="minorHAnsi"/>
                <w:color w:val="000000" w:themeColor="text1"/>
                <w:sz w:val="20"/>
                <w:szCs w:val="20"/>
              </w:rPr>
              <w:t xml:space="preserve">been </w:t>
            </w:r>
            <w:r w:rsidRPr="0009303D">
              <w:rPr>
                <w:rFonts w:cstheme="minorHAnsi"/>
                <w:color w:val="000000" w:themeColor="text1"/>
                <w:sz w:val="20"/>
                <w:szCs w:val="20"/>
              </w:rPr>
              <w:t>operated for at least six months at SBM Bank</w:t>
            </w:r>
          </w:p>
        </w:tc>
      </w:tr>
      <w:tr w:rsidR="003331F0" w:rsidRPr="0009303D" w:rsidTr="003331F0">
        <w:tc>
          <w:tcPr>
            <w:tcW w:w="1562" w:type="dxa"/>
          </w:tcPr>
          <w:p w:rsidR="003331F0" w:rsidRPr="0009303D" w:rsidRDefault="003331F0" w:rsidP="003331F0">
            <w:pPr>
              <w:contextualSpacing/>
              <w:rPr>
                <w:rFonts w:cstheme="minorHAnsi"/>
                <w:color w:val="000000" w:themeColor="text1"/>
                <w:sz w:val="20"/>
                <w:szCs w:val="20"/>
              </w:rPr>
            </w:pPr>
            <w:r w:rsidRPr="0009303D">
              <w:rPr>
                <w:rFonts w:cstheme="minorHAnsi"/>
                <w:color w:val="000000" w:themeColor="text1"/>
                <w:sz w:val="20"/>
                <w:szCs w:val="20"/>
              </w:rPr>
              <w:t>Disclaimers</w:t>
            </w:r>
          </w:p>
        </w:tc>
        <w:tc>
          <w:tcPr>
            <w:tcW w:w="9238" w:type="dxa"/>
          </w:tcPr>
          <w:p w:rsidR="003331F0" w:rsidRPr="0009303D" w:rsidRDefault="003331F0" w:rsidP="003331F0">
            <w:pPr>
              <w:pStyle w:val="ListParagraph"/>
              <w:numPr>
                <w:ilvl w:val="0"/>
                <w:numId w:val="2"/>
              </w:numPr>
              <w:jc w:val="both"/>
              <w:rPr>
                <w:rFonts w:cstheme="minorHAnsi"/>
                <w:color w:val="000000" w:themeColor="text1"/>
                <w:sz w:val="20"/>
                <w:szCs w:val="20"/>
              </w:rPr>
            </w:pPr>
            <w:r w:rsidRPr="0009303D">
              <w:rPr>
                <w:rFonts w:cstheme="minorHAnsi"/>
                <w:color w:val="000000" w:themeColor="text1"/>
                <w:sz w:val="20"/>
                <w:szCs w:val="20"/>
              </w:rPr>
              <w:t xml:space="preserve">Charges indicated on the products are subject to review by the Bank </w:t>
            </w:r>
          </w:p>
          <w:p w:rsidR="003331F0" w:rsidRPr="0009303D" w:rsidRDefault="003331F0" w:rsidP="003331F0">
            <w:pPr>
              <w:pStyle w:val="ListParagraph"/>
              <w:numPr>
                <w:ilvl w:val="0"/>
                <w:numId w:val="2"/>
              </w:numPr>
              <w:jc w:val="both"/>
              <w:rPr>
                <w:rFonts w:cstheme="minorHAnsi"/>
                <w:color w:val="000000" w:themeColor="text1"/>
                <w:sz w:val="20"/>
                <w:szCs w:val="20"/>
              </w:rPr>
            </w:pPr>
            <w:r w:rsidRPr="0009303D">
              <w:rPr>
                <w:rFonts w:cstheme="minorHAnsi"/>
                <w:color w:val="000000" w:themeColor="text1"/>
                <w:sz w:val="20"/>
                <w:szCs w:val="20"/>
              </w:rPr>
              <w:t xml:space="preserve">Changes in the industry could lead to amendments in the operation of certain products </w:t>
            </w:r>
          </w:p>
          <w:p w:rsidR="003331F0" w:rsidRPr="0009303D" w:rsidRDefault="003331F0" w:rsidP="003331F0">
            <w:pPr>
              <w:pStyle w:val="ListParagraph"/>
              <w:numPr>
                <w:ilvl w:val="0"/>
                <w:numId w:val="2"/>
              </w:numPr>
              <w:jc w:val="both"/>
              <w:rPr>
                <w:rFonts w:cstheme="minorHAnsi"/>
                <w:color w:val="000000" w:themeColor="text1"/>
                <w:sz w:val="20"/>
                <w:szCs w:val="20"/>
              </w:rPr>
            </w:pPr>
            <w:r w:rsidRPr="0009303D">
              <w:rPr>
                <w:rFonts w:cstheme="minorHAnsi"/>
                <w:color w:val="000000" w:themeColor="text1"/>
                <w:sz w:val="20"/>
                <w:szCs w:val="20"/>
              </w:rPr>
              <w:t xml:space="preserve">Interest payable is subject to review depending on market forces </w:t>
            </w:r>
          </w:p>
          <w:p w:rsidR="003331F0" w:rsidRPr="0009303D" w:rsidRDefault="003331F0" w:rsidP="003331F0">
            <w:pPr>
              <w:pStyle w:val="ListParagraph"/>
              <w:numPr>
                <w:ilvl w:val="0"/>
                <w:numId w:val="2"/>
              </w:numPr>
              <w:jc w:val="both"/>
              <w:rPr>
                <w:rFonts w:cstheme="minorHAnsi"/>
                <w:color w:val="000000" w:themeColor="text1"/>
                <w:sz w:val="20"/>
                <w:szCs w:val="20"/>
              </w:rPr>
            </w:pPr>
            <w:r w:rsidRPr="0009303D">
              <w:rPr>
                <w:rFonts w:cstheme="minorHAnsi"/>
                <w:color w:val="000000" w:themeColor="text1"/>
                <w:sz w:val="20"/>
                <w:szCs w:val="20"/>
              </w:rPr>
              <w:t xml:space="preserve">Additional regulations in the industry could lead to the Bank requesting for additional documentation. </w:t>
            </w:r>
          </w:p>
        </w:tc>
      </w:tr>
      <w:tr w:rsidR="003331F0" w:rsidRPr="0009303D" w:rsidTr="003331F0">
        <w:tc>
          <w:tcPr>
            <w:tcW w:w="1562" w:type="dxa"/>
          </w:tcPr>
          <w:p w:rsidR="003331F0" w:rsidRPr="0009303D" w:rsidRDefault="0052752D" w:rsidP="003331F0">
            <w:pPr>
              <w:contextualSpacing/>
              <w:rPr>
                <w:rFonts w:cstheme="minorHAnsi"/>
                <w:color w:val="000000" w:themeColor="text1"/>
                <w:sz w:val="20"/>
                <w:szCs w:val="20"/>
              </w:rPr>
            </w:pPr>
            <w:r>
              <w:rPr>
                <w:rFonts w:cstheme="minorHAnsi"/>
                <w:color w:val="000000" w:themeColor="text1"/>
                <w:sz w:val="20"/>
                <w:szCs w:val="20"/>
              </w:rPr>
              <w:t>Enquiry P</w:t>
            </w:r>
            <w:r w:rsidR="003331F0" w:rsidRPr="0009303D">
              <w:rPr>
                <w:rFonts w:cstheme="minorHAnsi"/>
                <w:color w:val="000000" w:themeColor="text1"/>
                <w:sz w:val="20"/>
                <w:szCs w:val="20"/>
              </w:rPr>
              <w:t>rocedure</w:t>
            </w:r>
          </w:p>
        </w:tc>
        <w:tc>
          <w:tcPr>
            <w:tcW w:w="9238" w:type="dxa"/>
          </w:tcPr>
          <w:p w:rsidR="00E22BE9" w:rsidRPr="0009303D" w:rsidRDefault="00E22BE9" w:rsidP="00E22BE9">
            <w:pPr>
              <w:contextualSpacing/>
              <w:jc w:val="both"/>
              <w:rPr>
                <w:rFonts w:cstheme="minorHAnsi"/>
                <w:color w:val="000000" w:themeColor="text1"/>
                <w:sz w:val="20"/>
                <w:szCs w:val="20"/>
              </w:rPr>
            </w:pPr>
            <w:r w:rsidRPr="0009303D">
              <w:rPr>
                <w:rFonts w:cstheme="minorHAnsi"/>
                <w:color w:val="000000" w:themeColor="text1"/>
                <w:sz w:val="20"/>
                <w:szCs w:val="20"/>
              </w:rPr>
              <w:t xml:space="preserve">In case of any enquiries you may visit your branch or reach out to the SBM Contact Centre </w:t>
            </w:r>
            <w:r>
              <w:rPr>
                <w:rFonts w:cstheme="minorHAnsi"/>
                <w:color w:val="000000" w:themeColor="text1"/>
                <w:sz w:val="20"/>
                <w:szCs w:val="20"/>
              </w:rPr>
              <w:t xml:space="preserve">which is open 24/7 365 days </w:t>
            </w:r>
            <w:r w:rsidRPr="0009303D">
              <w:rPr>
                <w:rFonts w:cstheme="minorHAnsi"/>
                <w:color w:val="000000" w:themeColor="text1"/>
                <w:sz w:val="20"/>
                <w:szCs w:val="20"/>
              </w:rPr>
              <w:t>on the following contacts:</w:t>
            </w:r>
          </w:p>
          <w:p w:rsidR="00E22BE9" w:rsidRPr="0009303D" w:rsidRDefault="00E22BE9" w:rsidP="00E22BE9">
            <w:pPr>
              <w:pStyle w:val="Heading2"/>
              <w:numPr>
                <w:ilvl w:val="0"/>
                <w:numId w:val="5"/>
              </w:numPr>
              <w:shd w:val="clear" w:color="auto" w:fill="FFFFFF"/>
              <w:spacing w:before="0"/>
              <w:contextualSpacing/>
              <w:jc w:val="both"/>
              <w:outlineLvl w:val="1"/>
              <w:rPr>
                <w:rFonts w:asciiTheme="minorHAnsi" w:eastAsia="Arial Unicode MS" w:hAnsiTheme="minorHAnsi" w:cstheme="minorHAnsi"/>
                <w:b/>
                <w:bCs/>
                <w:color w:val="000000" w:themeColor="text1"/>
                <w:sz w:val="20"/>
                <w:szCs w:val="20"/>
              </w:rPr>
            </w:pPr>
            <w:r w:rsidRPr="0009303D">
              <w:rPr>
                <w:rFonts w:asciiTheme="minorHAnsi" w:eastAsia="Arial Unicode MS" w:hAnsiTheme="minorHAnsi" w:cstheme="minorHAnsi"/>
                <w:color w:val="000000" w:themeColor="text1"/>
                <w:sz w:val="20"/>
                <w:szCs w:val="20"/>
              </w:rPr>
              <w:t>Phone:</w:t>
            </w:r>
            <w:r w:rsidRPr="0009303D">
              <w:rPr>
                <w:rFonts w:asciiTheme="minorHAnsi" w:hAnsiTheme="minorHAnsi" w:cstheme="minorHAnsi"/>
                <w:color w:val="000000" w:themeColor="text1"/>
                <w:sz w:val="20"/>
                <w:szCs w:val="20"/>
              </w:rPr>
              <w:t xml:space="preserve"> </w:t>
            </w:r>
            <w:r w:rsidRPr="0009303D">
              <w:rPr>
                <w:rFonts w:asciiTheme="minorHAnsi" w:eastAsia="Arial Unicode MS" w:hAnsiTheme="minorHAnsi" w:cstheme="minorHAnsi"/>
                <w:color w:val="000000" w:themeColor="text1"/>
                <w:sz w:val="20"/>
                <w:szCs w:val="20"/>
              </w:rPr>
              <w:t>+254 709 800 000 +254 730 175 000</w:t>
            </w:r>
          </w:p>
          <w:p w:rsidR="00E22BE9" w:rsidRPr="0009303D" w:rsidRDefault="00E22BE9" w:rsidP="00E22BE9">
            <w:pPr>
              <w:pStyle w:val="Heading2"/>
              <w:numPr>
                <w:ilvl w:val="0"/>
                <w:numId w:val="5"/>
              </w:numPr>
              <w:shd w:val="clear" w:color="auto" w:fill="FFFFFF"/>
              <w:spacing w:before="0"/>
              <w:contextualSpacing/>
              <w:jc w:val="both"/>
              <w:outlineLvl w:val="1"/>
              <w:rPr>
                <w:rFonts w:asciiTheme="minorHAnsi" w:eastAsia="Arial Unicode MS" w:hAnsiTheme="minorHAnsi" w:cstheme="minorHAnsi"/>
                <w:b/>
                <w:bCs/>
                <w:color w:val="000000" w:themeColor="text1"/>
                <w:sz w:val="20"/>
                <w:szCs w:val="20"/>
              </w:rPr>
            </w:pPr>
            <w:r w:rsidRPr="0009303D">
              <w:rPr>
                <w:rFonts w:asciiTheme="minorHAnsi" w:eastAsia="Arial Unicode MS" w:hAnsiTheme="minorHAnsi" w:cstheme="minorHAnsi"/>
                <w:color w:val="000000" w:themeColor="text1"/>
                <w:sz w:val="20"/>
                <w:szCs w:val="20"/>
              </w:rPr>
              <w:t xml:space="preserve">WhatsApp: +254 773 758 196 </w:t>
            </w:r>
          </w:p>
          <w:p w:rsidR="00E22BE9" w:rsidRPr="0009303D" w:rsidRDefault="00E22BE9" w:rsidP="00E22BE9">
            <w:pPr>
              <w:pStyle w:val="Heading2"/>
              <w:numPr>
                <w:ilvl w:val="0"/>
                <w:numId w:val="5"/>
              </w:numPr>
              <w:shd w:val="clear" w:color="auto" w:fill="FFFFFF"/>
              <w:spacing w:before="0"/>
              <w:contextualSpacing/>
              <w:jc w:val="both"/>
              <w:outlineLvl w:val="1"/>
              <w:rPr>
                <w:rFonts w:asciiTheme="minorHAnsi" w:eastAsia="Arial Unicode MS" w:hAnsiTheme="minorHAnsi" w:cstheme="minorHAnsi"/>
                <w:b/>
                <w:bCs/>
                <w:color w:val="000000" w:themeColor="text1"/>
                <w:sz w:val="20"/>
                <w:szCs w:val="20"/>
              </w:rPr>
            </w:pPr>
            <w:r w:rsidRPr="0009303D">
              <w:rPr>
                <w:rFonts w:asciiTheme="minorHAnsi" w:eastAsia="Arial Unicode MS" w:hAnsiTheme="minorHAnsi" w:cstheme="minorHAnsi"/>
                <w:color w:val="000000" w:themeColor="text1"/>
                <w:sz w:val="20"/>
                <w:szCs w:val="20"/>
              </w:rPr>
              <w:t xml:space="preserve">Email: </w:t>
            </w:r>
            <w:hyperlink r:id="rId27" w:history="1">
              <w:r w:rsidRPr="0009303D">
                <w:rPr>
                  <w:rStyle w:val="Hyperlink"/>
                  <w:rFonts w:asciiTheme="minorHAnsi" w:eastAsia="Arial Unicode MS" w:hAnsiTheme="minorHAnsi" w:cstheme="minorHAnsi"/>
                  <w:color w:val="000000" w:themeColor="text1"/>
                  <w:sz w:val="20"/>
                  <w:szCs w:val="20"/>
                </w:rPr>
                <w:t>atyourservice@sbmbank.co.ke</w:t>
              </w:r>
            </w:hyperlink>
            <w:r w:rsidRPr="0009303D">
              <w:rPr>
                <w:rFonts w:asciiTheme="minorHAnsi" w:eastAsia="Arial Unicode MS" w:hAnsiTheme="minorHAnsi" w:cstheme="minorHAnsi"/>
                <w:color w:val="000000" w:themeColor="text1"/>
                <w:sz w:val="20"/>
                <w:szCs w:val="20"/>
              </w:rPr>
              <w:t xml:space="preserve"> </w:t>
            </w:r>
          </w:p>
          <w:p w:rsidR="00E22BE9" w:rsidRPr="0009303D" w:rsidRDefault="00E22BE9" w:rsidP="00E22BE9">
            <w:pPr>
              <w:pStyle w:val="Heading2"/>
              <w:numPr>
                <w:ilvl w:val="0"/>
                <w:numId w:val="5"/>
              </w:numPr>
              <w:shd w:val="clear" w:color="auto" w:fill="FFFFFF"/>
              <w:spacing w:before="0"/>
              <w:contextualSpacing/>
              <w:jc w:val="both"/>
              <w:outlineLvl w:val="1"/>
              <w:rPr>
                <w:rFonts w:asciiTheme="minorHAnsi" w:eastAsia="Arial Unicode MS" w:hAnsiTheme="minorHAnsi" w:cstheme="minorHAnsi"/>
                <w:b/>
                <w:bCs/>
                <w:color w:val="000000" w:themeColor="text1"/>
                <w:sz w:val="20"/>
                <w:szCs w:val="20"/>
              </w:rPr>
            </w:pPr>
            <w:r w:rsidRPr="0009303D">
              <w:rPr>
                <w:rFonts w:asciiTheme="minorHAnsi" w:eastAsia="Arial Unicode MS" w:hAnsiTheme="minorHAnsi" w:cstheme="minorHAnsi"/>
                <w:color w:val="000000" w:themeColor="text1"/>
                <w:sz w:val="20"/>
                <w:szCs w:val="20"/>
              </w:rPr>
              <w:t xml:space="preserve">Twitter: </w:t>
            </w:r>
            <w:proofErr w:type="spellStart"/>
            <w:r w:rsidRPr="0009303D">
              <w:rPr>
                <w:rFonts w:asciiTheme="minorHAnsi" w:eastAsia="Arial Unicode MS" w:hAnsiTheme="minorHAnsi" w:cstheme="minorHAnsi"/>
                <w:color w:val="000000" w:themeColor="text1"/>
                <w:sz w:val="20"/>
                <w:szCs w:val="20"/>
              </w:rPr>
              <w:t>sbmbankkenya</w:t>
            </w:r>
            <w:proofErr w:type="spellEnd"/>
          </w:p>
          <w:p w:rsidR="003331F0" w:rsidRPr="0009303D" w:rsidRDefault="00E22BE9" w:rsidP="00E22BE9">
            <w:pPr>
              <w:pStyle w:val="Heading2"/>
              <w:numPr>
                <w:ilvl w:val="0"/>
                <w:numId w:val="5"/>
              </w:numPr>
              <w:shd w:val="clear" w:color="auto" w:fill="FFFFFF"/>
              <w:spacing w:before="0"/>
              <w:contextualSpacing/>
              <w:outlineLvl w:val="1"/>
              <w:rPr>
                <w:rFonts w:asciiTheme="minorHAnsi" w:eastAsia="Arial Unicode MS" w:hAnsiTheme="minorHAnsi" w:cstheme="minorHAnsi"/>
                <w:b/>
                <w:bCs/>
                <w:color w:val="000000" w:themeColor="text1"/>
                <w:sz w:val="20"/>
                <w:szCs w:val="20"/>
              </w:rPr>
            </w:pPr>
            <w:r w:rsidRPr="0009303D">
              <w:rPr>
                <w:rFonts w:asciiTheme="minorHAnsi" w:eastAsia="Arial Unicode MS" w:hAnsiTheme="minorHAnsi" w:cstheme="minorHAnsi"/>
                <w:color w:val="000000" w:themeColor="text1"/>
                <w:sz w:val="20"/>
                <w:szCs w:val="20"/>
              </w:rPr>
              <w:t xml:space="preserve">Facebook: </w:t>
            </w:r>
            <w:proofErr w:type="spellStart"/>
            <w:r w:rsidRPr="0009303D">
              <w:rPr>
                <w:rFonts w:asciiTheme="minorHAnsi" w:eastAsia="Arial Unicode MS" w:hAnsiTheme="minorHAnsi" w:cstheme="minorHAnsi"/>
                <w:color w:val="000000" w:themeColor="text1"/>
                <w:sz w:val="20"/>
                <w:szCs w:val="20"/>
              </w:rPr>
              <w:t>sbmbankkenya</w:t>
            </w:r>
            <w:proofErr w:type="spellEnd"/>
          </w:p>
        </w:tc>
      </w:tr>
    </w:tbl>
    <w:p w:rsidR="003331F0" w:rsidRPr="0009303D" w:rsidRDefault="003331F0" w:rsidP="003331F0">
      <w:pPr>
        <w:spacing w:after="0" w:line="240" w:lineRule="auto"/>
        <w:contextualSpacing/>
        <w:jc w:val="both"/>
        <w:rPr>
          <w:rFonts w:cstheme="minorHAnsi"/>
          <w:sz w:val="20"/>
          <w:szCs w:val="20"/>
        </w:rPr>
      </w:pPr>
    </w:p>
    <w:p w:rsidR="009801F7" w:rsidRPr="0009303D" w:rsidRDefault="009801F7" w:rsidP="00D4170A">
      <w:pPr>
        <w:spacing w:after="0" w:line="240" w:lineRule="auto"/>
        <w:contextualSpacing/>
        <w:jc w:val="both"/>
        <w:rPr>
          <w:rFonts w:cstheme="minorHAnsi"/>
          <w:sz w:val="20"/>
          <w:szCs w:val="20"/>
        </w:rPr>
      </w:pPr>
    </w:p>
    <w:p w:rsidR="00585925" w:rsidRDefault="00585925">
      <w:pPr>
        <w:rPr>
          <w:rFonts w:cstheme="minorHAnsi"/>
          <w:sz w:val="20"/>
          <w:szCs w:val="20"/>
        </w:rPr>
      </w:pPr>
      <w:r>
        <w:rPr>
          <w:rFonts w:cstheme="minorHAnsi"/>
          <w:sz w:val="20"/>
          <w:szCs w:val="20"/>
        </w:rPr>
        <w:br w:type="page"/>
      </w:r>
    </w:p>
    <w:p w:rsidR="00963894" w:rsidRDefault="00963894" w:rsidP="00585925">
      <w:pPr>
        <w:spacing w:after="0" w:line="240" w:lineRule="auto"/>
        <w:contextualSpacing/>
        <w:jc w:val="both"/>
        <w:rPr>
          <w:rFonts w:cstheme="minorHAnsi"/>
          <w:b/>
          <w:sz w:val="28"/>
          <w:szCs w:val="20"/>
        </w:rPr>
      </w:pPr>
      <w:r w:rsidRPr="0009303D">
        <w:rPr>
          <w:rFonts w:cstheme="minorHAnsi"/>
          <w:noProof/>
        </w:rPr>
        <w:lastRenderedPageBreak/>
        <w:drawing>
          <wp:inline distT="0" distB="0" distL="0" distR="0" wp14:anchorId="24133773" wp14:editId="1042EA68">
            <wp:extent cx="1781175" cy="62865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81175" cy="628650"/>
                    </a:xfrm>
                    <a:prstGeom prst="rect">
                      <a:avLst/>
                    </a:prstGeom>
                  </pic:spPr>
                </pic:pic>
              </a:graphicData>
            </a:graphic>
          </wp:inline>
        </w:drawing>
      </w:r>
    </w:p>
    <w:p w:rsidR="00585925" w:rsidRPr="0009303D" w:rsidRDefault="00585925" w:rsidP="00585925">
      <w:pPr>
        <w:spacing w:after="0" w:line="240" w:lineRule="auto"/>
        <w:contextualSpacing/>
        <w:jc w:val="both"/>
        <w:rPr>
          <w:rFonts w:cstheme="minorHAnsi"/>
          <w:b/>
          <w:sz w:val="28"/>
          <w:szCs w:val="20"/>
        </w:rPr>
      </w:pPr>
      <w:r w:rsidRPr="0009303D">
        <w:rPr>
          <w:rFonts w:cstheme="minorHAnsi"/>
          <w:b/>
          <w:sz w:val="28"/>
          <w:szCs w:val="20"/>
        </w:rPr>
        <w:t xml:space="preserve">Key Facts Document: </w:t>
      </w:r>
      <w:r w:rsidR="00226451">
        <w:rPr>
          <w:rFonts w:cstheme="minorHAnsi"/>
          <w:b/>
          <w:sz w:val="28"/>
          <w:szCs w:val="20"/>
        </w:rPr>
        <w:t>Partnerships/ Scheme loans</w:t>
      </w:r>
    </w:p>
    <w:p w:rsidR="00585925" w:rsidRPr="004E43D6" w:rsidRDefault="00585925" w:rsidP="00585925">
      <w:pPr>
        <w:spacing w:line="240" w:lineRule="auto"/>
        <w:jc w:val="both"/>
        <w:rPr>
          <w:rFonts w:cstheme="minorHAnsi"/>
          <w:sz w:val="16"/>
          <w:szCs w:val="20"/>
          <w:highlight w:val="yellow"/>
        </w:rPr>
      </w:pPr>
      <w:r w:rsidRPr="0009303D">
        <w:rPr>
          <w:rFonts w:cstheme="minorHAnsi"/>
          <w:sz w:val="16"/>
          <w:szCs w:val="20"/>
        </w:rPr>
        <w:t xml:space="preserve">This document sets out specific key facts you </w:t>
      </w:r>
      <w:r w:rsidRPr="0083284C">
        <w:rPr>
          <w:rFonts w:cstheme="minorHAnsi"/>
          <w:sz w:val="16"/>
          <w:szCs w:val="20"/>
        </w:rPr>
        <w:t xml:space="preserve">need to know regarding </w:t>
      </w:r>
      <w:r w:rsidRPr="0083284C">
        <w:rPr>
          <w:rFonts w:cstheme="minorHAnsi"/>
          <w:b/>
          <w:sz w:val="16"/>
          <w:szCs w:val="20"/>
        </w:rPr>
        <w:t xml:space="preserve">SBM </w:t>
      </w:r>
      <w:r w:rsidR="00F149D1">
        <w:rPr>
          <w:rFonts w:cstheme="minorHAnsi"/>
          <w:b/>
          <w:sz w:val="16"/>
          <w:szCs w:val="20"/>
        </w:rPr>
        <w:t>partnership/scheme loans</w:t>
      </w:r>
      <w:r w:rsidRPr="0083284C">
        <w:rPr>
          <w:rFonts w:cstheme="minorHAnsi"/>
          <w:sz w:val="16"/>
          <w:szCs w:val="20"/>
        </w:rPr>
        <w:t>. Please read it in conjunction with</w:t>
      </w:r>
      <w:r w:rsidR="0052752D">
        <w:rPr>
          <w:rFonts w:cstheme="minorHAnsi"/>
          <w:sz w:val="16"/>
          <w:szCs w:val="20"/>
        </w:rPr>
        <w:t xml:space="preserve"> our Products specific General Terms and Conditions, the T</w:t>
      </w:r>
      <w:r w:rsidRPr="0083284C">
        <w:rPr>
          <w:rFonts w:cstheme="minorHAnsi"/>
          <w:sz w:val="16"/>
          <w:szCs w:val="20"/>
        </w:rPr>
        <w:t>ariff Guide and product brochures.</w:t>
      </w:r>
      <w:r w:rsidRPr="004E43D6">
        <w:rPr>
          <w:rFonts w:cstheme="minorHAnsi"/>
          <w:sz w:val="16"/>
          <w:szCs w:val="20"/>
          <w:highlight w:val="yellow"/>
        </w:rPr>
        <w:t xml:space="preserve"> </w:t>
      </w:r>
    </w:p>
    <w:tbl>
      <w:tblPr>
        <w:tblStyle w:val="TableGrid"/>
        <w:tblW w:w="10800" w:type="dxa"/>
        <w:tblInd w:w="-5" w:type="dxa"/>
        <w:tblLook w:val="04A0" w:firstRow="1" w:lastRow="0" w:firstColumn="1" w:lastColumn="0" w:noHBand="0" w:noVBand="1"/>
      </w:tblPr>
      <w:tblGrid>
        <w:gridCol w:w="1562"/>
        <w:gridCol w:w="9238"/>
      </w:tblGrid>
      <w:tr w:rsidR="00585925" w:rsidRPr="004E43D6" w:rsidTr="00BD5093">
        <w:tc>
          <w:tcPr>
            <w:tcW w:w="1562" w:type="dxa"/>
          </w:tcPr>
          <w:p w:rsidR="00585925" w:rsidRPr="004E43D6" w:rsidRDefault="00585925" w:rsidP="00BD5093">
            <w:pPr>
              <w:contextualSpacing/>
              <w:rPr>
                <w:rFonts w:cstheme="minorHAnsi"/>
                <w:color w:val="000000" w:themeColor="text1"/>
                <w:sz w:val="20"/>
                <w:szCs w:val="20"/>
                <w:highlight w:val="yellow"/>
              </w:rPr>
            </w:pPr>
            <w:r w:rsidRPr="0083284C">
              <w:rPr>
                <w:rFonts w:cstheme="minorHAnsi"/>
                <w:color w:val="000000" w:themeColor="text1"/>
                <w:sz w:val="20"/>
                <w:szCs w:val="20"/>
              </w:rPr>
              <w:t xml:space="preserve">Description </w:t>
            </w:r>
          </w:p>
        </w:tc>
        <w:tc>
          <w:tcPr>
            <w:tcW w:w="9238" w:type="dxa"/>
          </w:tcPr>
          <w:p w:rsidR="00585925" w:rsidRPr="004E43D6" w:rsidRDefault="00585925" w:rsidP="00307CFF">
            <w:pPr>
              <w:contextualSpacing/>
              <w:rPr>
                <w:rFonts w:cstheme="minorHAnsi"/>
                <w:color w:val="000000" w:themeColor="text1"/>
                <w:sz w:val="20"/>
                <w:szCs w:val="20"/>
                <w:highlight w:val="yellow"/>
              </w:rPr>
            </w:pPr>
            <w:r w:rsidRPr="0083284C">
              <w:rPr>
                <w:rFonts w:cstheme="minorHAnsi"/>
                <w:color w:val="000000" w:themeColor="text1"/>
                <w:sz w:val="20"/>
                <w:szCs w:val="20"/>
              </w:rPr>
              <w:t>These are structured loans under ex</w:t>
            </w:r>
            <w:r w:rsidR="0052752D">
              <w:rPr>
                <w:rFonts w:cstheme="minorHAnsi"/>
                <w:color w:val="000000" w:themeColor="text1"/>
                <w:sz w:val="20"/>
                <w:szCs w:val="20"/>
              </w:rPr>
              <w:t>isting schemes arranged by the B</w:t>
            </w:r>
            <w:r w:rsidRPr="0083284C">
              <w:rPr>
                <w:rFonts w:cstheme="minorHAnsi"/>
                <w:color w:val="000000" w:themeColor="text1"/>
                <w:sz w:val="20"/>
                <w:szCs w:val="20"/>
              </w:rPr>
              <w:t xml:space="preserve">ank </w:t>
            </w:r>
            <w:r w:rsidR="00F149D1">
              <w:rPr>
                <w:rFonts w:cstheme="minorHAnsi"/>
                <w:color w:val="000000" w:themeColor="text1"/>
                <w:sz w:val="20"/>
                <w:szCs w:val="20"/>
              </w:rPr>
              <w:t>with various business entities</w:t>
            </w:r>
            <w:r w:rsidRPr="0083284C">
              <w:rPr>
                <w:rFonts w:cstheme="minorHAnsi"/>
                <w:color w:val="000000" w:themeColor="text1"/>
                <w:sz w:val="20"/>
                <w:szCs w:val="20"/>
              </w:rPr>
              <w:t>. The tar</w:t>
            </w:r>
            <w:r w:rsidR="00F149D1">
              <w:rPr>
                <w:rFonts w:cstheme="minorHAnsi"/>
                <w:color w:val="000000" w:themeColor="text1"/>
                <w:sz w:val="20"/>
                <w:szCs w:val="20"/>
              </w:rPr>
              <w:t>geted customers are people who are</w:t>
            </w:r>
            <w:r w:rsidRPr="0083284C">
              <w:rPr>
                <w:rFonts w:cstheme="minorHAnsi"/>
                <w:color w:val="000000" w:themeColor="text1"/>
                <w:sz w:val="20"/>
                <w:szCs w:val="20"/>
              </w:rPr>
              <w:t xml:space="preserve"> </w:t>
            </w:r>
            <w:r w:rsidR="00307CFF">
              <w:rPr>
                <w:rFonts w:cstheme="minorHAnsi"/>
                <w:color w:val="000000" w:themeColor="text1"/>
                <w:sz w:val="20"/>
                <w:szCs w:val="20"/>
              </w:rPr>
              <w:t xml:space="preserve">covered by </w:t>
            </w:r>
            <w:r w:rsidR="0051431B">
              <w:rPr>
                <w:rFonts w:cstheme="minorHAnsi"/>
                <w:color w:val="000000" w:themeColor="text1"/>
                <w:sz w:val="20"/>
                <w:szCs w:val="20"/>
              </w:rPr>
              <w:t xml:space="preserve">a </w:t>
            </w:r>
            <w:r w:rsidR="0051431B" w:rsidRPr="0083284C">
              <w:rPr>
                <w:rFonts w:cstheme="minorHAnsi"/>
                <w:color w:val="000000" w:themeColor="text1"/>
                <w:sz w:val="20"/>
                <w:szCs w:val="20"/>
              </w:rPr>
              <w:t>Memorandum</w:t>
            </w:r>
            <w:r w:rsidRPr="0083284C">
              <w:rPr>
                <w:rFonts w:cstheme="minorHAnsi"/>
                <w:color w:val="000000" w:themeColor="text1"/>
                <w:sz w:val="20"/>
                <w:szCs w:val="20"/>
              </w:rPr>
              <w:t xml:space="preserve"> of Understanding (MOUs) </w:t>
            </w:r>
            <w:r w:rsidR="00307CFF">
              <w:rPr>
                <w:rFonts w:cstheme="minorHAnsi"/>
                <w:color w:val="000000" w:themeColor="text1"/>
                <w:sz w:val="20"/>
                <w:szCs w:val="20"/>
              </w:rPr>
              <w:t xml:space="preserve">by virtue of having </w:t>
            </w:r>
            <w:r w:rsidR="0051431B">
              <w:rPr>
                <w:rFonts w:cstheme="minorHAnsi"/>
                <w:color w:val="000000" w:themeColor="text1"/>
                <w:sz w:val="20"/>
                <w:szCs w:val="20"/>
              </w:rPr>
              <w:t>a relationship</w:t>
            </w:r>
            <w:r w:rsidR="00F149D1">
              <w:rPr>
                <w:rFonts w:cstheme="minorHAnsi"/>
                <w:color w:val="000000" w:themeColor="text1"/>
                <w:sz w:val="20"/>
                <w:szCs w:val="20"/>
              </w:rPr>
              <w:t xml:space="preserve"> with the business entity</w:t>
            </w:r>
          </w:p>
        </w:tc>
      </w:tr>
      <w:tr w:rsidR="00585925" w:rsidRPr="0009303D" w:rsidTr="00BD5093">
        <w:trPr>
          <w:trHeight w:val="791"/>
        </w:trPr>
        <w:tc>
          <w:tcPr>
            <w:tcW w:w="1562" w:type="dxa"/>
          </w:tcPr>
          <w:p w:rsidR="00585925" w:rsidRPr="004E43D6" w:rsidRDefault="00585925" w:rsidP="00BD5093">
            <w:pPr>
              <w:contextualSpacing/>
              <w:rPr>
                <w:rFonts w:cstheme="minorHAnsi"/>
                <w:color w:val="000000" w:themeColor="text1"/>
                <w:sz w:val="20"/>
                <w:szCs w:val="20"/>
                <w:highlight w:val="yellow"/>
              </w:rPr>
            </w:pPr>
            <w:r w:rsidRPr="0083284C">
              <w:rPr>
                <w:rFonts w:cstheme="minorHAnsi"/>
                <w:color w:val="000000" w:themeColor="text1"/>
                <w:sz w:val="20"/>
                <w:szCs w:val="20"/>
              </w:rPr>
              <w:t>Key features &amp; Benefits</w:t>
            </w:r>
          </w:p>
        </w:tc>
        <w:tc>
          <w:tcPr>
            <w:tcW w:w="9238" w:type="dxa"/>
          </w:tcPr>
          <w:p w:rsidR="004E43D6" w:rsidRPr="0083284C" w:rsidRDefault="004E43D6" w:rsidP="004E43D6">
            <w:pPr>
              <w:pStyle w:val="ListParagraph"/>
              <w:numPr>
                <w:ilvl w:val="0"/>
                <w:numId w:val="1"/>
              </w:numPr>
              <w:jc w:val="both"/>
              <w:rPr>
                <w:rFonts w:cstheme="minorHAnsi"/>
                <w:color w:val="000000" w:themeColor="text1"/>
                <w:sz w:val="20"/>
                <w:szCs w:val="20"/>
              </w:rPr>
            </w:pPr>
            <w:r w:rsidRPr="0083284C">
              <w:rPr>
                <w:rFonts w:cstheme="minorHAnsi"/>
                <w:color w:val="000000" w:themeColor="text1"/>
                <w:sz w:val="20"/>
                <w:szCs w:val="20"/>
              </w:rPr>
              <w:t xml:space="preserve">Purpose is to </w:t>
            </w:r>
            <w:r w:rsidR="0052752D">
              <w:rPr>
                <w:rFonts w:cstheme="minorHAnsi"/>
                <w:color w:val="000000" w:themeColor="text1"/>
                <w:sz w:val="20"/>
                <w:szCs w:val="20"/>
              </w:rPr>
              <w:t>finance purchase of farm inputs</w:t>
            </w:r>
          </w:p>
          <w:p w:rsidR="004E43D6" w:rsidRPr="0083284C" w:rsidRDefault="004E43D6" w:rsidP="004E43D6">
            <w:pPr>
              <w:pStyle w:val="ListParagraph"/>
              <w:numPr>
                <w:ilvl w:val="0"/>
                <w:numId w:val="1"/>
              </w:numPr>
              <w:jc w:val="both"/>
              <w:rPr>
                <w:rFonts w:cstheme="minorHAnsi"/>
                <w:color w:val="000000" w:themeColor="text1"/>
                <w:sz w:val="20"/>
                <w:szCs w:val="20"/>
              </w:rPr>
            </w:pPr>
            <w:r w:rsidRPr="0083284C">
              <w:rPr>
                <w:rFonts w:cstheme="minorHAnsi"/>
                <w:color w:val="000000" w:themeColor="text1"/>
                <w:sz w:val="20"/>
                <w:szCs w:val="20"/>
              </w:rPr>
              <w:t xml:space="preserve">Principal + </w:t>
            </w:r>
            <w:r w:rsidR="0052752D">
              <w:rPr>
                <w:rFonts w:cstheme="minorHAnsi"/>
                <w:color w:val="000000" w:themeColor="text1"/>
                <w:sz w:val="20"/>
                <w:szCs w:val="20"/>
              </w:rPr>
              <w:t>Interest to be repaid in bullet payments</w:t>
            </w:r>
          </w:p>
          <w:p w:rsidR="0083284C" w:rsidRDefault="00585925" w:rsidP="0083284C">
            <w:pPr>
              <w:pStyle w:val="ListParagraph"/>
              <w:numPr>
                <w:ilvl w:val="0"/>
                <w:numId w:val="1"/>
              </w:numPr>
              <w:jc w:val="both"/>
              <w:rPr>
                <w:rFonts w:cstheme="minorHAnsi"/>
                <w:color w:val="000000" w:themeColor="text1"/>
                <w:sz w:val="20"/>
                <w:szCs w:val="20"/>
              </w:rPr>
            </w:pPr>
            <w:r w:rsidRPr="0083284C">
              <w:rPr>
                <w:rFonts w:cstheme="minorHAnsi"/>
                <w:color w:val="000000" w:themeColor="text1"/>
                <w:sz w:val="20"/>
                <w:szCs w:val="20"/>
              </w:rPr>
              <w:t xml:space="preserve">Competitive interest rates </w:t>
            </w:r>
          </w:p>
          <w:p w:rsidR="00585925" w:rsidRPr="0083284C" w:rsidRDefault="00585925" w:rsidP="0083284C">
            <w:pPr>
              <w:pStyle w:val="ListParagraph"/>
              <w:numPr>
                <w:ilvl w:val="0"/>
                <w:numId w:val="1"/>
              </w:numPr>
              <w:jc w:val="both"/>
              <w:rPr>
                <w:rFonts w:cstheme="minorHAnsi"/>
                <w:color w:val="000000" w:themeColor="text1"/>
                <w:sz w:val="20"/>
                <w:szCs w:val="20"/>
              </w:rPr>
            </w:pPr>
            <w:r w:rsidRPr="0083284C">
              <w:rPr>
                <w:rFonts w:cstheme="minorHAnsi"/>
                <w:color w:val="000000" w:themeColor="text1"/>
                <w:sz w:val="20"/>
                <w:szCs w:val="20"/>
              </w:rPr>
              <w:t>Quick turnaround time</w:t>
            </w:r>
          </w:p>
        </w:tc>
      </w:tr>
      <w:tr w:rsidR="00585925" w:rsidRPr="0009303D" w:rsidTr="00BD5093">
        <w:trPr>
          <w:trHeight w:val="791"/>
        </w:trPr>
        <w:tc>
          <w:tcPr>
            <w:tcW w:w="1562" w:type="dxa"/>
          </w:tcPr>
          <w:p w:rsidR="00585925" w:rsidRPr="0009303D" w:rsidRDefault="00585925" w:rsidP="00BD5093">
            <w:pPr>
              <w:contextualSpacing/>
              <w:rPr>
                <w:rFonts w:cstheme="minorHAnsi"/>
                <w:color w:val="000000" w:themeColor="text1"/>
                <w:sz w:val="20"/>
                <w:szCs w:val="20"/>
              </w:rPr>
            </w:pPr>
            <w:r w:rsidRPr="0009303D">
              <w:rPr>
                <w:rFonts w:cstheme="minorHAnsi"/>
                <w:color w:val="000000" w:themeColor="text1"/>
                <w:sz w:val="20"/>
                <w:szCs w:val="20"/>
              </w:rPr>
              <w:t>Fees and Charges</w:t>
            </w:r>
          </w:p>
        </w:tc>
        <w:tc>
          <w:tcPr>
            <w:tcW w:w="9238" w:type="dxa"/>
          </w:tcPr>
          <w:p w:rsidR="004E3E8F" w:rsidRPr="0009303D" w:rsidRDefault="004E3E8F" w:rsidP="004E3E8F">
            <w:pPr>
              <w:pStyle w:val="ListParagraph"/>
              <w:numPr>
                <w:ilvl w:val="0"/>
                <w:numId w:val="1"/>
              </w:numPr>
              <w:jc w:val="both"/>
              <w:rPr>
                <w:rFonts w:cstheme="minorHAnsi"/>
                <w:color w:val="000000" w:themeColor="text1"/>
                <w:sz w:val="20"/>
                <w:szCs w:val="20"/>
              </w:rPr>
            </w:pPr>
            <w:r w:rsidRPr="0009303D">
              <w:rPr>
                <w:rFonts w:cstheme="minorHAnsi"/>
                <w:color w:val="000000" w:themeColor="text1"/>
                <w:sz w:val="20"/>
                <w:szCs w:val="20"/>
              </w:rPr>
              <w:t xml:space="preserve">Competitive interest rates </w:t>
            </w:r>
          </w:p>
          <w:p w:rsidR="00585925" w:rsidRPr="0009303D" w:rsidRDefault="00585925" w:rsidP="00BD5093">
            <w:pPr>
              <w:pStyle w:val="ListParagraph"/>
              <w:numPr>
                <w:ilvl w:val="0"/>
                <w:numId w:val="1"/>
              </w:numPr>
              <w:jc w:val="both"/>
              <w:rPr>
                <w:rFonts w:cstheme="minorHAnsi"/>
                <w:color w:val="000000" w:themeColor="text1"/>
                <w:sz w:val="20"/>
                <w:szCs w:val="20"/>
              </w:rPr>
            </w:pPr>
            <w:r w:rsidRPr="0009303D">
              <w:rPr>
                <w:rFonts w:cstheme="minorHAnsi"/>
                <w:color w:val="000000" w:themeColor="text1"/>
                <w:sz w:val="20"/>
                <w:szCs w:val="20"/>
              </w:rPr>
              <w:t>Processing Fees of 3%</w:t>
            </w:r>
          </w:p>
          <w:p w:rsidR="00585925" w:rsidRPr="0009303D" w:rsidRDefault="00585925" w:rsidP="00BD5093">
            <w:pPr>
              <w:pStyle w:val="ListParagraph"/>
              <w:numPr>
                <w:ilvl w:val="0"/>
                <w:numId w:val="1"/>
              </w:numPr>
              <w:jc w:val="both"/>
              <w:rPr>
                <w:rFonts w:cstheme="minorHAnsi"/>
                <w:color w:val="000000" w:themeColor="text1"/>
                <w:sz w:val="20"/>
                <w:szCs w:val="20"/>
              </w:rPr>
            </w:pPr>
            <w:r>
              <w:rPr>
                <w:rFonts w:cstheme="minorHAnsi"/>
                <w:color w:val="000000" w:themeColor="text1"/>
                <w:sz w:val="20"/>
                <w:szCs w:val="20"/>
              </w:rPr>
              <w:t>Credit Life on principal at 0.35</w:t>
            </w:r>
            <w:r w:rsidRPr="0009303D">
              <w:rPr>
                <w:rFonts w:cstheme="minorHAnsi"/>
                <w:color w:val="000000" w:themeColor="text1"/>
                <w:sz w:val="20"/>
                <w:szCs w:val="20"/>
              </w:rPr>
              <w:t>%</w:t>
            </w:r>
          </w:p>
        </w:tc>
      </w:tr>
      <w:tr w:rsidR="00585925" w:rsidRPr="0009303D" w:rsidTr="00BD5093">
        <w:trPr>
          <w:trHeight w:val="458"/>
        </w:trPr>
        <w:tc>
          <w:tcPr>
            <w:tcW w:w="1562" w:type="dxa"/>
          </w:tcPr>
          <w:p w:rsidR="00585925" w:rsidRPr="0009303D" w:rsidRDefault="00585925" w:rsidP="00BD5093">
            <w:pPr>
              <w:contextualSpacing/>
              <w:rPr>
                <w:rFonts w:cstheme="minorHAnsi"/>
                <w:color w:val="000000" w:themeColor="text1"/>
                <w:sz w:val="20"/>
                <w:szCs w:val="20"/>
              </w:rPr>
            </w:pPr>
            <w:r>
              <w:rPr>
                <w:rFonts w:cstheme="minorHAnsi"/>
                <w:color w:val="000000" w:themeColor="text1"/>
                <w:sz w:val="20"/>
                <w:szCs w:val="20"/>
              </w:rPr>
              <w:t>Collateral</w:t>
            </w:r>
          </w:p>
        </w:tc>
        <w:tc>
          <w:tcPr>
            <w:tcW w:w="9238" w:type="dxa"/>
          </w:tcPr>
          <w:p w:rsidR="00585925" w:rsidRPr="003331F0" w:rsidRDefault="00585925" w:rsidP="00BD5093">
            <w:pPr>
              <w:pStyle w:val="ListParagraph"/>
              <w:numPr>
                <w:ilvl w:val="0"/>
                <w:numId w:val="1"/>
              </w:numPr>
              <w:jc w:val="both"/>
              <w:rPr>
                <w:rFonts w:cstheme="minorHAnsi"/>
                <w:color w:val="000000" w:themeColor="text1"/>
                <w:sz w:val="20"/>
                <w:szCs w:val="20"/>
              </w:rPr>
            </w:pPr>
            <w:r w:rsidRPr="003331F0">
              <w:rPr>
                <w:rFonts w:cstheme="minorHAnsi"/>
                <w:color w:val="000000" w:themeColor="text1"/>
                <w:sz w:val="20"/>
                <w:szCs w:val="20"/>
              </w:rPr>
              <w:t>The collateral to be obtained should be as per the list of acceptable collateral and discounted accordingly</w:t>
            </w:r>
          </w:p>
        </w:tc>
      </w:tr>
      <w:tr w:rsidR="00585925" w:rsidRPr="0009303D" w:rsidTr="00BD5093">
        <w:trPr>
          <w:trHeight w:val="557"/>
        </w:trPr>
        <w:tc>
          <w:tcPr>
            <w:tcW w:w="1562" w:type="dxa"/>
          </w:tcPr>
          <w:p w:rsidR="00585925" w:rsidRPr="0009303D" w:rsidRDefault="0052752D" w:rsidP="00BD5093">
            <w:pPr>
              <w:contextualSpacing/>
              <w:rPr>
                <w:rFonts w:cstheme="minorHAnsi"/>
                <w:color w:val="000000" w:themeColor="text1"/>
                <w:sz w:val="20"/>
                <w:szCs w:val="20"/>
              </w:rPr>
            </w:pPr>
            <w:r>
              <w:rPr>
                <w:rFonts w:cstheme="minorHAnsi"/>
                <w:color w:val="000000" w:themeColor="text1"/>
                <w:sz w:val="20"/>
                <w:szCs w:val="20"/>
              </w:rPr>
              <w:t>Process I</w:t>
            </w:r>
            <w:r w:rsidR="00585925" w:rsidRPr="0009303D">
              <w:rPr>
                <w:rFonts w:cstheme="minorHAnsi"/>
                <w:color w:val="000000" w:themeColor="text1"/>
                <w:sz w:val="20"/>
                <w:szCs w:val="20"/>
              </w:rPr>
              <w:t>nformation</w:t>
            </w:r>
          </w:p>
        </w:tc>
        <w:tc>
          <w:tcPr>
            <w:tcW w:w="9238" w:type="dxa"/>
          </w:tcPr>
          <w:p w:rsidR="00585925" w:rsidRDefault="00585925" w:rsidP="00BD5093">
            <w:pPr>
              <w:pStyle w:val="ListParagraph"/>
              <w:numPr>
                <w:ilvl w:val="0"/>
                <w:numId w:val="1"/>
              </w:numPr>
              <w:jc w:val="both"/>
              <w:rPr>
                <w:rFonts w:cstheme="minorHAnsi"/>
                <w:color w:val="000000" w:themeColor="text1"/>
                <w:sz w:val="20"/>
                <w:szCs w:val="20"/>
              </w:rPr>
            </w:pPr>
            <w:r w:rsidRPr="007119F7">
              <w:rPr>
                <w:rFonts w:cstheme="minorHAnsi"/>
                <w:color w:val="000000" w:themeColor="text1"/>
                <w:sz w:val="20"/>
                <w:szCs w:val="20"/>
              </w:rPr>
              <w:t>Customer on-boarding standards should be observed</w:t>
            </w:r>
          </w:p>
          <w:p w:rsidR="00585925" w:rsidRPr="004E43D6" w:rsidRDefault="00585925" w:rsidP="004E43D6">
            <w:pPr>
              <w:pStyle w:val="ListParagraph"/>
              <w:numPr>
                <w:ilvl w:val="0"/>
                <w:numId w:val="1"/>
              </w:numPr>
              <w:jc w:val="both"/>
              <w:rPr>
                <w:rFonts w:cstheme="minorHAnsi"/>
                <w:color w:val="000000" w:themeColor="text1"/>
                <w:sz w:val="20"/>
                <w:szCs w:val="20"/>
              </w:rPr>
            </w:pPr>
            <w:r w:rsidRPr="0009303D">
              <w:rPr>
                <w:rFonts w:cstheme="minorHAnsi"/>
                <w:color w:val="000000" w:themeColor="text1"/>
                <w:sz w:val="20"/>
                <w:szCs w:val="20"/>
              </w:rPr>
              <w:t>Duly filled and signed application form.</w:t>
            </w:r>
          </w:p>
        </w:tc>
      </w:tr>
      <w:tr w:rsidR="00585925" w:rsidRPr="0009303D" w:rsidTr="00BD5093">
        <w:tc>
          <w:tcPr>
            <w:tcW w:w="1562" w:type="dxa"/>
          </w:tcPr>
          <w:p w:rsidR="00585925" w:rsidRPr="0009303D" w:rsidRDefault="00585925" w:rsidP="00BD5093">
            <w:pPr>
              <w:contextualSpacing/>
              <w:rPr>
                <w:rFonts w:cstheme="minorHAnsi"/>
                <w:color w:val="000000" w:themeColor="text1"/>
                <w:sz w:val="20"/>
                <w:szCs w:val="20"/>
              </w:rPr>
            </w:pPr>
            <w:r w:rsidRPr="0009303D">
              <w:rPr>
                <w:rFonts w:cstheme="minorHAnsi"/>
                <w:color w:val="000000" w:themeColor="text1"/>
                <w:sz w:val="20"/>
                <w:szCs w:val="20"/>
              </w:rPr>
              <w:t xml:space="preserve">Terms </w:t>
            </w:r>
          </w:p>
        </w:tc>
        <w:tc>
          <w:tcPr>
            <w:tcW w:w="9238" w:type="dxa"/>
          </w:tcPr>
          <w:p w:rsidR="004E43D6" w:rsidRPr="004E43D6" w:rsidRDefault="004E43D6" w:rsidP="004E43D6">
            <w:pPr>
              <w:pStyle w:val="ListParagraph"/>
              <w:numPr>
                <w:ilvl w:val="0"/>
                <w:numId w:val="4"/>
              </w:numPr>
              <w:jc w:val="both"/>
              <w:rPr>
                <w:rFonts w:cstheme="minorHAnsi"/>
                <w:color w:val="000000" w:themeColor="text1"/>
                <w:sz w:val="20"/>
                <w:szCs w:val="20"/>
              </w:rPr>
            </w:pPr>
            <w:r w:rsidRPr="004E43D6">
              <w:rPr>
                <w:rFonts w:cstheme="minorHAnsi"/>
                <w:color w:val="000000" w:themeColor="text1"/>
                <w:sz w:val="20"/>
                <w:szCs w:val="20"/>
              </w:rPr>
              <w:t>Undertaking from the marketing compa</w:t>
            </w:r>
            <w:r w:rsidR="0052752D">
              <w:rPr>
                <w:rFonts w:cstheme="minorHAnsi"/>
                <w:color w:val="000000" w:themeColor="text1"/>
                <w:sz w:val="20"/>
                <w:szCs w:val="20"/>
              </w:rPr>
              <w:t>ny to route payments through a loan repayment account at SBM B</w:t>
            </w:r>
            <w:r w:rsidRPr="004E43D6">
              <w:rPr>
                <w:rFonts w:cstheme="minorHAnsi"/>
                <w:color w:val="000000" w:themeColor="text1"/>
                <w:sz w:val="20"/>
                <w:szCs w:val="20"/>
              </w:rPr>
              <w:t>ank</w:t>
            </w:r>
          </w:p>
          <w:p w:rsidR="004E43D6" w:rsidRPr="004E43D6" w:rsidRDefault="004E43D6" w:rsidP="004E43D6">
            <w:pPr>
              <w:pStyle w:val="ListParagraph"/>
              <w:numPr>
                <w:ilvl w:val="0"/>
                <w:numId w:val="4"/>
              </w:numPr>
              <w:jc w:val="both"/>
              <w:rPr>
                <w:rFonts w:cstheme="minorHAnsi"/>
                <w:color w:val="000000" w:themeColor="text1"/>
                <w:sz w:val="20"/>
                <w:szCs w:val="20"/>
              </w:rPr>
            </w:pPr>
            <w:r w:rsidRPr="004E43D6">
              <w:rPr>
                <w:rFonts w:cstheme="minorHAnsi"/>
                <w:color w:val="000000" w:themeColor="text1"/>
                <w:sz w:val="20"/>
                <w:szCs w:val="20"/>
              </w:rPr>
              <w:t>Farmer</w:t>
            </w:r>
            <w:r w:rsidR="0052752D">
              <w:rPr>
                <w:rFonts w:cstheme="minorHAnsi"/>
                <w:color w:val="000000" w:themeColor="text1"/>
                <w:sz w:val="20"/>
                <w:szCs w:val="20"/>
              </w:rPr>
              <w:t>s must have adequate experience</w:t>
            </w:r>
          </w:p>
          <w:p w:rsidR="00585925" w:rsidRPr="0009303D" w:rsidRDefault="00585925" w:rsidP="004E43D6">
            <w:pPr>
              <w:pStyle w:val="ListParagraph"/>
              <w:numPr>
                <w:ilvl w:val="0"/>
                <w:numId w:val="4"/>
              </w:numPr>
              <w:jc w:val="both"/>
              <w:rPr>
                <w:rFonts w:cstheme="minorHAnsi"/>
                <w:color w:val="000000" w:themeColor="text1"/>
                <w:sz w:val="20"/>
                <w:szCs w:val="20"/>
              </w:rPr>
            </w:pPr>
            <w:r w:rsidRPr="0009303D">
              <w:rPr>
                <w:rFonts w:cstheme="minorHAnsi"/>
                <w:color w:val="000000" w:themeColor="text1"/>
                <w:sz w:val="20"/>
                <w:szCs w:val="20"/>
              </w:rPr>
              <w:t>Account should not have unauthorized overdrawn positions or unpaid items over the last six months</w:t>
            </w:r>
          </w:p>
          <w:p w:rsidR="00585925" w:rsidRPr="003331F0" w:rsidRDefault="00585925" w:rsidP="004E43D6">
            <w:pPr>
              <w:pStyle w:val="ListParagraph"/>
              <w:numPr>
                <w:ilvl w:val="0"/>
                <w:numId w:val="4"/>
              </w:numPr>
              <w:rPr>
                <w:rFonts w:cstheme="minorHAnsi"/>
                <w:sz w:val="20"/>
                <w:szCs w:val="20"/>
              </w:rPr>
            </w:pPr>
            <w:r w:rsidRPr="003331F0">
              <w:rPr>
                <w:rFonts w:cstheme="minorHAnsi"/>
                <w:color w:val="000000" w:themeColor="text1"/>
                <w:sz w:val="20"/>
                <w:szCs w:val="20"/>
              </w:rPr>
              <w:t xml:space="preserve">Maximum tenure </w:t>
            </w:r>
            <w:r>
              <w:rPr>
                <w:rFonts w:cstheme="minorHAnsi"/>
                <w:color w:val="000000" w:themeColor="text1"/>
                <w:sz w:val="20"/>
                <w:szCs w:val="20"/>
              </w:rPr>
              <w:t xml:space="preserve">of </w:t>
            </w:r>
            <w:r w:rsidR="004E43D6">
              <w:rPr>
                <w:rFonts w:cstheme="minorHAnsi"/>
                <w:color w:val="000000" w:themeColor="text1"/>
                <w:sz w:val="20"/>
                <w:szCs w:val="20"/>
              </w:rPr>
              <w:t>10 Months</w:t>
            </w:r>
          </w:p>
          <w:p w:rsidR="00585925" w:rsidRPr="003331F0" w:rsidRDefault="00585925" w:rsidP="004E43D6">
            <w:pPr>
              <w:pStyle w:val="ListParagraph"/>
              <w:numPr>
                <w:ilvl w:val="0"/>
                <w:numId w:val="4"/>
              </w:numPr>
              <w:rPr>
                <w:rFonts w:cstheme="minorHAnsi"/>
                <w:sz w:val="20"/>
                <w:szCs w:val="20"/>
              </w:rPr>
            </w:pPr>
            <w:r w:rsidRPr="0009303D">
              <w:rPr>
                <w:rFonts w:cstheme="minorHAnsi"/>
                <w:color w:val="000000" w:themeColor="text1"/>
                <w:sz w:val="20"/>
                <w:szCs w:val="20"/>
              </w:rPr>
              <w:t>Not negatively listed on CRB</w:t>
            </w:r>
            <w:r w:rsidRPr="003331F0">
              <w:rPr>
                <w:rFonts w:cstheme="minorHAnsi"/>
                <w:color w:val="000000" w:themeColor="text1"/>
                <w:sz w:val="20"/>
                <w:szCs w:val="20"/>
              </w:rPr>
              <w:t xml:space="preserve"> </w:t>
            </w:r>
          </w:p>
          <w:p w:rsidR="00585925" w:rsidRPr="0009303D" w:rsidRDefault="00585925" w:rsidP="004E43D6">
            <w:pPr>
              <w:pStyle w:val="ListParagraph"/>
              <w:numPr>
                <w:ilvl w:val="0"/>
                <w:numId w:val="4"/>
              </w:numPr>
              <w:rPr>
                <w:rFonts w:cstheme="minorHAnsi"/>
                <w:sz w:val="20"/>
                <w:szCs w:val="20"/>
              </w:rPr>
            </w:pPr>
            <w:r w:rsidRPr="003331F0">
              <w:rPr>
                <w:rFonts w:cstheme="minorHAnsi"/>
                <w:color w:val="000000" w:themeColor="text1"/>
                <w:sz w:val="20"/>
                <w:szCs w:val="20"/>
              </w:rPr>
              <w:t>Faci</w:t>
            </w:r>
            <w:r w:rsidR="0052752D">
              <w:rPr>
                <w:rFonts w:cstheme="minorHAnsi"/>
                <w:color w:val="000000" w:themeColor="text1"/>
                <w:sz w:val="20"/>
                <w:szCs w:val="20"/>
              </w:rPr>
              <w:t>lity should not fall under the B</w:t>
            </w:r>
            <w:r w:rsidRPr="003331F0">
              <w:rPr>
                <w:rFonts w:cstheme="minorHAnsi"/>
                <w:color w:val="000000" w:themeColor="text1"/>
                <w:sz w:val="20"/>
                <w:szCs w:val="20"/>
              </w:rPr>
              <w:t>ank</w:t>
            </w:r>
            <w:r w:rsidR="0052752D">
              <w:rPr>
                <w:rFonts w:cstheme="minorHAnsi"/>
                <w:color w:val="000000" w:themeColor="text1"/>
                <w:sz w:val="20"/>
                <w:szCs w:val="20"/>
              </w:rPr>
              <w:t>’</w:t>
            </w:r>
            <w:r w:rsidRPr="003331F0">
              <w:rPr>
                <w:rFonts w:cstheme="minorHAnsi"/>
                <w:color w:val="000000" w:themeColor="text1"/>
                <w:sz w:val="20"/>
                <w:szCs w:val="20"/>
              </w:rPr>
              <w:t>s list of prohibited business</w:t>
            </w:r>
            <w:r w:rsidR="0052752D">
              <w:rPr>
                <w:rFonts w:cstheme="minorHAnsi"/>
                <w:color w:val="000000" w:themeColor="text1"/>
                <w:sz w:val="20"/>
                <w:szCs w:val="20"/>
              </w:rPr>
              <w:t xml:space="preserve"> types</w:t>
            </w:r>
          </w:p>
        </w:tc>
      </w:tr>
      <w:tr w:rsidR="00585925" w:rsidRPr="0009303D" w:rsidTr="00BD5093">
        <w:tc>
          <w:tcPr>
            <w:tcW w:w="1562" w:type="dxa"/>
          </w:tcPr>
          <w:p w:rsidR="00585925" w:rsidRPr="0009303D" w:rsidRDefault="00585925" w:rsidP="00BD5093">
            <w:pPr>
              <w:contextualSpacing/>
              <w:rPr>
                <w:rFonts w:cstheme="minorHAnsi"/>
                <w:color w:val="000000" w:themeColor="text1"/>
                <w:sz w:val="20"/>
                <w:szCs w:val="20"/>
              </w:rPr>
            </w:pPr>
            <w:r w:rsidRPr="0009303D">
              <w:rPr>
                <w:rFonts w:cstheme="minorHAnsi"/>
                <w:color w:val="000000" w:themeColor="text1"/>
                <w:sz w:val="20"/>
                <w:szCs w:val="20"/>
              </w:rPr>
              <w:t xml:space="preserve">Requirements </w:t>
            </w:r>
          </w:p>
        </w:tc>
        <w:tc>
          <w:tcPr>
            <w:tcW w:w="9238" w:type="dxa"/>
          </w:tcPr>
          <w:p w:rsidR="00585925" w:rsidRPr="0009303D" w:rsidRDefault="00585925" w:rsidP="00BD5093">
            <w:pPr>
              <w:pStyle w:val="ListParagraph"/>
              <w:numPr>
                <w:ilvl w:val="0"/>
                <w:numId w:val="7"/>
              </w:numPr>
              <w:jc w:val="both"/>
              <w:rPr>
                <w:rFonts w:cstheme="minorHAnsi"/>
                <w:color w:val="000000" w:themeColor="text1"/>
                <w:sz w:val="20"/>
                <w:szCs w:val="20"/>
              </w:rPr>
            </w:pPr>
            <w:r w:rsidRPr="0009303D">
              <w:rPr>
                <w:rFonts w:cstheme="minorHAnsi"/>
                <w:color w:val="000000" w:themeColor="text1"/>
                <w:sz w:val="20"/>
                <w:szCs w:val="20"/>
              </w:rPr>
              <w:t>Must be an SBM Bank customer</w:t>
            </w:r>
          </w:p>
          <w:p w:rsidR="00585925" w:rsidRPr="0009303D" w:rsidRDefault="00585925" w:rsidP="00BD5093">
            <w:pPr>
              <w:pStyle w:val="ListParagraph"/>
              <w:numPr>
                <w:ilvl w:val="0"/>
                <w:numId w:val="7"/>
              </w:numPr>
              <w:jc w:val="both"/>
              <w:rPr>
                <w:rFonts w:cstheme="minorHAnsi"/>
                <w:b/>
                <w:sz w:val="20"/>
                <w:szCs w:val="20"/>
              </w:rPr>
            </w:pPr>
            <w:r w:rsidRPr="0009303D">
              <w:rPr>
                <w:rFonts w:cstheme="minorHAnsi"/>
                <w:color w:val="000000" w:themeColor="text1"/>
                <w:sz w:val="20"/>
                <w:szCs w:val="20"/>
              </w:rPr>
              <w:t>Account must have operated for at least six months at SBM Bank</w:t>
            </w:r>
          </w:p>
        </w:tc>
      </w:tr>
      <w:tr w:rsidR="00585925" w:rsidRPr="0009303D" w:rsidTr="00BD5093">
        <w:tc>
          <w:tcPr>
            <w:tcW w:w="1562" w:type="dxa"/>
          </w:tcPr>
          <w:p w:rsidR="00585925" w:rsidRPr="0009303D" w:rsidRDefault="00585925" w:rsidP="00BD5093">
            <w:pPr>
              <w:contextualSpacing/>
              <w:rPr>
                <w:rFonts w:cstheme="minorHAnsi"/>
                <w:color w:val="000000" w:themeColor="text1"/>
                <w:sz w:val="20"/>
                <w:szCs w:val="20"/>
              </w:rPr>
            </w:pPr>
            <w:r w:rsidRPr="0009303D">
              <w:rPr>
                <w:rFonts w:cstheme="minorHAnsi"/>
                <w:color w:val="000000" w:themeColor="text1"/>
                <w:sz w:val="20"/>
                <w:szCs w:val="20"/>
              </w:rPr>
              <w:t>Disclaimers</w:t>
            </w:r>
          </w:p>
        </w:tc>
        <w:tc>
          <w:tcPr>
            <w:tcW w:w="9238" w:type="dxa"/>
          </w:tcPr>
          <w:p w:rsidR="00585925" w:rsidRPr="0009303D" w:rsidRDefault="00585925" w:rsidP="00BD5093">
            <w:pPr>
              <w:pStyle w:val="ListParagraph"/>
              <w:numPr>
                <w:ilvl w:val="0"/>
                <w:numId w:val="2"/>
              </w:numPr>
              <w:jc w:val="both"/>
              <w:rPr>
                <w:rFonts w:cstheme="minorHAnsi"/>
                <w:color w:val="000000" w:themeColor="text1"/>
                <w:sz w:val="20"/>
                <w:szCs w:val="20"/>
              </w:rPr>
            </w:pPr>
            <w:r w:rsidRPr="0009303D">
              <w:rPr>
                <w:rFonts w:cstheme="minorHAnsi"/>
                <w:color w:val="000000" w:themeColor="text1"/>
                <w:sz w:val="20"/>
                <w:szCs w:val="20"/>
              </w:rPr>
              <w:t xml:space="preserve">Charges indicated on the products are subject to review by the Bank </w:t>
            </w:r>
          </w:p>
          <w:p w:rsidR="00585925" w:rsidRPr="0009303D" w:rsidRDefault="00585925" w:rsidP="00BD5093">
            <w:pPr>
              <w:pStyle w:val="ListParagraph"/>
              <w:numPr>
                <w:ilvl w:val="0"/>
                <w:numId w:val="2"/>
              </w:numPr>
              <w:jc w:val="both"/>
              <w:rPr>
                <w:rFonts w:cstheme="minorHAnsi"/>
                <w:color w:val="000000" w:themeColor="text1"/>
                <w:sz w:val="20"/>
                <w:szCs w:val="20"/>
              </w:rPr>
            </w:pPr>
            <w:r w:rsidRPr="0009303D">
              <w:rPr>
                <w:rFonts w:cstheme="minorHAnsi"/>
                <w:color w:val="000000" w:themeColor="text1"/>
                <w:sz w:val="20"/>
                <w:szCs w:val="20"/>
              </w:rPr>
              <w:t xml:space="preserve">Changes in the industry could lead to amendments in the operation of certain products </w:t>
            </w:r>
          </w:p>
          <w:p w:rsidR="00585925" w:rsidRPr="0009303D" w:rsidRDefault="00585925" w:rsidP="00BD5093">
            <w:pPr>
              <w:pStyle w:val="ListParagraph"/>
              <w:numPr>
                <w:ilvl w:val="0"/>
                <w:numId w:val="2"/>
              </w:numPr>
              <w:jc w:val="both"/>
              <w:rPr>
                <w:rFonts w:cstheme="minorHAnsi"/>
                <w:color w:val="000000" w:themeColor="text1"/>
                <w:sz w:val="20"/>
                <w:szCs w:val="20"/>
              </w:rPr>
            </w:pPr>
            <w:r w:rsidRPr="0009303D">
              <w:rPr>
                <w:rFonts w:cstheme="minorHAnsi"/>
                <w:color w:val="000000" w:themeColor="text1"/>
                <w:sz w:val="20"/>
                <w:szCs w:val="20"/>
              </w:rPr>
              <w:t xml:space="preserve">Interest payable is subject to review depending on market forces </w:t>
            </w:r>
          </w:p>
          <w:p w:rsidR="00585925" w:rsidRPr="0009303D" w:rsidRDefault="00585925" w:rsidP="00BD5093">
            <w:pPr>
              <w:pStyle w:val="ListParagraph"/>
              <w:numPr>
                <w:ilvl w:val="0"/>
                <w:numId w:val="2"/>
              </w:numPr>
              <w:jc w:val="both"/>
              <w:rPr>
                <w:rFonts w:cstheme="minorHAnsi"/>
                <w:color w:val="000000" w:themeColor="text1"/>
                <w:sz w:val="20"/>
                <w:szCs w:val="20"/>
              </w:rPr>
            </w:pPr>
            <w:r w:rsidRPr="0009303D">
              <w:rPr>
                <w:rFonts w:cstheme="minorHAnsi"/>
                <w:color w:val="000000" w:themeColor="text1"/>
                <w:sz w:val="20"/>
                <w:szCs w:val="20"/>
              </w:rPr>
              <w:t xml:space="preserve">Additional regulations in the industry could lead to the Bank requesting for additional documentation. </w:t>
            </w:r>
          </w:p>
        </w:tc>
      </w:tr>
      <w:tr w:rsidR="00585925" w:rsidRPr="0009303D" w:rsidTr="00BD5093">
        <w:tc>
          <w:tcPr>
            <w:tcW w:w="1562" w:type="dxa"/>
          </w:tcPr>
          <w:p w:rsidR="00585925" w:rsidRPr="0009303D" w:rsidRDefault="0052752D" w:rsidP="00BD5093">
            <w:pPr>
              <w:contextualSpacing/>
              <w:rPr>
                <w:rFonts w:cstheme="minorHAnsi"/>
                <w:color w:val="000000" w:themeColor="text1"/>
                <w:sz w:val="20"/>
                <w:szCs w:val="20"/>
              </w:rPr>
            </w:pPr>
            <w:r>
              <w:rPr>
                <w:rFonts w:cstheme="minorHAnsi"/>
                <w:color w:val="000000" w:themeColor="text1"/>
                <w:sz w:val="20"/>
                <w:szCs w:val="20"/>
              </w:rPr>
              <w:t>Enquiry P</w:t>
            </w:r>
            <w:r w:rsidR="00585925" w:rsidRPr="0009303D">
              <w:rPr>
                <w:rFonts w:cstheme="minorHAnsi"/>
                <w:color w:val="000000" w:themeColor="text1"/>
                <w:sz w:val="20"/>
                <w:szCs w:val="20"/>
              </w:rPr>
              <w:t>rocedure</w:t>
            </w:r>
          </w:p>
        </w:tc>
        <w:tc>
          <w:tcPr>
            <w:tcW w:w="9238" w:type="dxa"/>
          </w:tcPr>
          <w:p w:rsidR="00E22BE9" w:rsidRPr="0009303D" w:rsidRDefault="00E22BE9" w:rsidP="00E22BE9">
            <w:pPr>
              <w:contextualSpacing/>
              <w:jc w:val="both"/>
              <w:rPr>
                <w:rFonts w:cstheme="minorHAnsi"/>
                <w:color w:val="000000" w:themeColor="text1"/>
                <w:sz w:val="20"/>
                <w:szCs w:val="20"/>
              </w:rPr>
            </w:pPr>
            <w:r w:rsidRPr="0009303D">
              <w:rPr>
                <w:rFonts w:cstheme="minorHAnsi"/>
                <w:color w:val="000000" w:themeColor="text1"/>
                <w:sz w:val="20"/>
                <w:szCs w:val="20"/>
              </w:rPr>
              <w:t xml:space="preserve">In case of any enquiries you may visit your branch or reach out to the SBM Contact Centre </w:t>
            </w:r>
            <w:r>
              <w:rPr>
                <w:rFonts w:cstheme="minorHAnsi"/>
                <w:color w:val="000000" w:themeColor="text1"/>
                <w:sz w:val="20"/>
                <w:szCs w:val="20"/>
              </w:rPr>
              <w:t xml:space="preserve">which is open 24/7 365 days </w:t>
            </w:r>
            <w:r w:rsidRPr="0009303D">
              <w:rPr>
                <w:rFonts w:cstheme="minorHAnsi"/>
                <w:color w:val="000000" w:themeColor="text1"/>
                <w:sz w:val="20"/>
                <w:szCs w:val="20"/>
              </w:rPr>
              <w:t>on the following contacts:</w:t>
            </w:r>
          </w:p>
          <w:p w:rsidR="00E22BE9" w:rsidRPr="0009303D" w:rsidRDefault="00E22BE9" w:rsidP="00E22BE9">
            <w:pPr>
              <w:pStyle w:val="Heading2"/>
              <w:numPr>
                <w:ilvl w:val="0"/>
                <w:numId w:val="5"/>
              </w:numPr>
              <w:shd w:val="clear" w:color="auto" w:fill="FFFFFF"/>
              <w:spacing w:before="0"/>
              <w:contextualSpacing/>
              <w:jc w:val="both"/>
              <w:outlineLvl w:val="1"/>
              <w:rPr>
                <w:rFonts w:asciiTheme="minorHAnsi" w:eastAsia="Arial Unicode MS" w:hAnsiTheme="minorHAnsi" w:cstheme="minorHAnsi"/>
                <w:b/>
                <w:bCs/>
                <w:color w:val="000000" w:themeColor="text1"/>
                <w:sz w:val="20"/>
                <w:szCs w:val="20"/>
              </w:rPr>
            </w:pPr>
            <w:r w:rsidRPr="0009303D">
              <w:rPr>
                <w:rFonts w:asciiTheme="minorHAnsi" w:eastAsia="Arial Unicode MS" w:hAnsiTheme="minorHAnsi" w:cstheme="minorHAnsi"/>
                <w:color w:val="000000" w:themeColor="text1"/>
                <w:sz w:val="20"/>
                <w:szCs w:val="20"/>
              </w:rPr>
              <w:t>Phone:</w:t>
            </w:r>
            <w:r w:rsidRPr="0009303D">
              <w:rPr>
                <w:rFonts w:asciiTheme="minorHAnsi" w:hAnsiTheme="minorHAnsi" w:cstheme="minorHAnsi"/>
                <w:color w:val="000000" w:themeColor="text1"/>
                <w:sz w:val="20"/>
                <w:szCs w:val="20"/>
              </w:rPr>
              <w:t xml:space="preserve"> </w:t>
            </w:r>
            <w:r w:rsidRPr="0009303D">
              <w:rPr>
                <w:rFonts w:asciiTheme="minorHAnsi" w:eastAsia="Arial Unicode MS" w:hAnsiTheme="minorHAnsi" w:cstheme="minorHAnsi"/>
                <w:color w:val="000000" w:themeColor="text1"/>
                <w:sz w:val="20"/>
                <w:szCs w:val="20"/>
              </w:rPr>
              <w:t>+254 709 800 000 +254 730 175 000</w:t>
            </w:r>
          </w:p>
          <w:p w:rsidR="00E22BE9" w:rsidRPr="0009303D" w:rsidRDefault="00E22BE9" w:rsidP="00E22BE9">
            <w:pPr>
              <w:pStyle w:val="Heading2"/>
              <w:numPr>
                <w:ilvl w:val="0"/>
                <w:numId w:val="5"/>
              </w:numPr>
              <w:shd w:val="clear" w:color="auto" w:fill="FFFFFF"/>
              <w:spacing w:before="0"/>
              <w:contextualSpacing/>
              <w:jc w:val="both"/>
              <w:outlineLvl w:val="1"/>
              <w:rPr>
                <w:rFonts w:asciiTheme="minorHAnsi" w:eastAsia="Arial Unicode MS" w:hAnsiTheme="minorHAnsi" w:cstheme="minorHAnsi"/>
                <w:b/>
                <w:bCs/>
                <w:color w:val="000000" w:themeColor="text1"/>
                <w:sz w:val="20"/>
                <w:szCs w:val="20"/>
              </w:rPr>
            </w:pPr>
            <w:r w:rsidRPr="0009303D">
              <w:rPr>
                <w:rFonts w:asciiTheme="minorHAnsi" w:eastAsia="Arial Unicode MS" w:hAnsiTheme="minorHAnsi" w:cstheme="minorHAnsi"/>
                <w:color w:val="000000" w:themeColor="text1"/>
                <w:sz w:val="20"/>
                <w:szCs w:val="20"/>
              </w:rPr>
              <w:t xml:space="preserve">WhatsApp: +254 773 758 196 </w:t>
            </w:r>
          </w:p>
          <w:p w:rsidR="00E22BE9" w:rsidRPr="0009303D" w:rsidRDefault="00E22BE9" w:rsidP="00E22BE9">
            <w:pPr>
              <w:pStyle w:val="Heading2"/>
              <w:numPr>
                <w:ilvl w:val="0"/>
                <w:numId w:val="5"/>
              </w:numPr>
              <w:shd w:val="clear" w:color="auto" w:fill="FFFFFF"/>
              <w:spacing w:before="0"/>
              <w:contextualSpacing/>
              <w:jc w:val="both"/>
              <w:outlineLvl w:val="1"/>
              <w:rPr>
                <w:rFonts w:asciiTheme="minorHAnsi" w:eastAsia="Arial Unicode MS" w:hAnsiTheme="minorHAnsi" w:cstheme="minorHAnsi"/>
                <w:b/>
                <w:bCs/>
                <w:color w:val="000000" w:themeColor="text1"/>
                <w:sz w:val="20"/>
                <w:szCs w:val="20"/>
              </w:rPr>
            </w:pPr>
            <w:r w:rsidRPr="0009303D">
              <w:rPr>
                <w:rFonts w:asciiTheme="minorHAnsi" w:eastAsia="Arial Unicode MS" w:hAnsiTheme="minorHAnsi" w:cstheme="minorHAnsi"/>
                <w:color w:val="000000" w:themeColor="text1"/>
                <w:sz w:val="20"/>
                <w:szCs w:val="20"/>
              </w:rPr>
              <w:t xml:space="preserve">Email: </w:t>
            </w:r>
            <w:hyperlink r:id="rId28" w:history="1">
              <w:r w:rsidRPr="0009303D">
                <w:rPr>
                  <w:rStyle w:val="Hyperlink"/>
                  <w:rFonts w:asciiTheme="minorHAnsi" w:eastAsia="Arial Unicode MS" w:hAnsiTheme="minorHAnsi" w:cstheme="minorHAnsi"/>
                  <w:color w:val="000000" w:themeColor="text1"/>
                  <w:sz w:val="20"/>
                  <w:szCs w:val="20"/>
                </w:rPr>
                <w:t>atyourservice@sbmbank.co.ke</w:t>
              </w:r>
            </w:hyperlink>
            <w:r w:rsidRPr="0009303D">
              <w:rPr>
                <w:rFonts w:asciiTheme="minorHAnsi" w:eastAsia="Arial Unicode MS" w:hAnsiTheme="minorHAnsi" w:cstheme="minorHAnsi"/>
                <w:color w:val="000000" w:themeColor="text1"/>
                <w:sz w:val="20"/>
                <w:szCs w:val="20"/>
              </w:rPr>
              <w:t xml:space="preserve"> </w:t>
            </w:r>
          </w:p>
          <w:p w:rsidR="00E22BE9" w:rsidRPr="0009303D" w:rsidRDefault="00E22BE9" w:rsidP="00E22BE9">
            <w:pPr>
              <w:pStyle w:val="Heading2"/>
              <w:numPr>
                <w:ilvl w:val="0"/>
                <w:numId w:val="5"/>
              </w:numPr>
              <w:shd w:val="clear" w:color="auto" w:fill="FFFFFF"/>
              <w:spacing w:before="0"/>
              <w:contextualSpacing/>
              <w:jc w:val="both"/>
              <w:outlineLvl w:val="1"/>
              <w:rPr>
                <w:rFonts w:asciiTheme="minorHAnsi" w:eastAsia="Arial Unicode MS" w:hAnsiTheme="minorHAnsi" w:cstheme="minorHAnsi"/>
                <w:b/>
                <w:bCs/>
                <w:color w:val="000000" w:themeColor="text1"/>
                <w:sz w:val="20"/>
                <w:szCs w:val="20"/>
              </w:rPr>
            </w:pPr>
            <w:r w:rsidRPr="0009303D">
              <w:rPr>
                <w:rFonts w:asciiTheme="minorHAnsi" w:eastAsia="Arial Unicode MS" w:hAnsiTheme="minorHAnsi" w:cstheme="minorHAnsi"/>
                <w:color w:val="000000" w:themeColor="text1"/>
                <w:sz w:val="20"/>
                <w:szCs w:val="20"/>
              </w:rPr>
              <w:t xml:space="preserve">Twitter: </w:t>
            </w:r>
            <w:proofErr w:type="spellStart"/>
            <w:r w:rsidRPr="0009303D">
              <w:rPr>
                <w:rFonts w:asciiTheme="minorHAnsi" w:eastAsia="Arial Unicode MS" w:hAnsiTheme="minorHAnsi" w:cstheme="minorHAnsi"/>
                <w:color w:val="000000" w:themeColor="text1"/>
                <w:sz w:val="20"/>
                <w:szCs w:val="20"/>
              </w:rPr>
              <w:t>sbmbankkenya</w:t>
            </w:r>
            <w:proofErr w:type="spellEnd"/>
          </w:p>
          <w:p w:rsidR="00585925" w:rsidRPr="0009303D" w:rsidRDefault="00E22BE9" w:rsidP="00E22BE9">
            <w:pPr>
              <w:pStyle w:val="Heading2"/>
              <w:numPr>
                <w:ilvl w:val="0"/>
                <w:numId w:val="5"/>
              </w:numPr>
              <w:shd w:val="clear" w:color="auto" w:fill="FFFFFF"/>
              <w:spacing w:before="0"/>
              <w:contextualSpacing/>
              <w:outlineLvl w:val="1"/>
              <w:rPr>
                <w:rFonts w:asciiTheme="minorHAnsi" w:eastAsia="Arial Unicode MS" w:hAnsiTheme="minorHAnsi" w:cstheme="minorHAnsi"/>
                <w:b/>
                <w:bCs/>
                <w:color w:val="000000" w:themeColor="text1"/>
                <w:sz w:val="20"/>
                <w:szCs w:val="20"/>
              </w:rPr>
            </w:pPr>
            <w:r w:rsidRPr="0009303D">
              <w:rPr>
                <w:rFonts w:asciiTheme="minorHAnsi" w:eastAsia="Arial Unicode MS" w:hAnsiTheme="minorHAnsi" w:cstheme="minorHAnsi"/>
                <w:color w:val="000000" w:themeColor="text1"/>
                <w:sz w:val="20"/>
                <w:szCs w:val="20"/>
              </w:rPr>
              <w:t xml:space="preserve">Facebook: </w:t>
            </w:r>
            <w:proofErr w:type="spellStart"/>
            <w:r w:rsidRPr="0009303D">
              <w:rPr>
                <w:rFonts w:asciiTheme="minorHAnsi" w:eastAsia="Arial Unicode MS" w:hAnsiTheme="minorHAnsi" w:cstheme="minorHAnsi"/>
                <w:color w:val="000000" w:themeColor="text1"/>
                <w:sz w:val="20"/>
                <w:szCs w:val="20"/>
              </w:rPr>
              <w:t>sbmbankkenya</w:t>
            </w:r>
            <w:proofErr w:type="spellEnd"/>
          </w:p>
        </w:tc>
      </w:tr>
    </w:tbl>
    <w:p w:rsidR="00585925" w:rsidRPr="0009303D" w:rsidRDefault="00585925" w:rsidP="00585925">
      <w:pPr>
        <w:spacing w:after="0" w:line="240" w:lineRule="auto"/>
        <w:contextualSpacing/>
        <w:jc w:val="both"/>
        <w:rPr>
          <w:rFonts w:cstheme="minorHAnsi"/>
          <w:sz w:val="20"/>
          <w:szCs w:val="20"/>
        </w:rPr>
      </w:pPr>
    </w:p>
    <w:p w:rsidR="009801F7" w:rsidRPr="0009303D" w:rsidRDefault="009801F7" w:rsidP="00D4170A">
      <w:pPr>
        <w:spacing w:after="0" w:line="240" w:lineRule="auto"/>
        <w:contextualSpacing/>
        <w:jc w:val="both"/>
        <w:rPr>
          <w:rFonts w:cstheme="minorHAnsi"/>
          <w:sz w:val="20"/>
          <w:szCs w:val="20"/>
        </w:rPr>
      </w:pPr>
    </w:p>
    <w:p w:rsidR="00963894" w:rsidRDefault="00963894">
      <w:pPr>
        <w:rPr>
          <w:rFonts w:cstheme="minorHAnsi"/>
          <w:sz w:val="20"/>
          <w:szCs w:val="20"/>
        </w:rPr>
      </w:pPr>
      <w:r>
        <w:rPr>
          <w:rFonts w:cstheme="minorHAnsi"/>
          <w:sz w:val="20"/>
          <w:szCs w:val="20"/>
        </w:rPr>
        <w:br w:type="page"/>
      </w:r>
    </w:p>
    <w:p w:rsidR="00963894" w:rsidRDefault="00963894" w:rsidP="00963894">
      <w:pPr>
        <w:rPr>
          <w:rFonts w:cstheme="minorHAnsi"/>
          <w:b/>
          <w:sz w:val="28"/>
          <w:szCs w:val="20"/>
        </w:rPr>
      </w:pPr>
      <w:r w:rsidRPr="0009303D">
        <w:rPr>
          <w:rFonts w:cstheme="minorHAnsi"/>
          <w:noProof/>
        </w:rPr>
        <w:lastRenderedPageBreak/>
        <w:drawing>
          <wp:inline distT="0" distB="0" distL="0" distR="0" wp14:anchorId="24133773" wp14:editId="1042EA68">
            <wp:extent cx="1781175" cy="62865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81175" cy="628650"/>
                    </a:xfrm>
                    <a:prstGeom prst="rect">
                      <a:avLst/>
                    </a:prstGeom>
                  </pic:spPr>
                </pic:pic>
              </a:graphicData>
            </a:graphic>
          </wp:inline>
        </w:drawing>
      </w:r>
    </w:p>
    <w:p w:rsidR="004C156A" w:rsidRPr="00916E0F" w:rsidRDefault="004C156A" w:rsidP="004C156A">
      <w:pPr>
        <w:spacing w:after="0"/>
        <w:rPr>
          <w:rFonts w:cstheme="minorHAnsi"/>
          <w:b/>
          <w:sz w:val="28"/>
          <w:szCs w:val="20"/>
        </w:rPr>
      </w:pPr>
      <w:r w:rsidRPr="00916E0F">
        <w:rPr>
          <w:rFonts w:cstheme="minorHAnsi"/>
          <w:b/>
          <w:sz w:val="28"/>
          <w:szCs w:val="20"/>
        </w:rPr>
        <w:t>Invoice Discounting/Local Pur</w:t>
      </w:r>
      <w:r w:rsidR="0052752D">
        <w:rPr>
          <w:rFonts w:cstheme="minorHAnsi"/>
          <w:b/>
          <w:sz w:val="28"/>
          <w:szCs w:val="20"/>
        </w:rPr>
        <w:t>chase Order/Contract Financing/P</w:t>
      </w:r>
      <w:r w:rsidRPr="00916E0F">
        <w:rPr>
          <w:rFonts w:cstheme="minorHAnsi"/>
          <w:b/>
          <w:sz w:val="28"/>
          <w:szCs w:val="20"/>
        </w:rPr>
        <w:t xml:space="preserve">re-Shipment </w:t>
      </w:r>
      <w:r w:rsidR="0052752D">
        <w:rPr>
          <w:rFonts w:cstheme="minorHAnsi"/>
          <w:b/>
          <w:sz w:val="28"/>
          <w:szCs w:val="20"/>
        </w:rPr>
        <w:t>Financing/Post S</w:t>
      </w:r>
      <w:r w:rsidRPr="00916E0F">
        <w:rPr>
          <w:rFonts w:cstheme="minorHAnsi"/>
          <w:b/>
          <w:sz w:val="28"/>
          <w:szCs w:val="20"/>
        </w:rPr>
        <w:t>h</w:t>
      </w:r>
      <w:r w:rsidR="0052752D">
        <w:rPr>
          <w:rFonts w:cstheme="minorHAnsi"/>
          <w:b/>
          <w:sz w:val="28"/>
          <w:szCs w:val="20"/>
        </w:rPr>
        <w:t>ipment Financing/Letter of Credit Discounting/Post Import F</w:t>
      </w:r>
      <w:r w:rsidRPr="00916E0F">
        <w:rPr>
          <w:rFonts w:cstheme="minorHAnsi"/>
          <w:b/>
          <w:sz w:val="28"/>
          <w:szCs w:val="20"/>
        </w:rPr>
        <w:t>inancing (PIFs)</w:t>
      </w:r>
    </w:p>
    <w:p w:rsidR="004C156A" w:rsidRPr="00963894" w:rsidRDefault="004C156A" w:rsidP="004C156A">
      <w:pPr>
        <w:spacing w:after="0"/>
        <w:rPr>
          <w:rFonts w:ascii="Tahoma" w:hAnsi="Tahoma" w:cs="Tahoma"/>
          <w:b/>
          <w:color w:val="000000"/>
        </w:rPr>
      </w:pPr>
      <w:r w:rsidRPr="0009303D">
        <w:rPr>
          <w:rFonts w:cstheme="minorHAnsi"/>
          <w:sz w:val="16"/>
          <w:szCs w:val="20"/>
        </w:rPr>
        <w:t xml:space="preserve">This </w:t>
      </w:r>
      <w:r w:rsidRPr="00963894">
        <w:rPr>
          <w:rFonts w:cstheme="minorHAnsi"/>
          <w:sz w:val="16"/>
          <w:szCs w:val="16"/>
        </w:rPr>
        <w:t xml:space="preserve">document sets out specific key facts you need to know regarding </w:t>
      </w:r>
      <w:r w:rsidRPr="00963894">
        <w:rPr>
          <w:rFonts w:cstheme="minorHAnsi"/>
          <w:b/>
          <w:sz w:val="16"/>
          <w:szCs w:val="16"/>
        </w:rPr>
        <w:t>Invoice Discounting/Local Purchase Order/Contract Financing</w:t>
      </w:r>
      <w:r w:rsidR="0052752D">
        <w:rPr>
          <w:rFonts w:cstheme="minorHAnsi"/>
          <w:b/>
          <w:sz w:val="16"/>
          <w:szCs w:val="16"/>
        </w:rPr>
        <w:t>/Pre-Shipment Financing/Post-Shipment F</w:t>
      </w:r>
      <w:r>
        <w:rPr>
          <w:rFonts w:cstheme="minorHAnsi"/>
          <w:b/>
          <w:sz w:val="16"/>
          <w:szCs w:val="16"/>
        </w:rPr>
        <w:t>inancing</w:t>
      </w:r>
      <w:r w:rsidRPr="00963894">
        <w:rPr>
          <w:rFonts w:cstheme="minorHAnsi"/>
          <w:b/>
          <w:sz w:val="16"/>
          <w:szCs w:val="16"/>
        </w:rPr>
        <w:t>.</w:t>
      </w:r>
      <w:r w:rsidRPr="0083284C">
        <w:rPr>
          <w:rFonts w:cstheme="minorHAnsi"/>
          <w:sz w:val="16"/>
          <w:szCs w:val="20"/>
        </w:rPr>
        <w:t xml:space="preserve"> Please read it in conjunction with</w:t>
      </w:r>
      <w:r w:rsidR="0052752D">
        <w:rPr>
          <w:rFonts w:cstheme="minorHAnsi"/>
          <w:sz w:val="16"/>
          <w:szCs w:val="20"/>
        </w:rPr>
        <w:t xml:space="preserve"> our Products specific General Terms and Conditions, the T</w:t>
      </w:r>
      <w:r w:rsidRPr="0083284C">
        <w:rPr>
          <w:rFonts w:cstheme="minorHAnsi"/>
          <w:sz w:val="16"/>
          <w:szCs w:val="20"/>
        </w:rPr>
        <w:t>ariff Guide and product brochures.</w:t>
      </w:r>
      <w:r w:rsidRPr="004E43D6">
        <w:rPr>
          <w:rFonts w:cstheme="minorHAnsi"/>
          <w:sz w:val="16"/>
          <w:szCs w:val="20"/>
          <w:highlight w:val="yellow"/>
        </w:rPr>
        <w:t xml:space="preserve"> </w:t>
      </w:r>
    </w:p>
    <w:tbl>
      <w:tblPr>
        <w:tblStyle w:val="TableGrid"/>
        <w:tblW w:w="10800" w:type="dxa"/>
        <w:tblInd w:w="-5" w:type="dxa"/>
        <w:tblLook w:val="04A0" w:firstRow="1" w:lastRow="0" w:firstColumn="1" w:lastColumn="0" w:noHBand="0" w:noVBand="1"/>
      </w:tblPr>
      <w:tblGrid>
        <w:gridCol w:w="1562"/>
        <w:gridCol w:w="9238"/>
      </w:tblGrid>
      <w:tr w:rsidR="004C156A" w:rsidRPr="004E43D6" w:rsidTr="004C156A">
        <w:tc>
          <w:tcPr>
            <w:tcW w:w="1562" w:type="dxa"/>
          </w:tcPr>
          <w:p w:rsidR="004C156A" w:rsidRPr="004E43D6" w:rsidRDefault="004C156A" w:rsidP="00F149D1">
            <w:pPr>
              <w:contextualSpacing/>
              <w:rPr>
                <w:rFonts w:cstheme="minorHAnsi"/>
                <w:color w:val="000000" w:themeColor="text1"/>
                <w:sz w:val="20"/>
                <w:szCs w:val="20"/>
                <w:highlight w:val="yellow"/>
              </w:rPr>
            </w:pPr>
            <w:r w:rsidRPr="0083284C">
              <w:rPr>
                <w:rFonts w:cstheme="minorHAnsi"/>
                <w:color w:val="000000" w:themeColor="text1"/>
                <w:sz w:val="20"/>
                <w:szCs w:val="20"/>
              </w:rPr>
              <w:t xml:space="preserve">Description </w:t>
            </w:r>
          </w:p>
        </w:tc>
        <w:tc>
          <w:tcPr>
            <w:tcW w:w="9238" w:type="dxa"/>
          </w:tcPr>
          <w:p w:rsidR="004C156A" w:rsidRDefault="004C156A" w:rsidP="00F149D1">
            <w:pPr>
              <w:contextualSpacing/>
              <w:rPr>
                <w:rFonts w:cstheme="minorHAnsi"/>
                <w:color w:val="000000" w:themeColor="text1"/>
                <w:sz w:val="20"/>
                <w:szCs w:val="20"/>
              </w:rPr>
            </w:pPr>
            <w:r w:rsidRPr="00963894">
              <w:rPr>
                <w:rFonts w:cstheme="minorHAnsi"/>
                <w:color w:val="000000" w:themeColor="text1"/>
                <w:sz w:val="20"/>
                <w:szCs w:val="20"/>
              </w:rPr>
              <w:t>These are working capital facilitie</w:t>
            </w:r>
            <w:r w:rsidR="0052752D">
              <w:rPr>
                <w:rFonts w:cstheme="minorHAnsi"/>
                <w:color w:val="000000" w:themeColor="text1"/>
                <w:sz w:val="20"/>
                <w:szCs w:val="20"/>
              </w:rPr>
              <w:t>s that may be used in place of O</w:t>
            </w:r>
            <w:r w:rsidRPr="00963894">
              <w:rPr>
                <w:rFonts w:cstheme="minorHAnsi"/>
                <w:color w:val="000000" w:themeColor="text1"/>
                <w:sz w:val="20"/>
                <w:szCs w:val="20"/>
              </w:rPr>
              <w:t>verdrafts</w:t>
            </w:r>
            <w:r>
              <w:rPr>
                <w:rFonts w:cstheme="minorHAnsi"/>
                <w:color w:val="000000" w:themeColor="text1"/>
                <w:sz w:val="20"/>
                <w:szCs w:val="20"/>
              </w:rPr>
              <w:t>. They</w:t>
            </w:r>
            <w:r w:rsidRPr="00963894">
              <w:rPr>
                <w:rFonts w:cstheme="minorHAnsi"/>
                <w:color w:val="000000" w:themeColor="text1"/>
                <w:sz w:val="20"/>
                <w:szCs w:val="20"/>
              </w:rPr>
              <w:t xml:space="preserve"> enable controlled use of funds.</w:t>
            </w:r>
          </w:p>
          <w:p w:rsidR="004C156A" w:rsidRPr="00963894" w:rsidRDefault="004C156A" w:rsidP="004C156A">
            <w:pPr>
              <w:pStyle w:val="ListParagraph"/>
              <w:numPr>
                <w:ilvl w:val="0"/>
                <w:numId w:val="21"/>
              </w:numPr>
              <w:jc w:val="both"/>
              <w:rPr>
                <w:rFonts w:cstheme="minorHAnsi"/>
                <w:color w:val="000000" w:themeColor="text1"/>
                <w:sz w:val="20"/>
                <w:szCs w:val="20"/>
              </w:rPr>
            </w:pPr>
            <w:r w:rsidRPr="00C0401D">
              <w:rPr>
                <w:rFonts w:cstheme="minorHAnsi"/>
                <w:b/>
                <w:color w:val="000000" w:themeColor="text1"/>
                <w:sz w:val="20"/>
                <w:szCs w:val="20"/>
              </w:rPr>
              <w:t>Invo</w:t>
            </w:r>
            <w:r w:rsidR="0052752D">
              <w:rPr>
                <w:rFonts w:cstheme="minorHAnsi"/>
                <w:b/>
                <w:color w:val="000000" w:themeColor="text1"/>
                <w:sz w:val="20"/>
                <w:szCs w:val="20"/>
              </w:rPr>
              <w:t>ice D</w:t>
            </w:r>
            <w:r w:rsidRPr="00C0401D">
              <w:rPr>
                <w:rFonts w:cstheme="minorHAnsi"/>
                <w:b/>
                <w:color w:val="000000" w:themeColor="text1"/>
                <w:sz w:val="20"/>
                <w:szCs w:val="20"/>
              </w:rPr>
              <w:t>iscounting</w:t>
            </w:r>
            <w:r w:rsidRPr="00963894">
              <w:rPr>
                <w:rFonts w:cstheme="minorHAnsi"/>
                <w:color w:val="000000" w:themeColor="text1"/>
                <w:sz w:val="20"/>
                <w:szCs w:val="20"/>
              </w:rPr>
              <w:t> - a product meant for customers in the supplies sector by using a compan</w:t>
            </w:r>
            <w:r>
              <w:rPr>
                <w:rFonts w:cstheme="minorHAnsi"/>
                <w:color w:val="000000" w:themeColor="text1"/>
                <w:sz w:val="20"/>
                <w:szCs w:val="20"/>
              </w:rPr>
              <w:t>y's unpaid accounts receivable.</w:t>
            </w:r>
          </w:p>
          <w:p w:rsidR="004C156A" w:rsidRPr="00963894" w:rsidRDefault="004C156A" w:rsidP="004C156A">
            <w:pPr>
              <w:pStyle w:val="ListParagraph"/>
              <w:numPr>
                <w:ilvl w:val="0"/>
                <w:numId w:val="21"/>
              </w:numPr>
              <w:jc w:val="both"/>
              <w:rPr>
                <w:rFonts w:cstheme="minorHAnsi"/>
                <w:color w:val="000000" w:themeColor="text1"/>
                <w:sz w:val="20"/>
                <w:szCs w:val="20"/>
              </w:rPr>
            </w:pPr>
            <w:r w:rsidRPr="00C0401D">
              <w:rPr>
                <w:rFonts w:cstheme="minorHAnsi"/>
                <w:b/>
                <w:color w:val="000000" w:themeColor="text1"/>
                <w:sz w:val="20"/>
                <w:szCs w:val="20"/>
              </w:rPr>
              <w:t>Local Purchase Order</w:t>
            </w:r>
            <w:r w:rsidRPr="00963894">
              <w:rPr>
                <w:rFonts w:cstheme="minorHAnsi"/>
                <w:color w:val="000000" w:themeColor="text1"/>
                <w:sz w:val="20"/>
                <w:szCs w:val="20"/>
              </w:rPr>
              <w:t xml:space="preserve"> (LPO) enables clients to receive funds and facilitate supplies awaiting payments from counter parties.</w:t>
            </w:r>
          </w:p>
          <w:p w:rsidR="004C156A" w:rsidRDefault="004C156A" w:rsidP="004C156A">
            <w:pPr>
              <w:pStyle w:val="ListParagraph"/>
              <w:numPr>
                <w:ilvl w:val="0"/>
                <w:numId w:val="21"/>
              </w:numPr>
              <w:jc w:val="both"/>
              <w:rPr>
                <w:rFonts w:cstheme="minorHAnsi"/>
                <w:color w:val="000000" w:themeColor="text1"/>
                <w:sz w:val="20"/>
                <w:szCs w:val="20"/>
              </w:rPr>
            </w:pPr>
            <w:r w:rsidRPr="00C0401D">
              <w:rPr>
                <w:rFonts w:cstheme="minorHAnsi"/>
                <w:b/>
                <w:color w:val="000000" w:themeColor="text1"/>
                <w:sz w:val="20"/>
                <w:szCs w:val="20"/>
              </w:rPr>
              <w:t>Contract Financing</w:t>
            </w:r>
            <w:r w:rsidRPr="00963894">
              <w:rPr>
                <w:rFonts w:cstheme="minorHAnsi"/>
                <w:color w:val="000000" w:themeColor="text1"/>
                <w:sz w:val="20"/>
                <w:szCs w:val="20"/>
              </w:rPr>
              <w:t xml:space="preserve"> enable</w:t>
            </w:r>
            <w:r w:rsidR="0052752D">
              <w:rPr>
                <w:rFonts w:cstheme="minorHAnsi"/>
                <w:color w:val="000000" w:themeColor="text1"/>
                <w:sz w:val="20"/>
                <w:szCs w:val="20"/>
              </w:rPr>
              <w:t>s</w:t>
            </w:r>
            <w:r w:rsidRPr="00963894">
              <w:rPr>
                <w:rFonts w:cstheme="minorHAnsi"/>
                <w:color w:val="000000" w:themeColor="text1"/>
                <w:sz w:val="20"/>
                <w:szCs w:val="20"/>
              </w:rPr>
              <w:t xml:space="preserve"> clients to access funds to perform contracts. This is mostly for clients in construction industry.</w:t>
            </w:r>
          </w:p>
          <w:p w:rsidR="004C156A" w:rsidRPr="008124AC" w:rsidRDefault="0052752D" w:rsidP="004C156A">
            <w:pPr>
              <w:pStyle w:val="ListParagraph"/>
              <w:numPr>
                <w:ilvl w:val="0"/>
                <w:numId w:val="21"/>
              </w:numPr>
              <w:jc w:val="both"/>
              <w:rPr>
                <w:rFonts w:cstheme="minorHAnsi"/>
                <w:color w:val="000000" w:themeColor="text1"/>
                <w:sz w:val="20"/>
                <w:szCs w:val="20"/>
              </w:rPr>
            </w:pPr>
            <w:r>
              <w:rPr>
                <w:rFonts w:cstheme="minorHAnsi"/>
                <w:b/>
                <w:color w:val="000000" w:themeColor="text1"/>
                <w:sz w:val="20"/>
                <w:szCs w:val="20"/>
              </w:rPr>
              <w:t>Pre/Post-S</w:t>
            </w:r>
            <w:r w:rsidR="004C156A">
              <w:rPr>
                <w:rFonts w:cstheme="minorHAnsi"/>
                <w:b/>
                <w:color w:val="000000" w:themeColor="text1"/>
                <w:sz w:val="20"/>
                <w:szCs w:val="20"/>
              </w:rPr>
              <w:t xml:space="preserve">hipment Financing: </w:t>
            </w:r>
            <w:r w:rsidR="004C156A" w:rsidRPr="008124AC">
              <w:rPr>
                <w:rFonts w:cstheme="minorHAnsi"/>
                <w:color w:val="000000" w:themeColor="text1"/>
                <w:sz w:val="20"/>
                <w:szCs w:val="20"/>
              </w:rPr>
              <w:t>A working capital facility that enables the cus</w:t>
            </w:r>
            <w:r w:rsidR="008124AC" w:rsidRPr="008124AC">
              <w:rPr>
                <w:rFonts w:cstheme="minorHAnsi"/>
                <w:color w:val="000000" w:themeColor="text1"/>
                <w:sz w:val="20"/>
                <w:szCs w:val="20"/>
              </w:rPr>
              <w:t xml:space="preserve">tomer meet their obligations in order to </w:t>
            </w:r>
            <w:r w:rsidR="004C156A" w:rsidRPr="008124AC">
              <w:rPr>
                <w:rFonts w:cstheme="minorHAnsi"/>
                <w:color w:val="000000" w:themeColor="text1"/>
                <w:sz w:val="20"/>
                <w:szCs w:val="20"/>
              </w:rPr>
              <w:t>fulfil their shipment obligations against confirmed orders or unlock the liquidity for a shipment already done as in the case of a post shipment financing.</w:t>
            </w:r>
          </w:p>
          <w:p w:rsidR="004C156A" w:rsidRDefault="008124AC" w:rsidP="004C156A">
            <w:pPr>
              <w:pStyle w:val="ListParagraph"/>
              <w:numPr>
                <w:ilvl w:val="0"/>
                <w:numId w:val="21"/>
              </w:numPr>
              <w:jc w:val="both"/>
              <w:rPr>
                <w:rFonts w:cstheme="minorHAnsi"/>
                <w:color w:val="000000" w:themeColor="text1"/>
                <w:sz w:val="20"/>
                <w:szCs w:val="20"/>
              </w:rPr>
            </w:pPr>
            <w:r>
              <w:rPr>
                <w:rFonts w:cstheme="minorHAnsi"/>
                <w:b/>
                <w:color w:val="000000" w:themeColor="text1"/>
                <w:sz w:val="20"/>
                <w:szCs w:val="20"/>
              </w:rPr>
              <w:t>Letter of C</w:t>
            </w:r>
            <w:r w:rsidR="004C156A">
              <w:rPr>
                <w:rFonts w:cstheme="minorHAnsi"/>
                <w:b/>
                <w:color w:val="000000" w:themeColor="text1"/>
                <w:sz w:val="20"/>
                <w:szCs w:val="20"/>
              </w:rPr>
              <w:t>redit Discounting:</w:t>
            </w:r>
            <w:r w:rsidR="004C156A">
              <w:rPr>
                <w:rFonts w:cstheme="minorHAnsi"/>
                <w:color w:val="000000" w:themeColor="text1"/>
                <w:sz w:val="20"/>
                <w:szCs w:val="20"/>
              </w:rPr>
              <w:t xml:space="preserve"> Enable the client</w:t>
            </w:r>
            <w:r>
              <w:rPr>
                <w:rFonts w:cstheme="minorHAnsi"/>
                <w:color w:val="000000" w:themeColor="text1"/>
                <w:sz w:val="20"/>
                <w:szCs w:val="20"/>
              </w:rPr>
              <w:t xml:space="preserve"> to get</w:t>
            </w:r>
            <w:r w:rsidR="004C156A">
              <w:rPr>
                <w:rFonts w:cstheme="minorHAnsi"/>
                <w:color w:val="000000" w:themeColor="text1"/>
                <w:sz w:val="20"/>
                <w:szCs w:val="20"/>
              </w:rPr>
              <w:t xml:space="preserve"> today`s value for a deferred payment undertaking/banker</w:t>
            </w:r>
            <w:r>
              <w:rPr>
                <w:rFonts w:cstheme="minorHAnsi"/>
                <w:color w:val="000000" w:themeColor="text1"/>
                <w:sz w:val="20"/>
                <w:szCs w:val="20"/>
              </w:rPr>
              <w:t>’</w:t>
            </w:r>
            <w:r w:rsidR="004C156A">
              <w:rPr>
                <w:rFonts w:cstheme="minorHAnsi"/>
                <w:color w:val="000000" w:themeColor="text1"/>
                <w:sz w:val="20"/>
                <w:szCs w:val="20"/>
              </w:rPr>
              <w:t>s acceptance by a financial institution acceptable to SBM bank Ltd</w:t>
            </w:r>
          </w:p>
          <w:p w:rsidR="004C156A" w:rsidRPr="00C0401D" w:rsidRDefault="004C156A" w:rsidP="004C156A">
            <w:pPr>
              <w:pStyle w:val="ListParagraph"/>
              <w:numPr>
                <w:ilvl w:val="0"/>
                <w:numId w:val="21"/>
              </w:numPr>
              <w:jc w:val="both"/>
              <w:rPr>
                <w:rFonts w:cstheme="minorHAnsi"/>
                <w:color w:val="000000" w:themeColor="text1"/>
                <w:sz w:val="20"/>
                <w:szCs w:val="20"/>
              </w:rPr>
            </w:pPr>
            <w:r>
              <w:rPr>
                <w:rFonts w:cstheme="minorHAnsi"/>
                <w:b/>
                <w:color w:val="000000" w:themeColor="text1"/>
                <w:sz w:val="20"/>
                <w:szCs w:val="20"/>
              </w:rPr>
              <w:t>Post Import financing (PIF) –</w:t>
            </w:r>
            <w:r>
              <w:rPr>
                <w:rFonts w:cstheme="minorHAnsi"/>
                <w:color w:val="000000" w:themeColor="text1"/>
                <w:sz w:val="20"/>
                <w:szCs w:val="20"/>
              </w:rPr>
              <w:t xml:space="preserve"> A product that enables the customer meet the import obligations in the form of short-term loans to pay for goods or services delivered.</w:t>
            </w:r>
          </w:p>
        </w:tc>
      </w:tr>
      <w:tr w:rsidR="004C156A" w:rsidRPr="0009303D" w:rsidTr="004C156A">
        <w:trPr>
          <w:trHeight w:val="620"/>
        </w:trPr>
        <w:tc>
          <w:tcPr>
            <w:tcW w:w="1562" w:type="dxa"/>
          </w:tcPr>
          <w:p w:rsidR="004C156A" w:rsidRPr="004E43D6" w:rsidRDefault="0052752D" w:rsidP="00F149D1">
            <w:pPr>
              <w:contextualSpacing/>
              <w:rPr>
                <w:rFonts w:cstheme="minorHAnsi"/>
                <w:color w:val="000000" w:themeColor="text1"/>
                <w:sz w:val="20"/>
                <w:szCs w:val="20"/>
                <w:highlight w:val="yellow"/>
              </w:rPr>
            </w:pPr>
            <w:r>
              <w:rPr>
                <w:rFonts w:cstheme="minorHAnsi"/>
                <w:color w:val="000000" w:themeColor="text1"/>
                <w:sz w:val="20"/>
                <w:szCs w:val="20"/>
              </w:rPr>
              <w:t>Key F</w:t>
            </w:r>
            <w:r w:rsidR="004C156A" w:rsidRPr="0083284C">
              <w:rPr>
                <w:rFonts w:cstheme="minorHAnsi"/>
                <w:color w:val="000000" w:themeColor="text1"/>
                <w:sz w:val="20"/>
                <w:szCs w:val="20"/>
              </w:rPr>
              <w:t>eatures &amp; Benefits</w:t>
            </w:r>
          </w:p>
        </w:tc>
        <w:tc>
          <w:tcPr>
            <w:tcW w:w="9238" w:type="dxa"/>
          </w:tcPr>
          <w:p w:rsidR="004C156A" w:rsidRDefault="004C156A" w:rsidP="004C156A">
            <w:pPr>
              <w:pStyle w:val="ListParagraph"/>
              <w:numPr>
                <w:ilvl w:val="0"/>
                <w:numId w:val="22"/>
              </w:numPr>
              <w:jc w:val="both"/>
              <w:rPr>
                <w:rFonts w:cstheme="minorHAnsi"/>
                <w:color w:val="000000" w:themeColor="text1"/>
                <w:sz w:val="20"/>
                <w:szCs w:val="20"/>
              </w:rPr>
            </w:pPr>
            <w:r w:rsidRPr="0083284C">
              <w:rPr>
                <w:rFonts w:cstheme="minorHAnsi"/>
                <w:color w:val="000000" w:themeColor="text1"/>
                <w:sz w:val="20"/>
                <w:szCs w:val="20"/>
              </w:rPr>
              <w:t xml:space="preserve">Competitive interest rates </w:t>
            </w:r>
          </w:p>
          <w:p w:rsidR="004C156A" w:rsidRPr="0083284C" w:rsidRDefault="004C156A" w:rsidP="004C156A">
            <w:pPr>
              <w:pStyle w:val="ListParagraph"/>
              <w:numPr>
                <w:ilvl w:val="0"/>
                <w:numId w:val="22"/>
              </w:numPr>
              <w:jc w:val="both"/>
              <w:rPr>
                <w:rFonts w:cstheme="minorHAnsi"/>
                <w:color w:val="000000" w:themeColor="text1"/>
                <w:sz w:val="20"/>
                <w:szCs w:val="20"/>
              </w:rPr>
            </w:pPr>
            <w:r w:rsidRPr="0083284C">
              <w:rPr>
                <w:rFonts w:cstheme="minorHAnsi"/>
                <w:color w:val="000000" w:themeColor="text1"/>
                <w:sz w:val="20"/>
                <w:szCs w:val="20"/>
              </w:rPr>
              <w:t>Quick turnaround time</w:t>
            </w:r>
          </w:p>
        </w:tc>
      </w:tr>
      <w:tr w:rsidR="004C156A" w:rsidRPr="0009303D" w:rsidTr="004C156A">
        <w:trPr>
          <w:trHeight w:val="791"/>
        </w:trPr>
        <w:tc>
          <w:tcPr>
            <w:tcW w:w="1562" w:type="dxa"/>
          </w:tcPr>
          <w:p w:rsidR="004C156A" w:rsidRPr="0009303D" w:rsidRDefault="004C156A" w:rsidP="00F149D1">
            <w:pPr>
              <w:contextualSpacing/>
              <w:rPr>
                <w:rFonts w:cstheme="minorHAnsi"/>
                <w:color w:val="000000" w:themeColor="text1"/>
                <w:sz w:val="20"/>
                <w:szCs w:val="20"/>
              </w:rPr>
            </w:pPr>
            <w:r w:rsidRPr="0009303D">
              <w:rPr>
                <w:rFonts w:cstheme="minorHAnsi"/>
                <w:color w:val="000000" w:themeColor="text1"/>
                <w:sz w:val="20"/>
                <w:szCs w:val="20"/>
              </w:rPr>
              <w:t>Fees and Charges</w:t>
            </w:r>
          </w:p>
        </w:tc>
        <w:tc>
          <w:tcPr>
            <w:tcW w:w="9238" w:type="dxa"/>
          </w:tcPr>
          <w:p w:rsidR="004C156A" w:rsidRPr="0009303D" w:rsidRDefault="004C156A" w:rsidP="004C156A">
            <w:pPr>
              <w:pStyle w:val="ListParagraph"/>
              <w:numPr>
                <w:ilvl w:val="0"/>
                <w:numId w:val="23"/>
              </w:numPr>
              <w:jc w:val="both"/>
              <w:rPr>
                <w:rFonts w:cstheme="minorHAnsi"/>
                <w:color w:val="000000" w:themeColor="text1"/>
                <w:sz w:val="20"/>
                <w:szCs w:val="20"/>
              </w:rPr>
            </w:pPr>
            <w:r w:rsidRPr="0009303D">
              <w:rPr>
                <w:rFonts w:cstheme="minorHAnsi"/>
                <w:color w:val="000000" w:themeColor="text1"/>
                <w:sz w:val="20"/>
                <w:szCs w:val="20"/>
              </w:rPr>
              <w:t xml:space="preserve">Competitive interest rates </w:t>
            </w:r>
          </w:p>
          <w:p w:rsidR="004C156A" w:rsidRPr="00BA6180" w:rsidRDefault="004C156A" w:rsidP="00231DFE">
            <w:pPr>
              <w:pStyle w:val="ListParagraph"/>
              <w:numPr>
                <w:ilvl w:val="0"/>
                <w:numId w:val="23"/>
              </w:numPr>
              <w:jc w:val="both"/>
              <w:rPr>
                <w:rFonts w:cstheme="minorHAnsi"/>
                <w:color w:val="000000" w:themeColor="text1"/>
                <w:sz w:val="20"/>
                <w:szCs w:val="20"/>
              </w:rPr>
            </w:pPr>
            <w:r w:rsidRPr="0009303D">
              <w:rPr>
                <w:rFonts w:cstheme="minorHAnsi"/>
                <w:color w:val="000000" w:themeColor="text1"/>
                <w:sz w:val="20"/>
                <w:szCs w:val="20"/>
              </w:rPr>
              <w:t xml:space="preserve">Processing </w:t>
            </w:r>
            <w:r w:rsidR="00231DFE">
              <w:rPr>
                <w:rFonts w:cstheme="minorHAnsi"/>
                <w:color w:val="000000" w:themeColor="text1"/>
                <w:sz w:val="20"/>
                <w:szCs w:val="20"/>
              </w:rPr>
              <w:t>f</w:t>
            </w:r>
            <w:r w:rsidRPr="0009303D">
              <w:rPr>
                <w:rFonts w:cstheme="minorHAnsi"/>
                <w:color w:val="000000" w:themeColor="text1"/>
                <w:sz w:val="20"/>
                <w:szCs w:val="20"/>
              </w:rPr>
              <w:t>ees of</w:t>
            </w:r>
            <w:r>
              <w:rPr>
                <w:rFonts w:cstheme="minorHAnsi"/>
                <w:color w:val="000000" w:themeColor="text1"/>
                <w:sz w:val="20"/>
                <w:szCs w:val="20"/>
              </w:rPr>
              <w:t xml:space="preserve"> up to</w:t>
            </w:r>
            <w:r w:rsidRPr="0009303D">
              <w:rPr>
                <w:rFonts w:cstheme="minorHAnsi"/>
                <w:color w:val="000000" w:themeColor="text1"/>
                <w:sz w:val="20"/>
                <w:szCs w:val="20"/>
              </w:rPr>
              <w:t xml:space="preserve"> 3%</w:t>
            </w:r>
          </w:p>
        </w:tc>
      </w:tr>
      <w:tr w:rsidR="004C156A" w:rsidRPr="0009303D" w:rsidTr="004C156A">
        <w:trPr>
          <w:trHeight w:val="458"/>
        </w:trPr>
        <w:tc>
          <w:tcPr>
            <w:tcW w:w="1562" w:type="dxa"/>
          </w:tcPr>
          <w:p w:rsidR="004C156A" w:rsidRPr="0009303D" w:rsidRDefault="004C156A" w:rsidP="00F149D1">
            <w:pPr>
              <w:contextualSpacing/>
              <w:rPr>
                <w:rFonts w:cstheme="minorHAnsi"/>
                <w:color w:val="000000" w:themeColor="text1"/>
                <w:sz w:val="20"/>
                <w:szCs w:val="20"/>
              </w:rPr>
            </w:pPr>
            <w:r>
              <w:rPr>
                <w:rFonts w:cstheme="minorHAnsi"/>
                <w:color w:val="000000" w:themeColor="text1"/>
                <w:sz w:val="20"/>
                <w:szCs w:val="20"/>
              </w:rPr>
              <w:t>Collateral</w:t>
            </w:r>
          </w:p>
        </w:tc>
        <w:tc>
          <w:tcPr>
            <w:tcW w:w="9238" w:type="dxa"/>
          </w:tcPr>
          <w:p w:rsidR="004C156A" w:rsidRPr="003331F0" w:rsidRDefault="004C156A" w:rsidP="004C156A">
            <w:pPr>
              <w:pStyle w:val="ListParagraph"/>
              <w:numPr>
                <w:ilvl w:val="0"/>
                <w:numId w:val="24"/>
              </w:numPr>
              <w:jc w:val="both"/>
              <w:rPr>
                <w:rFonts w:cstheme="minorHAnsi"/>
                <w:color w:val="000000" w:themeColor="text1"/>
                <w:sz w:val="20"/>
                <w:szCs w:val="20"/>
              </w:rPr>
            </w:pPr>
            <w:r w:rsidRPr="003331F0">
              <w:rPr>
                <w:rFonts w:cstheme="minorHAnsi"/>
                <w:color w:val="000000" w:themeColor="text1"/>
                <w:sz w:val="20"/>
                <w:szCs w:val="20"/>
              </w:rPr>
              <w:t>The collateral to be obtained should be as per the list of acceptable collateral and discounted accordingly</w:t>
            </w:r>
          </w:p>
        </w:tc>
      </w:tr>
      <w:tr w:rsidR="004C156A" w:rsidRPr="0009303D" w:rsidTr="004C156A">
        <w:trPr>
          <w:trHeight w:val="557"/>
        </w:trPr>
        <w:tc>
          <w:tcPr>
            <w:tcW w:w="1562" w:type="dxa"/>
          </w:tcPr>
          <w:p w:rsidR="004C156A" w:rsidRPr="0009303D" w:rsidRDefault="0052752D" w:rsidP="00F149D1">
            <w:pPr>
              <w:contextualSpacing/>
              <w:rPr>
                <w:rFonts w:cstheme="minorHAnsi"/>
                <w:color w:val="000000" w:themeColor="text1"/>
                <w:sz w:val="20"/>
                <w:szCs w:val="20"/>
              </w:rPr>
            </w:pPr>
            <w:r>
              <w:rPr>
                <w:rFonts w:cstheme="minorHAnsi"/>
                <w:color w:val="000000" w:themeColor="text1"/>
                <w:sz w:val="20"/>
                <w:szCs w:val="20"/>
              </w:rPr>
              <w:t>Process I</w:t>
            </w:r>
            <w:r w:rsidR="004C156A" w:rsidRPr="0009303D">
              <w:rPr>
                <w:rFonts w:cstheme="minorHAnsi"/>
                <w:color w:val="000000" w:themeColor="text1"/>
                <w:sz w:val="20"/>
                <w:szCs w:val="20"/>
              </w:rPr>
              <w:t>nformation</w:t>
            </w:r>
          </w:p>
        </w:tc>
        <w:tc>
          <w:tcPr>
            <w:tcW w:w="9238" w:type="dxa"/>
          </w:tcPr>
          <w:p w:rsidR="004C156A" w:rsidRDefault="004C156A" w:rsidP="004C156A">
            <w:pPr>
              <w:pStyle w:val="ListParagraph"/>
              <w:numPr>
                <w:ilvl w:val="0"/>
                <w:numId w:val="24"/>
              </w:numPr>
              <w:jc w:val="both"/>
              <w:rPr>
                <w:rFonts w:cstheme="minorHAnsi"/>
                <w:color w:val="000000" w:themeColor="text1"/>
                <w:sz w:val="20"/>
                <w:szCs w:val="20"/>
              </w:rPr>
            </w:pPr>
            <w:r w:rsidRPr="007119F7">
              <w:rPr>
                <w:rFonts w:cstheme="minorHAnsi"/>
                <w:color w:val="000000" w:themeColor="text1"/>
                <w:sz w:val="20"/>
                <w:szCs w:val="20"/>
              </w:rPr>
              <w:t>Customer on-boarding standards should be observed</w:t>
            </w:r>
          </w:p>
          <w:p w:rsidR="004C156A" w:rsidRDefault="004C156A" w:rsidP="004C156A">
            <w:pPr>
              <w:pStyle w:val="ListParagraph"/>
              <w:numPr>
                <w:ilvl w:val="0"/>
                <w:numId w:val="24"/>
              </w:numPr>
              <w:jc w:val="both"/>
              <w:rPr>
                <w:rFonts w:cstheme="minorHAnsi"/>
                <w:color w:val="000000" w:themeColor="text1"/>
                <w:sz w:val="20"/>
                <w:szCs w:val="20"/>
              </w:rPr>
            </w:pPr>
            <w:r w:rsidRPr="0009303D">
              <w:rPr>
                <w:rFonts w:cstheme="minorHAnsi"/>
                <w:color w:val="000000" w:themeColor="text1"/>
                <w:sz w:val="20"/>
                <w:szCs w:val="20"/>
              </w:rPr>
              <w:t>Duly fil</w:t>
            </w:r>
            <w:r w:rsidR="00231DFE">
              <w:rPr>
                <w:rFonts w:cstheme="minorHAnsi"/>
                <w:color w:val="000000" w:themeColor="text1"/>
                <w:sz w:val="20"/>
                <w:szCs w:val="20"/>
              </w:rPr>
              <w:t>led and signed application form</w:t>
            </w:r>
          </w:p>
          <w:p w:rsidR="004C156A" w:rsidRPr="004E43D6" w:rsidRDefault="004C156A" w:rsidP="004C156A">
            <w:pPr>
              <w:pStyle w:val="ListParagraph"/>
              <w:numPr>
                <w:ilvl w:val="0"/>
                <w:numId w:val="24"/>
              </w:numPr>
              <w:jc w:val="both"/>
              <w:rPr>
                <w:rFonts w:cstheme="minorHAnsi"/>
                <w:color w:val="000000" w:themeColor="text1"/>
                <w:sz w:val="20"/>
                <w:szCs w:val="20"/>
              </w:rPr>
            </w:pPr>
            <w:r>
              <w:rPr>
                <w:rFonts w:cstheme="minorHAnsi"/>
                <w:color w:val="000000" w:themeColor="text1"/>
                <w:sz w:val="20"/>
                <w:szCs w:val="20"/>
              </w:rPr>
              <w:t>Other ter</w:t>
            </w:r>
            <w:r w:rsidR="00231DFE">
              <w:rPr>
                <w:rFonts w:cstheme="minorHAnsi"/>
                <w:color w:val="000000" w:themeColor="text1"/>
                <w:sz w:val="20"/>
                <w:szCs w:val="20"/>
              </w:rPr>
              <w:t>ms and conditions apply as per B</w:t>
            </w:r>
            <w:r>
              <w:rPr>
                <w:rFonts w:cstheme="minorHAnsi"/>
                <w:color w:val="000000" w:themeColor="text1"/>
                <w:sz w:val="20"/>
                <w:szCs w:val="20"/>
              </w:rPr>
              <w:t>ank</w:t>
            </w:r>
            <w:r w:rsidR="00231DFE">
              <w:rPr>
                <w:rFonts w:cstheme="minorHAnsi"/>
                <w:color w:val="000000" w:themeColor="text1"/>
                <w:sz w:val="20"/>
                <w:szCs w:val="20"/>
              </w:rPr>
              <w:t>’</w:t>
            </w:r>
            <w:r>
              <w:rPr>
                <w:rFonts w:cstheme="minorHAnsi"/>
                <w:color w:val="000000" w:themeColor="text1"/>
                <w:sz w:val="20"/>
                <w:szCs w:val="20"/>
              </w:rPr>
              <w:t>s standard procedures</w:t>
            </w:r>
          </w:p>
        </w:tc>
      </w:tr>
      <w:tr w:rsidR="004C156A" w:rsidRPr="0009303D" w:rsidTr="004C156A">
        <w:tc>
          <w:tcPr>
            <w:tcW w:w="1562" w:type="dxa"/>
          </w:tcPr>
          <w:p w:rsidR="004C156A" w:rsidRPr="0009303D" w:rsidRDefault="004C156A" w:rsidP="00F149D1">
            <w:pPr>
              <w:contextualSpacing/>
              <w:rPr>
                <w:rFonts w:cstheme="minorHAnsi"/>
                <w:color w:val="000000" w:themeColor="text1"/>
                <w:sz w:val="20"/>
                <w:szCs w:val="20"/>
              </w:rPr>
            </w:pPr>
            <w:r w:rsidRPr="0009303D">
              <w:rPr>
                <w:rFonts w:cstheme="minorHAnsi"/>
                <w:color w:val="000000" w:themeColor="text1"/>
                <w:sz w:val="20"/>
                <w:szCs w:val="20"/>
              </w:rPr>
              <w:t xml:space="preserve">Terms </w:t>
            </w:r>
          </w:p>
        </w:tc>
        <w:tc>
          <w:tcPr>
            <w:tcW w:w="9238" w:type="dxa"/>
          </w:tcPr>
          <w:p w:rsidR="004C156A" w:rsidRPr="003331F0" w:rsidRDefault="004C156A" w:rsidP="004C156A">
            <w:pPr>
              <w:pStyle w:val="ListParagraph"/>
              <w:numPr>
                <w:ilvl w:val="0"/>
                <w:numId w:val="4"/>
              </w:numPr>
              <w:rPr>
                <w:rFonts w:cstheme="minorHAnsi"/>
                <w:sz w:val="20"/>
                <w:szCs w:val="20"/>
              </w:rPr>
            </w:pPr>
            <w:r>
              <w:rPr>
                <w:rFonts w:cstheme="minorHAnsi"/>
                <w:color w:val="000000" w:themeColor="text1"/>
                <w:sz w:val="20"/>
                <w:szCs w:val="20"/>
              </w:rPr>
              <w:t>Short term facilities with a maximum tenor of 12</w:t>
            </w:r>
            <w:r w:rsidR="00231DFE">
              <w:rPr>
                <w:rFonts w:cstheme="minorHAnsi"/>
                <w:color w:val="000000" w:themeColor="text1"/>
                <w:sz w:val="20"/>
                <w:szCs w:val="20"/>
              </w:rPr>
              <w:t xml:space="preserve"> Months</w:t>
            </w:r>
            <w:r w:rsidRPr="003331F0">
              <w:rPr>
                <w:rFonts w:cstheme="minorHAnsi"/>
                <w:color w:val="000000" w:themeColor="text1"/>
                <w:sz w:val="20"/>
                <w:szCs w:val="20"/>
              </w:rPr>
              <w:t xml:space="preserve"> </w:t>
            </w:r>
          </w:p>
          <w:p w:rsidR="004C156A" w:rsidRPr="003331F0" w:rsidRDefault="004C156A" w:rsidP="004C156A">
            <w:pPr>
              <w:pStyle w:val="ListParagraph"/>
              <w:numPr>
                <w:ilvl w:val="0"/>
                <w:numId w:val="4"/>
              </w:numPr>
              <w:rPr>
                <w:rFonts w:cstheme="minorHAnsi"/>
                <w:sz w:val="20"/>
                <w:szCs w:val="20"/>
              </w:rPr>
            </w:pPr>
            <w:r w:rsidRPr="0009303D">
              <w:rPr>
                <w:rFonts w:cstheme="minorHAnsi"/>
                <w:color w:val="000000" w:themeColor="text1"/>
                <w:sz w:val="20"/>
                <w:szCs w:val="20"/>
              </w:rPr>
              <w:t>Not negatively listed on CRB</w:t>
            </w:r>
            <w:r w:rsidRPr="003331F0">
              <w:rPr>
                <w:rFonts w:cstheme="minorHAnsi"/>
                <w:color w:val="000000" w:themeColor="text1"/>
                <w:sz w:val="20"/>
                <w:szCs w:val="20"/>
              </w:rPr>
              <w:t xml:space="preserve"> </w:t>
            </w:r>
          </w:p>
          <w:p w:rsidR="004C156A" w:rsidRPr="00B71FC5" w:rsidRDefault="004C156A" w:rsidP="004C156A">
            <w:pPr>
              <w:pStyle w:val="ListParagraph"/>
              <w:numPr>
                <w:ilvl w:val="0"/>
                <w:numId w:val="4"/>
              </w:numPr>
              <w:rPr>
                <w:rFonts w:cstheme="minorHAnsi"/>
                <w:sz w:val="20"/>
                <w:szCs w:val="20"/>
              </w:rPr>
            </w:pPr>
            <w:r w:rsidRPr="003331F0">
              <w:rPr>
                <w:rFonts w:cstheme="minorHAnsi"/>
                <w:color w:val="000000" w:themeColor="text1"/>
                <w:sz w:val="20"/>
                <w:szCs w:val="20"/>
              </w:rPr>
              <w:t>Faci</w:t>
            </w:r>
            <w:r w:rsidR="00231DFE">
              <w:rPr>
                <w:rFonts w:cstheme="minorHAnsi"/>
                <w:color w:val="000000" w:themeColor="text1"/>
                <w:sz w:val="20"/>
                <w:szCs w:val="20"/>
              </w:rPr>
              <w:t>lity should not fall under the B</w:t>
            </w:r>
            <w:r w:rsidRPr="003331F0">
              <w:rPr>
                <w:rFonts w:cstheme="minorHAnsi"/>
                <w:color w:val="000000" w:themeColor="text1"/>
                <w:sz w:val="20"/>
                <w:szCs w:val="20"/>
              </w:rPr>
              <w:t>ank</w:t>
            </w:r>
            <w:r w:rsidR="00231DFE">
              <w:rPr>
                <w:rFonts w:cstheme="minorHAnsi"/>
                <w:color w:val="000000" w:themeColor="text1"/>
                <w:sz w:val="20"/>
                <w:szCs w:val="20"/>
              </w:rPr>
              <w:t>’</w:t>
            </w:r>
            <w:r w:rsidRPr="003331F0">
              <w:rPr>
                <w:rFonts w:cstheme="minorHAnsi"/>
                <w:color w:val="000000" w:themeColor="text1"/>
                <w:sz w:val="20"/>
                <w:szCs w:val="20"/>
              </w:rPr>
              <w:t>s list of prohibited business</w:t>
            </w:r>
          </w:p>
          <w:p w:rsidR="004C156A" w:rsidRPr="0009303D" w:rsidRDefault="004C156A" w:rsidP="004C156A">
            <w:pPr>
              <w:pStyle w:val="ListParagraph"/>
              <w:numPr>
                <w:ilvl w:val="0"/>
                <w:numId w:val="4"/>
              </w:numPr>
              <w:rPr>
                <w:rFonts w:cstheme="minorHAnsi"/>
                <w:sz w:val="20"/>
                <w:szCs w:val="20"/>
              </w:rPr>
            </w:pPr>
            <w:r>
              <w:rPr>
                <w:rFonts w:cstheme="minorHAnsi"/>
                <w:color w:val="000000" w:themeColor="text1"/>
                <w:sz w:val="20"/>
                <w:szCs w:val="20"/>
              </w:rPr>
              <w:t xml:space="preserve">Other terms </w:t>
            </w:r>
            <w:r w:rsidR="00231DFE">
              <w:rPr>
                <w:rFonts w:cstheme="minorHAnsi"/>
                <w:color w:val="000000" w:themeColor="text1"/>
                <w:sz w:val="20"/>
                <w:szCs w:val="20"/>
              </w:rPr>
              <w:t>and conditions as per standard Bank</w:t>
            </w:r>
            <w:r>
              <w:rPr>
                <w:rFonts w:cstheme="minorHAnsi"/>
                <w:color w:val="000000" w:themeColor="text1"/>
                <w:sz w:val="20"/>
                <w:szCs w:val="20"/>
              </w:rPr>
              <w:t xml:space="preserve"> policies and procedures</w:t>
            </w:r>
          </w:p>
        </w:tc>
      </w:tr>
      <w:tr w:rsidR="004C156A" w:rsidRPr="0009303D" w:rsidTr="004C156A">
        <w:tc>
          <w:tcPr>
            <w:tcW w:w="1562" w:type="dxa"/>
          </w:tcPr>
          <w:p w:rsidR="004C156A" w:rsidRPr="0009303D" w:rsidRDefault="004C156A" w:rsidP="00F149D1">
            <w:pPr>
              <w:contextualSpacing/>
              <w:rPr>
                <w:rFonts w:cstheme="minorHAnsi"/>
                <w:color w:val="000000" w:themeColor="text1"/>
                <w:sz w:val="20"/>
                <w:szCs w:val="20"/>
              </w:rPr>
            </w:pPr>
            <w:r w:rsidRPr="0009303D">
              <w:rPr>
                <w:rFonts w:cstheme="minorHAnsi"/>
                <w:color w:val="000000" w:themeColor="text1"/>
                <w:sz w:val="20"/>
                <w:szCs w:val="20"/>
              </w:rPr>
              <w:t xml:space="preserve">Requirements </w:t>
            </w:r>
          </w:p>
        </w:tc>
        <w:tc>
          <w:tcPr>
            <w:tcW w:w="9238" w:type="dxa"/>
          </w:tcPr>
          <w:p w:rsidR="004C156A" w:rsidRPr="00BB0BEE" w:rsidRDefault="004C156A" w:rsidP="004C156A">
            <w:pPr>
              <w:pStyle w:val="ListParagraph"/>
              <w:numPr>
                <w:ilvl w:val="0"/>
                <w:numId w:val="7"/>
              </w:numPr>
              <w:jc w:val="both"/>
              <w:rPr>
                <w:rFonts w:cstheme="minorHAnsi"/>
                <w:b/>
                <w:sz w:val="20"/>
                <w:szCs w:val="20"/>
              </w:rPr>
            </w:pPr>
            <w:r>
              <w:rPr>
                <w:rFonts w:cstheme="minorHAnsi"/>
                <w:color w:val="000000" w:themeColor="text1"/>
                <w:sz w:val="20"/>
                <w:szCs w:val="20"/>
              </w:rPr>
              <w:t>Good account history</w:t>
            </w:r>
          </w:p>
          <w:p w:rsidR="004C156A" w:rsidRPr="00B71FC5" w:rsidRDefault="004C156A" w:rsidP="004C156A">
            <w:pPr>
              <w:pStyle w:val="ListParagraph"/>
              <w:numPr>
                <w:ilvl w:val="0"/>
                <w:numId w:val="7"/>
              </w:numPr>
              <w:jc w:val="both"/>
              <w:rPr>
                <w:rFonts w:cstheme="minorHAnsi"/>
                <w:b/>
                <w:sz w:val="20"/>
                <w:szCs w:val="20"/>
              </w:rPr>
            </w:pPr>
            <w:r>
              <w:rPr>
                <w:rFonts w:cstheme="minorHAnsi"/>
                <w:color w:val="000000" w:themeColor="text1"/>
                <w:sz w:val="20"/>
                <w:szCs w:val="20"/>
              </w:rPr>
              <w:t>Ability to pay</w:t>
            </w:r>
          </w:p>
        </w:tc>
      </w:tr>
      <w:tr w:rsidR="004C156A" w:rsidRPr="0009303D" w:rsidTr="004C156A">
        <w:tc>
          <w:tcPr>
            <w:tcW w:w="1562" w:type="dxa"/>
          </w:tcPr>
          <w:p w:rsidR="004C156A" w:rsidRPr="0009303D" w:rsidRDefault="004C156A" w:rsidP="00F149D1">
            <w:pPr>
              <w:contextualSpacing/>
              <w:rPr>
                <w:rFonts w:cstheme="minorHAnsi"/>
                <w:color w:val="000000" w:themeColor="text1"/>
                <w:sz w:val="20"/>
                <w:szCs w:val="20"/>
              </w:rPr>
            </w:pPr>
            <w:r w:rsidRPr="0009303D">
              <w:rPr>
                <w:rFonts w:cstheme="minorHAnsi"/>
                <w:color w:val="000000" w:themeColor="text1"/>
                <w:sz w:val="20"/>
                <w:szCs w:val="20"/>
              </w:rPr>
              <w:t>Disclaimers</w:t>
            </w:r>
          </w:p>
        </w:tc>
        <w:tc>
          <w:tcPr>
            <w:tcW w:w="9238" w:type="dxa"/>
          </w:tcPr>
          <w:p w:rsidR="004C156A" w:rsidRPr="0009303D" w:rsidRDefault="004C156A" w:rsidP="004C156A">
            <w:pPr>
              <w:pStyle w:val="ListParagraph"/>
              <w:numPr>
                <w:ilvl w:val="0"/>
                <w:numId w:val="2"/>
              </w:numPr>
              <w:jc w:val="both"/>
              <w:rPr>
                <w:rFonts w:cstheme="minorHAnsi"/>
                <w:color w:val="000000" w:themeColor="text1"/>
                <w:sz w:val="20"/>
                <w:szCs w:val="20"/>
              </w:rPr>
            </w:pPr>
            <w:r w:rsidRPr="0009303D">
              <w:rPr>
                <w:rFonts w:cstheme="minorHAnsi"/>
                <w:color w:val="000000" w:themeColor="text1"/>
                <w:sz w:val="20"/>
                <w:szCs w:val="20"/>
              </w:rPr>
              <w:t xml:space="preserve">Charges indicated on the products are subject to review by the Bank </w:t>
            </w:r>
          </w:p>
          <w:p w:rsidR="004C156A" w:rsidRPr="0009303D" w:rsidRDefault="004C156A" w:rsidP="004C156A">
            <w:pPr>
              <w:pStyle w:val="ListParagraph"/>
              <w:numPr>
                <w:ilvl w:val="0"/>
                <w:numId w:val="2"/>
              </w:numPr>
              <w:jc w:val="both"/>
              <w:rPr>
                <w:rFonts w:cstheme="minorHAnsi"/>
                <w:color w:val="000000" w:themeColor="text1"/>
                <w:sz w:val="20"/>
                <w:szCs w:val="20"/>
              </w:rPr>
            </w:pPr>
            <w:r w:rsidRPr="0009303D">
              <w:rPr>
                <w:rFonts w:cstheme="minorHAnsi"/>
                <w:color w:val="000000" w:themeColor="text1"/>
                <w:sz w:val="20"/>
                <w:szCs w:val="20"/>
              </w:rPr>
              <w:t xml:space="preserve">Changes in the industry could lead to amendments in the operation of certain products </w:t>
            </w:r>
          </w:p>
          <w:p w:rsidR="004C156A" w:rsidRPr="0009303D" w:rsidRDefault="004C156A" w:rsidP="004C156A">
            <w:pPr>
              <w:pStyle w:val="ListParagraph"/>
              <w:numPr>
                <w:ilvl w:val="0"/>
                <w:numId w:val="2"/>
              </w:numPr>
              <w:jc w:val="both"/>
              <w:rPr>
                <w:rFonts w:cstheme="minorHAnsi"/>
                <w:color w:val="000000" w:themeColor="text1"/>
                <w:sz w:val="20"/>
                <w:szCs w:val="20"/>
              </w:rPr>
            </w:pPr>
            <w:r w:rsidRPr="0009303D">
              <w:rPr>
                <w:rFonts w:cstheme="minorHAnsi"/>
                <w:color w:val="000000" w:themeColor="text1"/>
                <w:sz w:val="20"/>
                <w:szCs w:val="20"/>
              </w:rPr>
              <w:t xml:space="preserve">Interest payable is subject to review depending on market forces </w:t>
            </w:r>
          </w:p>
          <w:p w:rsidR="004C156A" w:rsidRPr="0009303D" w:rsidRDefault="004C156A" w:rsidP="004C156A">
            <w:pPr>
              <w:pStyle w:val="ListParagraph"/>
              <w:numPr>
                <w:ilvl w:val="0"/>
                <w:numId w:val="2"/>
              </w:numPr>
              <w:jc w:val="both"/>
              <w:rPr>
                <w:rFonts w:cstheme="minorHAnsi"/>
                <w:color w:val="000000" w:themeColor="text1"/>
                <w:sz w:val="20"/>
                <w:szCs w:val="20"/>
              </w:rPr>
            </w:pPr>
            <w:r w:rsidRPr="0009303D">
              <w:rPr>
                <w:rFonts w:cstheme="minorHAnsi"/>
                <w:color w:val="000000" w:themeColor="text1"/>
                <w:sz w:val="20"/>
                <w:szCs w:val="20"/>
              </w:rPr>
              <w:t xml:space="preserve">Additional regulations in the industry could lead to the Bank requesting for additional documentation. </w:t>
            </w:r>
          </w:p>
        </w:tc>
      </w:tr>
      <w:tr w:rsidR="004C156A" w:rsidRPr="0009303D" w:rsidTr="004C156A">
        <w:tc>
          <w:tcPr>
            <w:tcW w:w="1562" w:type="dxa"/>
          </w:tcPr>
          <w:p w:rsidR="004C156A" w:rsidRPr="0009303D" w:rsidRDefault="0052752D" w:rsidP="00F149D1">
            <w:pPr>
              <w:contextualSpacing/>
              <w:rPr>
                <w:rFonts w:cstheme="minorHAnsi"/>
                <w:color w:val="000000" w:themeColor="text1"/>
                <w:sz w:val="20"/>
                <w:szCs w:val="20"/>
              </w:rPr>
            </w:pPr>
            <w:r>
              <w:rPr>
                <w:rFonts w:cstheme="minorHAnsi"/>
                <w:color w:val="000000" w:themeColor="text1"/>
                <w:sz w:val="20"/>
                <w:szCs w:val="20"/>
              </w:rPr>
              <w:t>Enquiry P</w:t>
            </w:r>
            <w:r w:rsidR="004C156A" w:rsidRPr="0009303D">
              <w:rPr>
                <w:rFonts w:cstheme="minorHAnsi"/>
                <w:color w:val="000000" w:themeColor="text1"/>
                <w:sz w:val="20"/>
                <w:szCs w:val="20"/>
              </w:rPr>
              <w:t>rocedure</w:t>
            </w:r>
          </w:p>
        </w:tc>
        <w:tc>
          <w:tcPr>
            <w:tcW w:w="9238" w:type="dxa"/>
          </w:tcPr>
          <w:p w:rsidR="004C156A" w:rsidRPr="0009303D" w:rsidRDefault="004C156A" w:rsidP="00F149D1">
            <w:pPr>
              <w:contextualSpacing/>
              <w:jc w:val="both"/>
              <w:rPr>
                <w:rFonts w:cstheme="minorHAnsi"/>
                <w:color w:val="000000" w:themeColor="text1"/>
                <w:sz w:val="20"/>
                <w:szCs w:val="20"/>
              </w:rPr>
            </w:pPr>
            <w:r w:rsidRPr="0009303D">
              <w:rPr>
                <w:rFonts w:cstheme="minorHAnsi"/>
                <w:color w:val="000000" w:themeColor="text1"/>
                <w:sz w:val="20"/>
                <w:szCs w:val="20"/>
              </w:rPr>
              <w:t>In case of an</w:t>
            </w:r>
            <w:r w:rsidR="00231DFE">
              <w:rPr>
                <w:rFonts w:cstheme="minorHAnsi"/>
                <w:color w:val="000000" w:themeColor="text1"/>
                <w:sz w:val="20"/>
                <w:szCs w:val="20"/>
              </w:rPr>
              <w:t>y enquiries you may visit your B</w:t>
            </w:r>
            <w:r w:rsidRPr="0009303D">
              <w:rPr>
                <w:rFonts w:cstheme="minorHAnsi"/>
                <w:color w:val="000000" w:themeColor="text1"/>
                <w:sz w:val="20"/>
                <w:szCs w:val="20"/>
              </w:rPr>
              <w:t xml:space="preserve">ranch or reach out to the SBM Contact Centre </w:t>
            </w:r>
            <w:r>
              <w:rPr>
                <w:rFonts w:cstheme="minorHAnsi"/>
                <w:color w:val="000000" w:themeColor="text1"/>
                <w:sz w:val="20"/>
                <w:szCs w:val="20"/>
              </w:rPr>
              <w:t xml:space="preserve">which is open 24/7 365 days </w:t>
            </w:r>
            <w:r w:rsidRPr="0009303D">
              <w:rPr>
                <w:rFonts w:cstheme="minorHAnsi"/>
                <w:color w:val="000000" w:themeColor="text1"/>
                <w:sz w:val="20"/>
                <w:szCs w:val="20"/>
              </w:rPr>
              <w:t>on the following contacts:</w:t>
            </w:r>
          </w:p>
          <w:p w:rsidR="004C156A" w:rsidRPr="0009303D" w:rsidRDefault="004C156A" w:rsidP="004C156A">
            <w:pPr>
              <w:pStyle w:val="Heading2"/>
              <w:numPr>
                <w:ilvl w:val="0"/>
                <w:numId w:val="5"/>
              </w:numPr>
              <w:shd w:val="clear" w:color="auto" w:fill="FFFFFF"/>
              <w:spacing w:before="0"/>
              <w:contextualSpacing/>
              <w:jc w:val="both"/>
              <w:outlineLvl w:val="1"/>
              <w:rPr>
                <w:rFonts w:asciiTheme="minorHAnsi" w:eastAsia="Arial Unicode MS" w:hAnsiTheme="minorHAnsi" w:cstheme="minorHAnsi"/>
                <w:b/>
                <w:bCs/>
                <w:color w:val="000000" w:themeColor="text1"/>
                <w:sz w:val="20"/>
                <w:szCs w:val="20"/>
              </w:rPr>
            </w:pPr>
            <w:r w:rsidRPr="0009303D">
              <w:rPr>
                <w:rFonts w:asciiTheme="minorHAnsi" w:eastAsia="Arial Unicode MS" w:hAnsiTheme="minorHAnsi" w:cstheme="minorHAnsi"/>
                <w:color w:val="000000" w:themeColor="text1"/>
                <w:sz w:val="20"/>
                <w:szCs w:val="20"/>
              </w:rPr>
              <w:t>Phone:</w:t>
            </w:r>
            <w:r w:rsidRPr="0009303D">
              <w:rPr>
                <w:rFonts w:asciiTheme="minorHAnsi" w:hAnsiTheme="minorHAnsi" w:cstheme="minorHAnsi"/>
                <w:color w:val="000000" w:themeColor="text1"/>
                <w:sz w:val="20"/>
                <w:szCs w:val="20"/>
              </w:rPr>
              <w:t xml:space="preserve"> </w:t>
            </w:r>
            <w:r w:rsidRPr="0009303D">
              <w:rPr>
                <w:rFonts w:asciiTheme="minorHAnsi" w:eastAsia="Arial Unicode MS" w:hAnsiTheme="minorHAnsi" w:cstheme="minorHAnsi"/>
                <w:color w:val="000000" w:themeColor="text1"/>
                <w:sz w:val="20"/>
                <w:szCs w:val="20"/>
              </w:rPr>
              <w:t>+254 709 800 000 +254 730 175 000</w:t>
            </w:r>
          </w:p>
          <w:p w:rsidR="004C156A" w:rsidRPr="0009303D" w:rsidRDefault="004C156A" w:rsidP="004C156A">
            <w:pPr>
              <w:pStyle w:val="Heading2"/>
              <w:numPr>
                <w:ilvl w:val="0"/>
                <w:numId w:val="5"/>
              </w:numPr>
              <w:shd w:val="clear" w:color="auto" w:fill="FFFFFF"/>
              <w:spacing w:before="0"/>
              <w:contextualSpacing/>
              <w:jc w:val="both"/>
              <w:outlineLvl w:val="1"/>
              <w:rPr>
                <w:rFonts w:asciiTheme="minorHAnsi" w:eastAsia="Arial Unicode MS" w:hAnsiTheme="minorHAnsi" w:cstheme="minorHAnsi"/>
                <w:b/>
                <w:bCs/>
                <w:color w:val="000000" w:themeColor="text1"/>
                <w:sz w:val="20"/>
                <w:szCs w:val="20"/>
              </w:rPr>
            </w:pPr>
            <w:r w:rsidRPr="0009303D">
              <w:rPr>
                <w:rFonts w:asciiTheme="minorHAnsi" w:eastAsia="Arial Unicode MS" w:hAnsiTheme="minorHAnsi" w:cstheme="minorHAnsi"/>
                <w:color w:val="000000" w:themeColor="text1"/>
                <w:sz w:val="20"/>
                <w:szCs w:val="20"/>
              </w:rPr>
              <w:t xml:space="preserve">WhatsApp: +254 773 758 196 </w:t>
            </w:r>
          </w:p>
          <w:p w:rsidR="004C156A" w:rsidRPr="0009303D" w:rsidRDefault="004C156A" w:rsidP="004C156A">
            <w:pPr>
              <w:pStyle w:val="Heading2"/>
              <w:numPr>
                <w:ilvl w:val="0"/>
                <w:numId w:val="5"/>
              </w:numPr>
              <w:shd w:val="clear" w:color="auto" w:fill="FFFFFF"/>
              <w:spacing w:before="0"/>
              <w:contextualSpacing/>
              <w:jc w:val="both"/>
              <w:outlineLvl w:val="1"/>
              <w:rPr>
                <w:rFonts w:asciiTheme="minorHAnsi" w:eastAsia="Arial Unicode MS" w:hAnsiTheme="minorHAnsi" w:cstheme="minorHAnsi"/>
                <w:b/>
                <w:bCs/>
                <w:color w:val="000000" w:themeColor="text1"/>
                <w:sz w:val="20"/>
                <w:szCs w:val="20"/>
              </w:rPr>
            </w:pPr>
            <w:r w:rsidRPr="0009303D">
              <w:rPr>
                <w:rFonts w:asciiTheme="minorHAnsi" w:eastAsia="Arial Unicode MS" w:hAnsiTheme="minorHAnsi" w:cstheme="minorHAnsi"/>
                <w:color w:val="000000" w:themeColor="text1"/>
                <w:sz w:val="20"/>
                <w:szCs w:val="20"/>
              </w:rPr>
              <w:t xml:space="preserve">Email: </w:t>
            </w:r>
            <w:hyperlink r:id="rId29" w:history="1">
              <w:r w:rsidRPr="0009303D">
                <w:rPr>
                  <w:rStyle w:val="Hyperlink"/>
                  <w:rFonts w:asciiTheme="minorHAnsi" w:eastAsia="Arial Unicode MS" w:hAnsiTheme="minorHAnsi" w:cstheme="minorHAnsi"/>
                  <w:color w:val="000000" w:themeColor="text1"/>
                  <w:sz w:val="20"/>
                  <w:szCs w:val="20"/>
                </w:rPr>
                <w:t>atyourservice@sbmbank.co.ke</w:t>
              </w:r>
            </w:hyperlink>
            <w:r w:rsidRPr="0009303D">
              <w:rPr>
                <w:rFonts w:asciiTheme="minorHAnsi" w:eastAsia="Arial Unicode MS" w:hAnsiTheme="minorHAnsi" w:cstheme="minorHAnsi"/>
                <w:color w:val="000000" w:themeColor="text1"/>
                <w:sz w:val="20"/>
                <w:szCs w:val="20"/>
              </w:rPr>
              <w:t xml:space="preserve"> </w:t>
            </w:r>
          </w:p>
          <w:p w:rsidR="004C156A" w:rsidRPr="0009303D" w:rsidRDefault="004C156A" w:rsidP="004C156A">
            <w:pPr>
              <w:pStyle w:val="Heading2"/>
              <w:numPr>
                <w:ilvl w:val="0"/>
                <w:numId w:val="5"/>
              </w:numPr>
              <w:shd w:val="clear" w:color="auto" w:fill="FFFFFF"/>
              <w:spacing w:before="0"/>
              <w:contextualSpacing/>
              <w:jc w:val="both"/>
              <w:outlineLvl w:val="1"/>
              <w:rPr>
                <w:rFonts w:asciiTheme="minorHAnsi" w:eastAsia="Arial Unicode MS" w:hAnsiTheme="minorHAnsi" w:cstheme="minorHAnsi"/>
                <w:b/>
                <w:bCs/>
                <w:color w:val="000000" w:themeColor="text1"/>
                <w:sz w:val="20"/>
                <w:szCs w:val="20"/>
              </w:rPr>
            </w:pPr>
            <w:r w:rsidRPr="0009303D">
              <w:rPr>
                <w:rFonts w:asciiTheme="minorHAnsi" w:eastAsia="Arial Unicode MS" w:hAnsiTheme="minorHAnsi" w:cstheme="minorHAnsi"/>
                <w:color w:val="000000" w:themeColor="text1"/>
                <w:sz w:val="20"/>
                <w:szCs w:val="20"/>
              </w:rPr>
              <w:t xml:space="preserve">Twitter: </w:t>
            </w:r>
            <w:proofErr w:type="spellStart"/>
            <w:r w:rsidRPr="0009303D">
              <w:rPr>
                <w:rFonts w:asciiTheme="minorHAnsi" w:eastAsia="Arial Unicode MS" w:hAnsiTheme="minorHAnsi" w:cstheme="minorHAnsi"/>
                <w:color w:val="000000" w:themeColor="text1"/>
                <w:sz w:val="20"/>
                <w:szCs w:val="20"/>
              </w:rPr>
              <w:t>sbmbankkenya</w:t>
            </w:r>
            <w:proofErr w:type="spellEnd"/>
          </w:p>
          <w:p w:rsidR="004C156A" w:rsidRPr="0009303D" w:rsidRDefault="004C156A" w:rsidP="004C156A">
            <w:pPr>
              <w:pStyle w:val="Heading2"/>
              <w:numPr>
                <w:ilvl w:val="0"/>
                <w:numId w:val="5"/>
              </w:numPr>
              <w:shd w:val="clear" w:color="auto" w:fill="FFFFFF"/>
              <w:spacing w:before="0"/>
              <w:contextualSpacing/>
              <w:outlineLvl w:val="1"/>
              <w:rPr>
                <w:rFonts w:asciiTheme="minorHAnsi" w:eastAsia="Arial Unicode MS" w:hAnsiTheme="minorHAnsi" w:cstheme="minorHAnsi"/>
                <w:b/>
                <w:bCs/>
                <w:color w:val="000000" w:themeColor="text1"/>
                <w:sz w:val="20"/>
                <w:szCs w:val="20"/>
              </w:rPr>
            </w:pPr>
            <w:r w:rsidRPr="0009303D">
              <w:rPr>
                <w:rFonts w:asciiTheme="minorHAnsi" w:eastAsia="Arial Unicode MS" w:hAnsiTheme="minorHAnsi" w:cstheme="minorHAnsi"/>
                <w:color w:val="000000" w:themeColor="text1"/>
                <w:sz w:val="20"/>
                <w:szCs w:val="20"/>
              </w:rPr>
              <w:t xml:space="preserve">Facebook: </w:t>
            </w:r>
            <w:proofErr w:type="spellStart"/>
            <w:r w:rsidRPr="0009303D">
              <w:rPr>
                <w:rFonts w:asciiTheme="minorHAnsi" w:eastAsia="Arial Unicode MS" w:hAnsiTheme="minorHAnsi" w:cstheme="minorHAnsi"/>
                <w:color w:val="000000" w:themeColor="text1"/>
                <w:sz w:val="20"/>
                <w:szCs w:val="20"/>
              </w:rPr>
              <w:t>sbmbankkenya</w:t>
            </w:r>
            <w:proofErr w:type="spellEnd"/>
          </w:p>
        </w:tc>
      </w:tr>
    </w:tbl>
    <w:p w:rsidR="004C156A" w:rsidRDefault="004C156A" w:rsidP="004C156A"/>
    <w:p w:rsidR="004C156A" w:rsidRDefault="004C156A" w:rsidP="004C156A">
      <w:pPr>
        <w:spacing w:after="0" w:line="240" w:lineRule="auto"/>
        <w:contextualSpacing/>
        <w:jc w:val="both"/>
        <w:rPr>
          <w:rFonts w:cstheme="minorHAnsi"/>
          <w:b/>
          <w:sz w:val="28"/>
          <w:szCs w:val="20"/>
        </w:rPr>
      </w:pPr>
    </w:p>
    <w:p w:rsidR="004C156A" w:rsidRDefault="004C156A" w:rsidP="004C156A">
      <w:pPr>
        <w:spacing w:after="0" w:line="240" w:lineRule="auto"/>
        <w:contextualSpacing/>
        <w:jc w:val="both"/>
        <w:rPr>
          <w:rFonts w:cstheme="minorHAnsi"/>
          <w:b/>
          <w:sz w:val="28"/>
          <w:szCs w:val="20"/>
        </w:rPr>
      </w:pPr>
    </w:p>
    <w:p w:rsidR="004C156A" w:rsidRDefault="004C156A" w:rsidP="004C156A">
      <w:pPr>
        <w:spacing w:after="0" w:line="240" w:lineRule="auto"/>
        <w:contextualSpacing/>
        <w:jc w:val="both"/>
        <w:rPr>
          <w:rFonts w:cstheme="minorHAnsi"/>
          <w:b/>
          <w:sz w:val="28"/>
          <w:szCs w:val="20"/>
        </w:rPr>
      </w:pPr>
      <w:r w:rsidRPr="0009303D">
        <w:rPr>
          <w:rFonts w:cstheme="minorHAnsi"/>
          <w:noProof/>
        </w:rPr>
        <w:drawing>
          <wp:inline distT="0" distB="0" distL="0" distR="0" wp14:anchorId="0C88A345" wp14:editId="70EC52FF">
            <wp:extent cx="1781175" cy="628650"/>
            <wp:effectExtent l="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81175" cy="628650"/>
                    </a:xfrm>
                    <a:prstGeom prst="rect">
                      <a:avLst/>
                    </a:prstGeom>
                  </pic:spPr>
                </pic:pic>
              </a:graphicData>
            </a:graphic>
          </wp:inline>
        </w:drawing>
      </w:r>
    </w:p>
    <w:p w:rsidR="00542B6A" w:rsidRDefault="00542B6A" w:rsidP="00542B6A">
      <w:pPr>
        <w:spacing w:after="0"/>
        <w:rPr>
          <w:rFonts w:cstheme="minorHAnsi"/>
          <w:b/>
          <w:sz w:val="28"/>
          <w:szCs w:val="20"/>
        </w:rPr>
      </w:pPr>
      <w:r w:rsidRPr="0009303D">
        <w:rPr>
          <w:rFonts w:cstheme="minorHAnsi"/>
          <w:b/>
          <w:sz w:val="28"/>
          <w:szCs w:val="20"/>
        </w:rPr>
        <w:t xml:space="preserve">Key Facts Document: </w:t>
      </w:r>
      <w:r>
        <w:rPr>
          <w:rFonts w:cstheme="minorHAnsi"/>
          <w:b/>
          <w:sz w:val="28"/>
          <w:szCs w:val="20"/>
        </w:rPr>
        <w:t>Asset Based Financing</w:t>
      </w:r>
    </w:p>
    <w:p w:rsidR="00542B6A" w:rsidRPr="006D7221" w:rsidRDefault="00542B6A" w:rsidP="00542B6A">
      <w:pPr>
        <w:jc w:val="both"/>
        <w:rPr>
          <w:rFonts w:cstheme="minorHAnsi"/>
          <w:sz w:val="16"/>
          <w:szCs w:val="20"/>
        </w:rPr>
      </w:pPr>
      <w:r w:rsidRPr="0009303D">
        <w:rPr>
          <w:rFonts w:cstheme="minorHAnsi"/>
          <w:sz w:val="16"/>
          <w:szCs w:val="20"/>
        </w:rPr>
        <w:t xml:space="preserve">This document sets out specific key facts you need to know regarding </w:t>
      </w:r>
      <w:r w:rsidRPr="0009303D">
        <w:rPr>
          <w:rFonts w:cstheme="minorHAnsi"/>
          <w:b/>
          <w:sz w:val="16"/>
          <w:szCs w:val="20"/>
        </w:rPr>
        <w:t xml:space="preserve">SBM </w:t>
      </w:r>
      <w:r>
        <w:rPr>
          <w:rFonts w:cstheme="minorHAnsi"/>
          <w:b/>
          <w:sz w:val="16"/>
          <w:szCs w:val="20"/>
        </w:rPr>
        <w:t>Asset Based Financing</w:t>
      </w:r>
      <w:r w:rsidRPr="0009303D">
        <w:rPr>
          <w:rFonts w:cstheme="minorHAnsi"/>
          <w:sz w:val="16"/>
          <w:szCs w:val="20"/>
        </w:rPr>
        <w:t>. Please read it in conjunction with our Products specific General terms and Conditions, the tariff Guide and product brochures.</w:t>
      </w:r>
    </w:p>
    <w:tbl>
      <w:tblPr>
        <w:tblStyle w:val="TableGrid"/>
        <w:tblpPr w:leftFromText="180" w:rightFromText="180" w:vertAnchor="text" w:horzAnchor="margin" w:tblpXSpec="center" w:tblpY="444"/>
        <w:tblW w:w="10908" w:type="dxa"/>
        <w:tblLook w:val="04A0" w:firstRow="1" w:lastRow="0" w:firstColumn="1" w:lastColumn="0" w:noHBand="0" w:noVBand="1"/>
      </w:tblPr>
      <w:tblGrid>
        <w:gridCol w:w="1752"/>
        <w:gridCol w:w="9156"/>
      </w:tblGrid>
      <w:tr w:rsidR="00542B6A" w:rsidRPr="0009303D" w:rsidTr="00FB3C6C">
        <w:tc>
          <w:tcPr>
            <w:tcW w:w="1752" w:type="dxa"/>
          </w:tcPr>
          <w:p w:rsidR="00542B6A" w:rsidRPr="0009303D" w:rsidRDefault="00542B6A" w:rsidP="00FB3C6C">
            <w:pPr>
              <w:jc w:val="both"/>
              <w:rPr>
                <w:rFonts w:cstheme="minorHAnsi"/>
                <w:color w:val="000000" w:themeColor="text1"/>
                <w:sz w:val="20"/>
                <w:szCs w:val="20"/>
              </w:rPr>
            </w:pPr>
            <w:r w:rsidRPr="0009303D">
              <w:rPr>
                <w:rFonts w:cstheme="minorHAnsi"/>
                <w:color w:val="000000" w:themeColor="text1"/>
                <w:sz w:val="20"/>
                <w:szCs w:val="20"/>
              </w:rPr>
              <w:t xml:space="preserve">Description </w:t>
            </w:r>
          </w:p>
        </w:tc>
        <w:tc>
          <w:tcPr>
            <w:tcW w:w="9156" w:type="dxa"/>
          </w:tcPr>
          <w:p w:rsidR="00542B6A" w:rsidRDefault="00542B6A" w:rsidP="00FB3C6C">
            <w:pPr>
              <w:jc w:val="both"/>
              <w:rPr>
                <w:rFonts w:cstheme="minorHAnsi"/>
                <w:color w:val="000000" w:themeColor="text1"/>
                <w:sz w:val="20"/>
                <w:szCs w:val="20"/>
              </w:rPr>
            </w:pPr>
            <w:r>
              <w:rPr>
                <w:rFonts w:cstheme="minorHAnsi"/>
                <w:color w:val="000000" w:themeColor="text1"/>
                <w:sz w:val="20"/>
                <w:szCs w:val="20"/>
              </w:rPr>
              <w:t>Refers to a lending arrangement where the Bank provides financing to either an Individual or Business to purchase an Asset such as Equipment or Motor Vehicles whereby the Asset itself serves as a collateral to the loan.</w:t>
            </w:r>
          </w:p>
          <w:p w:rsidR="00542B6A" w:rsidRDefault="00542B6A" w:rsidP="00FB3C6C">
            <w:pPr>
              <w:jc w:val="both"/>
              <w:rPr>
                <w:rFonts w:cstheme="minorHAnsi"/>
                <w:color w:val="000000" w:themeColor="text1"/>
                <w:sz w:val="20"/>
                <w:szCs w:val="20"/>
              </w:rPr>
            </w:pPr>
            <w:r>
              <w:rPr>
                <w:rFonts w:cstheme="minorHAnsi"/>
                <w:color w:val="000000" w:themeColor="text1"/>
                <w:sz w:val="20"/>
                <w:szCs w:val="20"/>
              </w:rPr>
              <w:t xml:space="preserve">It is ideal for individuals who wish to acquire / upgrade an Asset but do not have the funds to purchase the same upfront as well as for Businesses to enable them preserve their working capital. </w:t>
            </w:r>
          </w:p>
          <w:p w:rsidR="00542B6A" w:rsidRPr="0009303D" w:rsidRDefault="00542B6A" w:rsidP="00FB3C6C">
            <w:pPr>
              <w:jc w:val="both"/>
              <w:rPr>
                <w:rFonts w:cstheme="minorHAnsi"/>
                <w:color w:val="000000" w:themeColor="text1"/>
                <w:sz w:val="20"/>
                <w:szCs w:val="20"/>
              </w:rPr>
            </w:pPr>
            <w:r>
              <w:rPr>
                <w:rFonts w:cstheme="minorHAnsi"/>
                <w:color w:val="000000" w:themeColor="text1"/>
                <w:sz w:val="20"/>
                <w:szCs w:val="20"/>
              </w:rPr>
              <w:t xml:space="preserve">This is because the cost of acquiring the Asset is spread over a </w:t>
            </w:r>
            <w:proofErr w:type="gramStart"/>
            <w:r>
              <w:rPr>
                <w:rFonts w:cstheme="minorHAnsi"/>
                <w:color w:val="000000" w:themeColor="text1"/>
                <w:sz w:val="20"/>
                <w:szCs w:val="20"/>
              </w:rPr>
              <w:t>period of time</w:t>
            </w:r>
            <w:proofErr w:type="gramEnd"/>
            <w:r>
              <w:rPr>
                <w:rFonts w:cstheme="minorHAnsi"/>
                <w:color w:val="000000" w:themeColor="text1"/>
                <w:sz w:val="20"/>
                <w:szCs w:val="20"/>
              </w:rPr>
              <w:t>.</w:t>
            </w:r>
          </w:p>
        </w:tc>
      </w:tr>
      <w:tr w:rsidR="00542B6A" w:rsidRPr="0009303D" w:rsidTr="00FB3C6C">
        <w:tc>
          <w:tcPr>
            <w:tcW w:w="1752" w:type="dxa"/>
          </w:tcPr>
          <w:p w:rsidR="00542B6A" w:rsidRPr="0009303D" w:rsidRDefault="00542B6A" w:rsidP="00FB3C6C">
            <w:pPr>
              <w:jc w:val="both"/>
              <w:rPr>
                <w:rFonts w:cstheme="minorHAnsi"/>
                <w:color w:val="000000" w:themeColor="text1"/>
                <w:sz w:val="20"/>
                <w:szCs w:val="20"/>
              </w:rPr>
            </w:pPr>
            <w:r w:rsidRPr="0009303D">
              <w:rPr>
                <w:rFonts w:cstheme="minorHAnsi"/>
                <w:color w:val="000000" w:themeColor="text1"/>
                <w:sz w:val="20"/>
                <w:szCs w:val="20"/>
              </w:rPr>
              <w:t>Key features &amp; Benefits</w:t>
            </w:r>
          </w:p>
        </w:tc>
        <w:tc>
          <w:tcPr>
            <w:tcW w:w="9156" w:type="dxa"/>
          </w:tcPr>
          <w:p w:rsidR="00542B6A" w:rsidRDefault="00542B6A" w:rsidP="00542B6A">
            <w:pPr>
              <w:pStyle w:val="ListParagraph"/>
              <w:numPr>
                <w:ilvl w:val="0"/>
                <w:numId w:val="2"/>
              </w:numPr>
              <w:jc w:val="both"/>
              <w:rPr>
                <w:rFonts w:cstheme="minorHAnsi"/>
                <w:color w:val="000000" w:themeColor="text1"/>
                <w:sz w:val="20"/>
                <w:szCs w:val="20"/>
              </w:rPr>
            </w:pPr>
            <w:r>
              <w:rPr>
                <w:rFonts w:cstheme="minorHAnsi"/>
                <w:color w:val="000000" w:themeColor="text1"/>
                <w:sz w:val="20"/>
                <w:szCs w:val="20"/>
              </w:rPr>
              <w:t>Asset is the collateral</w:t>
            </w:r>
          </w:p>
          <w:p w:rsidR="00542B6A" w:rsidRDefault="00542B6A" w:rsidP="00542B6A">
            <w:pPr>
              <w:pStyle w:val="ListParagraph"/>
              <w:numPr>
                <w:ilvl w:val="0"/>
                <w:numId w:val="2"/>
              </w:numPr>
              <w:jc w:val="both"/>
              <w:rPr>
                <w:rFonts w:cstheme="minorHAnsi"/>
                <w:color w:val="000000" w:themeColor="text1"/>
                <w:sz w:val="20"/>
                <w:szCs w:val="20"/>
              </w:rPr>
            </w:pPr>
            <w:r>
              <w:rPr>
                <w:rFonts w:cstheme="minorHAnsi"/>
                <w:color w:val="000000" w:themeColor="text1"/>
                <w:sz w:val="20"/>
                <w:szCs w:val="20"/>
              </w:rPr>
              <w:t>Flexible repayment terms</w:t>
            </w:r>
          </w:p>
          <w:p w:rsidR="00542B6A" w:rsidRDefault="00542B6A" w:rsidP="00542B6A">
            <w:pPr>
              <w:pStyle w:val="ListParagraph"/>
              <w:numPr>
                <w:ilvl w:val="0"/>
                <w:numId w:val="2"/>
              </w:numPr>
              <w:jc w:val="both"/>
              <w:rPr>
                <w:rFonts w:cstheme="minorHAnsi"/>
                <w:color w:val="000000" w:themeColor="text1"/>
                <w:sz w:val="20"/>
                <w:szCs w:val="20"/>
              </w:rPr>
            </w:pPr>
            <w:proofErr w:type="spellStart"/>
            <w:r>
              <w:rPr>
                <w:rFonts w:cstheme="minorHAnsi"/>
                <w:color w:val="000000" w:themeColor="text1"/>
                <w:sz w:val="20"/>
                <w:szCs w:val="20"/>
              </w:rPr>
              <w:t>Simplied</w:t>
            </w:r>
            <w:proofErr w:type="spellEnd"/>
            <w:r>
              <w:rPr>
                <w:rFonts w:cstheme="minorHAnsi"/>
                <w:color w:val="000000" w:themeColor="text1"/>
                <w:sz w:val="20"/>
                <w:szCs w:val="20"/>
              </w:rPr>
              <w:t xml:space="preserve"> application process</w:t>
            </w:r>
          </w:p>
          <w:p w:rsidR="00542B6A" w:rsidRPr="0009303D" w:rsidRDefault="00542B6A" w:rsidP="00542B6A">
            <w:pPr>
              <w:pStyle w:val="ListParagraph"/>
              <w:numPr>
                <w:ilvl w:val="0"/>
                <w:numId w:val="2"/>
              </w:numPr>
              <w:jc w:val="both"/>
              <w:rPr>
                <w:rFonts w:cstheme="minorHAnsi"/>
                <w:color w:val="000000" w:themeColor="text1"/>
                <w:sz w:val="20"/>
                <w:szCs w:val="20"/>
              </w:rPr>
            </w:pPr>
            <w:r>
              <w:rPr>
                <w:rFonts w:cstheme="minorHAnsi"/>
                <w:color w:val="000000" w:themeColor="text1"/>
                <w:sz w:val="20"/>
                <w:szCs w:val="20"/>
              </w:rPr>
              <w:t>Available to both account and non-account holders</w:t>
            </w:r>
          </w:p>
        </w:tc>
      </w:tr>
      <w:tr w:rsidR="00542B6A" w:rsidRPr="0009303D" w:rsidTr="00FB3C6C">
        <w:trPr>
          <w:trHeight w:val="1862"/>
        </w:trPr>
        <w:tc>
          <w:tcPr>
            <w:tcW w:w="1752" w:type="dxa"/>
          </w:tcPr>
          <w:p w:rsidR="00542B6A" w:rsidRPr="0009303D" w:rsidRDefault="00542B6A" w:rsidP="00FB3C6C">
            <w:pPr>
              <w:jc w:val="both"/>
              <w:rPr>
                <w:rFonts w:cstheme="minorHAnsi"/>
                <w:color w:val="FF0000"/>
                <w:sz w:val="20"/>
                <w:szCs w:val="20"/>
              </w:rPr>
            </w:pPr>
            <w:r w:rsidRPr="0009303D">
              <w:rPr>
                <w:rFonts w:cstheme="minorHAnsi"/>
                <w:color w:val="000000" w:themeColor="text1"/>
                <w:sz w:val="20"/>
                <w:szCs w:val="20"/>
              </w:rPr>
              <w:t>Fees and charges</w:t>
            </w:r>
          </w:p>
        </w:tc>
        <w:tc>
          <w:tcPr>
            <w:tcW w:w="9156" w:type="dxa"/>
          </w:tcPr>
          <w:p w:rsidR="00542B6A" w:rsidRPr="0009303D" w:rsidRDefault="00542B6A" w:rsidP="00FB3C6C">
            <w:pPr>
              <w:jc w:val="both"/>
              <w:rPr>
                <w:rFonts w:cstheme="minorHAnsi"/>
                <w:color w:val="000000" w:themeColor="text1"/>
                <w:sz w:val="20"/>
                <w:szCs w:val="20"/>
              </w:rPr>
            </w:pPr>
            <w:r w:rsidRPr="0009303D">
              <w:rPr>
                <w:rFonts w:cstheme="minorHAnsi"/>
                <w:color w:val="000000" w:themeColor="text1"/>
                <w:sz w:val="20"/>
                <w:szCs w:val="20"/>
              </w:rPr>
              <w:t>All fees and charges are subject to 20% excise duty:</w:t>
            </w:r>
          </w:p>
          <w:p w:rsidR="00542B6A" w:rsidRPr="00BF3E13" w:rsidRDefault="00542B6A" w:rsidP="00542B6A">
            <w:pPr>
              <w:pStyle w:val="ListParagraph"/>
              <w:numPr>
                <w:ilvl w:val="0"/>
                <w:numId w:val="2"/>
              </w:numPr>
              <w:jc w:val="both"/>
              <w:rPr>
                <w:rFonts w:cstheme="minorHAnsi"/>
                <w:color w:val="000000" w:themeColor="text1"/>
                <w:sz w:val="20"/>
                <w:szCs w:val="20"/>
              </w:rPr>
            </w:pPr>
            <w:r w:rsidRPr="00BF3E13">
              <w:rPr>
                <w:rFonts w:cstheme="minorHAnsi"/>
                <w:color w:val="000000" w:themeColor="text1"/>
                <w:sz w:val="20"/>
                <w:szCs w:val="20"/>
                <w:lang w:val="en-GB"/>
              </w:rPr>
              <w:t>In LCY; Base Lending Rate (BLR) + a margin of 2.6</w:t>
            </w:r>
            <w:r>
              <w:rPr>
                <w:rFonts w:cstheme="minorHAnsi"/>
                <w:color w:val="000000" w:themeColor="text1"/>
                <w:sz w:val="20"/>
                <w:szCs w:val="20"/>
                <w:lang w:val="en-GB"/>
              </w:rPr>
              <w:t>% - 4</w:t>
            </w:r>
            <w:r w:rsidRPr="00BF3E13">
              <w:rPr>
                <w:rFonts w:cstheme="minorHAnsi"/>
                <w:color w:val="000000" w:themeColor="text1"/>
                <w:sz w:val="20"/>
                <w:szCs w:val="20"/>
                <w:lang w:val="en-GB"/>
              </w:rPr>
              <w:t>%</w:t>
            </w:r>
          </w:p>
          <w:p w:rsidR="00542B6A" w:rsidRPr="00BF3E13" w:rsidRDefault="00542B6A" w:rsidP="00542B6A">
            <w:pPr>
              <w:pStyle w:val="ListParagraph"/>
              <w:numPr>
                <w:ilvl w:val="0"/>
                <w:numId w:val="2"/>
              </w:numPr>
              <w:jc w:val="both"/>
              <w:rPr>
                <w:rFonts w:cstheme="minorHAnsi"/>
                <w:color w:val="000000" w:themeColor="text1"/>
                <w:sz w:val="20"/>
                <w:szCs w:val="20"/>
              </w:rPr>
            </w:pPr>
            <w:r w:rsidRPr="00BF3E13">
              <w:rPr>
                <w:rFonts w:cstheme="minorHAnsi"/>
                <w:color w:val="000000" w:themeColor="text1"/>
                <w:sz w:val="20"/>
                <w:szCs w:val="20"/>
                <w:lang w:val="en-GB"/>
              </w:rPr>
              <w:t>In USD; Base Lending Rate (BLR) + a margin of 1.5%</w:t>
            </w:r>
            <w:r>
              <w:rPr>
                <w:rFonts w:cstheme="minorHAnsi"/>
                <w:color w:val="000000" w:themeColor="text1"/>
                <w:sz w:val="20"/>
                <w:szCs w:val="20"/>
                <w:lang w:val="en-GB"/>
              </w:rPr>
              <w:t xml:space="preserve"> - 2.55%</w:t>
            </w:r>
          </w:p>
          <w:p w:rsidR="00542B6A" w:rsidRPr="00BF3E13" w:rsidRDefault="00542B6A" w:rsidP="00542B6A">
            <w:pPr>
              <w:pStyle w:val="ListParagraph"/>
              <w:numPr>
                <w:ilvl w:val="0"/>
                <w:numId w:val="2"/>
              </w:numPr>
              <w:jc w:val="both"/>
              <w:rPr>
                <w:rFonts w:cstheme="minorHAnsi"/>
                <w:color w:val="000000" w:themeColor="text1"/>
                <w:sz w:val="20"/>
                <w:szCs w:val="20"/>
              </w:rPr>
            </w:pPr>
            <w:r>
              <w:rPr>
                <w:rFonts w:cstheme="minorHAnsi"/>
                <w:color w:val="000000" w:themeColor="text1"/>
                <w:sz w:val="20"/>
                <w:szCs w:val="20"/>
                <w:lang w:val="en-GB"/>
              </w:rPr>
              <w:t xml:space="preserve">Facility Fee of </w:t>
            </w:r>
            <w:r w:rsidRPr="00BF3E13">
              <w:rPr>
                <w:rFonts w:cstheme="minorHAnsi"/>
                <w:color w:val="000000" w:themeColor="text1"/>
                <w:sz w:val="20"/>
                <w:szCs w:val="20"/>
                <w:lang w:val="en-GB"/>
              </w:rPr>
              <w:t>1</w:t>
            </w:r>
            <w:r>
              <w:rPr>
                <w:rFonts w:cstheme="minorHAnsi"/>
                <w:color w:val="000000" w:themeColor="text1"/>
                <w:sz w:val="20"/>
                <w:szCs w:val="20"/>
                <w:lang w:val="en-GB"/>
              </w:rPr>
              <w:t>-2</w:t>
            </w:r>
            <w:r w:rsidRPr="00BF3E13">
              <w:rPr>
                <w:rFonts w:cstheme="minorHAnsi"/>
                <w:color w:val="000000" w:themeColor="text1"/>
                <w:sz w:val="20"/>
                <w:szCs w:val="20"/>
                <w:lang w:val="en-GB"/>
              </w:rPr>
              <w:t>% of the loan amount (one-off payment)</w:t>
            </w:r>
          </w:p>
          <w:p w:rsidR="00542B6A" w:rsidRDefault="00542B6A" w:rsidP="00FB3C6C">
            <w:pPr>
              <w:jc w:val="both"/>
              <w:rPr>
                <w:rFonts w:cstheme="minorHAnsi"/>
                <w:color w:val="000000" w:themeColor="text1"/>
                <w:sz w:val="20"/>
                <w:szCs w:val="20"/>
              </w:rPr>
            </w:pPr>
          </w:p>
          <w:p w:rsidR="00542B6A" w:rsidRPr="00BF3E13" w:rsidRDefault="00542B6A" w:rsidP="00FB3C6C">
            <w:pPr>
              <w:pStyle w:val="ListParagraph"/>
              <w:ind w:left="360"/>
              <w:jc w:val="both"/>
              <w:rPr>
                <w:rFonts w:cstheme="minorHAnsi"/>
                <w:color w:val="000000" w:themeColor="text1"/>
                <w:sz w:val="20"/>
                <w:szCs w:val="20"/>
              </w:rPr>
            </w:pPr>
            <w:r>
              <w:rPr>
                <w:rFonts w:cstheme="minorHAnsi"/>
                <w:color w:val="000000" w:themeColor="text1"/>
                <w:sz w:val="20"/>
                <w:szCs w:val="20"/>
              </w:rPr>
              <w:t>*</w:t>
            </w:r>
            <w:r w:rsidRPr="006D7221">
              <w:rPr>
                <w:rFonts w:cstheme="minorHAnsi"/>
                <w:b/>
                <w:i/>
                <w:color w:val="000000" w:themeColor="text1"/>
                <w:sz w:val="20"/>
                <w:szCs w:val="20"/>
              </w:rPr>
              <w:t xml:space="preserve">The variance in rates is dependent on the type of </w:t>
            </w:r>
            <w:r>
              <w:rPr>
                <w:rFonts w:cstheme="minorHAnsi"/>
                <w:b/>
                <w:i/>
                <w:color w:val="000000" w:themeColor="text1"/>
                <w:sz w:val="20"/>
                <w:szCs w:val="20"/>
              </w:rPr>
              <w:t>A</w:t>
            </w:r>
            <w:r w:rsidRPr="006D7221">
              <w:rPr>
                <w:rFonts w:cstheme="minorHAnsi"/>
                <w:b/>
                <w:i/>
                <w:color w:val="000000" w:themeColor="text1"/>
                <w:sz w:val="20"/>
                <w:szCs w:val="20"/>
              </w:rPr>
              <w:t>sset</w:t>
            </w:r>
            <w:r>
              <w:rPr>
                <w:rFonts w:cstheme="minorHAnsi"/>
                <w:b/>
                <w:i/>
                <w:color w:val="000000" w:themeColor="text1"/>
                <w:sz w:val="20"/>
                <w:szCs w:val="20"/>
              </w:rPr>
              <w:t xml:space="preserve"> </w:t>
            </w:r>
            <w:r w:rsidRPr="006D7221">
              <w:rPr>
                <w:rFonts w:cstheme="minorHAnsi"/>
                <w:b/>
                <w:i/>
                <w:color w:val="000000" w:themeColor="text1"/>
                <w:sz w:val="20"/>
                <w:szCs w:val="20"/>
              </w:rPr>
              <w:t>(new /</w:t>
            </w:r>
            <w:r>
              <w:rPr>
                <w:rFonts w:cstheme="minorHAnsi"/>
                <w:b/>
                <w:i/>
                <w:color w:val="000000" w:themeColor="text1"/>
                <w:sz w:val="20"/>
                <w:szCs w:val="20"/>
              </w:rPr>
              <w:t xml:space="preserve"> </w:t>
            </w:r>
            <w:r w:rsidRPr="006D7221">
              <w:rPr>
                <w:rFonts w:cstheme="minorHAnsi"/>
                <w:b/>
                <w:i/>
                <w:color w:val="000000" w:themeColor="text1"/>
                <w:sz w:val="20"/>
                <w:szCs w:val="20"/>
              </w:rPr>
              <w:t>used units) and any prevalent partnership</w:t>
            </w:r>
            <w:r>
              <w:rPr>
                <w:rFonts w:cstheme="minorHAnsi"/>
                <w:b/>
                <w:i/>
                <w:color w:val="000000" w:themeColor="text1"/>
                <w:sz w:val="20"/>
                <w:szCs w:val="20"/>
              </w:rPr>
              <w:t xml:space="preserve"> </w:t>
            </w:r>
            <w:r w:rsidRPr="006D7221">
              <w:rPr>
                <w:rFonts w:cstheme="minorHAnsi"/>
                <w:b/>
                <w:i/>
                <w:color w:val="000000" w:themeColor="text1"/>
                <w:sz w:val="20"/>
                <w:szCs w:val="20"/>
              </w:rPr>
              <w:t>/</w:t>
            </w:r>
            <w:r>
              <w:rPr>
                <w:rFonts w:cstheme="minorHAnsi"/>
                <w:b/>
                <w:i/>
                <w:color w:val="000000" w:themeColor="text1"/>
                <w:sz w:val="20"/>
                <w:szCs w:val="20"/>
              </w:rPr>
              <w:t xml:space="preserve"> </w:t>
            </w:r>
            <w:r w:rsidRPr="006D7221">
              <w:rPr>
                <w:rFonts w:cstheme="minorHAnsi"/>
                <w:b/>
                <w:i/>
                <w:color w:val="000000" w:themeColor="text1"/>
                <w:sz w:val="20"/>
                <w:szCs w:val="20"/>
              </w:rPr>
              <w:t>scheme</w:t>
            </w:r>
          </w:p>
        </w:tc>
      </w:tr>
      <w:tr w:rsidR="00542B6A" w:rsidRPr="0009303D" w:rsidTr="00FB3C6C">
        <w:tc>
          <w:tcPr>
            <w:tcW w:w="1752" w:type="dxa"/>
          </w:tcPr>
          <w:p w:rsidR="00542B6A" w:rsidRPr="0009303D" w:rsidRDefault="00542B6A" w:rsidP="00FB3C6C">
            <w:pPr>
              <w:jc w:val="both"/>
              <w:rPr>
                <w:rFonts w:cstheme="minorHAnsi"/>
                <w:color w:val="000000" w:themeColor="text1"/>
                <w:sz w:val="20"/>
                <w:szCs w:val="20"/>
              </w:rPr>
            </w:pPr>
            <w:r w:rsidRPr="0009303D">
              <w:rPr>
                <w:rFonts w:cstheme="minorHAnsi"/>
                <w:color w:val="000000" w:themeColor="text1"/>
                <w:sz w:val="20"/>
                <w:szCs w:val="20"/>
              </w:rPr>
              <w:t xml:space="preserve">Terms </w:t>
            </w:r>
          </w:p>
        </w:tc>
        <w:tc>
          <w:tcPr>
            <w:tcW w:w="9156" w:type="dxa"/>
          </w:tcPr>
          <w:p w:rsidR="00542B6A" w:rsidRDefault="00542B6A" w:rsidP="00542B6A">
            <w:pPr>
              <w:pStyle w:val="ListParagraph"/>
              <w:numPr>
                <w:ilvl w:val="0"/>
                <w:numId w:val="2"/>
              </w:numPr>
              <w:jc w:val="both"/>
              <w:rPr>
                <w:rFonts w:cstheme="minorHAnsi"/>
                <w:color w:val="000000" w:themeColor="text1"/>
                <w:sz w:val="20"/>
                <w:szCs w:val="20"/>
              </w:rPr>
            </w:pPr>
            <w:r>
              <w:rPr>
                <w:rFonts w:cstheme="minorHAnsi"/>
                <w:color w:val="000000" w:themeColor="text1"/>
                <w:sz w:val="20"/>
                <w:szCs w:val="20"/>
              </w:rPr>
              <w:t>Minimum loan amount of KShs.300,000</w:t>
            </w:r>
          </w:p>
          <w:p w:rsidR="00542B6A" w:rsidRDefault="00542B6A" w:rsidP="00542B6A">
            <w:pPr>
              <w:pStyle w:val="ListParagraph"/>
              <w:numPr>
                <w:ilvl w:val="0"/>
                <w:numId w:val="2"/>
              </w:numPr>
              <w:jc w:val="both"/>
              <w:rPr>
                <w:rFonts w:cstheme="minorHAnsi"/>
                <w:color w:val="000000" w:themeColor="text1"/>
                <w:sz w:val="20"/>
                <w:szCs w:val="20"/>
              </w:rPr>
            </w:pPr>
            <w:r>
              <w:rPr>
                <w:rFonts w:cstheme="minorHAnsi"/>
                <w:color w:val="000000" w:themeColor="text1"/>
                <w:sz w:val="20"/>
                <w:szCs w:val="20"/>
              </w:rPr>
              <w:t xml:space="preserve">Maximum tenor of 72 months for new Assets, 84 months for new School buses and 60 months for used Assets. </w:t>
            </w:r>
          </w:p>
          <w:p w:rsidR="00542B6A" w:rsidRPr="0009303D" w:rsidRDefault="00542B6A" w:rsidP="00542B6A">
            <w:pPr>
              <w:pStyle w:val="ListParagraph"/>
              <w:numPr>
                <w:ilvl w:val="0"/>
                <w:numId w:val="2"/>
              </w:numPr>
              <w:jc w:val="both"/>
              <w:rPr>
                <w:rFonts w:cstheme="minorHAnsi"/>
                <w:color w:val="000000" w:themeColor="text1"/>
                <w:sz w:val="20"/>
                <w:szCs w:val="20"/>
              </w:rPr>
            </w:pPr>
            <w:r>
              <w:rPr>
                <w:rFonts w:cstheme="minorHAnsi"/>
                <w:color w:val="000000" w:themeColor="text1"/>
                <w:sz w:val="20"/>
                <w:szCs w:val="20"/>
              </w:rPr>
              <w:t>60 day moratorium available on request</w:t>
            </w:r>
          </w:p>
        </w:tc>
      </w:tr>
      <w:tr w:rsidR="00542B6A" w:rsidRPr="0009303D" w:rsidTr="00FB3C6C">
        <w:tc>
          <w:tcPr>
            <w:tcW w:w="1752" w:type="dxa"/>
          </w:tcPr>
          <w:p w:rsidR="00542B6A" w:rsidRPr="0009303D" w:rsidRDefault="00542B6A" w:rsidP="00FB3C6C">
            <w:pPr>
              <w:jc w:val="both"/>
              <w:rPr>
                <w:rFonts w:cstheme="minorHAnsi"/>
                <w:color w:val="000000" w:themeColor="text1"/>
                <w:sz w:val="20"/>
                <w:szCs w:val="20"/>
              </w:rPr>
            </w:pPr>
            <w:r w:rsidRPr="0009303D">
              <w:rPr>
                <w:rFonts w:cstheme="minorHAnsi"/>
                <w:color w:val="000000" w:themeColor="text1"/>
                <w:sz w:val="20"/>
                <w:szCs w:val="20"/>
              </w:rPr>
              <w:t xml:space="preserve">Requirements </w:t>
            </w:r>
          </w:p>
        </w:tc>
        <w:tc>
          <w:tcPr>
            <w:tcW w:w="9156" w:type="dxa"/>
          </w:tcPr>
          <w:tbl>
            <w:tblPr>
              <w:tblpPr w:leftFromText="180" w:rightFromText="180" w:vertAnchor="text" w:horzAnchor="margin" w:tblpXSpec="center" w:tblpY="259"/>
              <w:tblOverlap w:val="never"/>
              <w:tblW w:w="8270" w:type="dxa"/>
              <w:shd w:val="clear" w:color="auto" w:fill="FFFFFF"/>
              <w:tblCellMar>
                <w:left w:w="0" w:type="dxa"/>
                <w:right w:w="0" w:type="dxa"/>
              </w:tblCellMar>
              <w:tblLook w:val="04A0" w:firstRow="1" w:lastRow="0" w:firstColumn="1" w:lastColumn="0" w:noHBand="0" w:noVBand="1"/>
            </w:tblPr>
            <w:tblGrid>
              <w:gridCol w:w="3752"/>
              <w:gridCol w:w="4518"/>
            </w:tblGrid>
            <w:tr w:rsidR="00542B6A" w:rsidRPr="006D7221" w:rsidTr="00FB3C6C">
              <w:tc>
                <w:tcPr>
                  <w:tcW w:w="375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42B6A" w:rsidRPr="006D7221" w:rsidRDefault="00542B6A" w:rsidP="00FB3C6C">
                  <w:pPr>
                    <w:rPr>
                      <w:rFonts w:cstheme="minorHAnsi"/>
                      <w:color w:val="000000" w:themeColor="text1"/>
                      <w:sz w:val="20"/>
                      <w:szCs w:val="20"/>
                    </w:rPr>
                  </w:pPr>
                  <w:r w:rsidRPr="006D7221">
                    <w:rPr>
                      <w:rFonts w:cstheme="minorHAnsi"/>
                      <w:color w:val="000000" w:themeColor="text1"/>
                      <w:sz w:val="20"/>
                      <w:szCs w:val="20"/>
                    </w:rPr>
                    <w:t>CORPORATES/SME</w:t>
                  </w:r>
                </w:p>
              </w:tc>
              <w:tc>
                <w:tcPr>
                  <w:tcW w:w="451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42B6A" w:rsidRPr="006D7221" w:rsidRDefault="00542B6A" w:rsidP="00FB3C6C">
                  <w:pPr>
                    <w:rPr>
                      <w:rFonts w:cstheme="minorHAnsi"/>
                      <w:color w:val="000000" w:themeColor="text1"/>
                      <w:sz w:val="20"/>
                      <w:szCs w:val="20"/>
                    </w:rPr>
                  </w:pPr>
                  <w:r w:rsidRPr="006D7221">
                    <w:rPr>
                      <w:rFonts w:cstheme="minorHAnsi"/>
                      <w:color w:val="000000" w:themeColor="text1"/>
                      <w:sz w:val="20"/>
                      <w:szCs w:val="20"/>
                    </w:rPr>
                    <w:t>INDIVIDUALS/SOLE PROPRIETORS/PARTNERSHIPS</w:t>
                  </w:r>
                </w:p>
              </w:tc>
            </w:tr>
            <w:tr w:rsidR="00542B6A" w:rsidRPr="006D7221" w:rsidTr="00FB3C6C">
              <w:tc>
                <w:tcPr>
                  <w:tcW w:w="375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42B6A" w:rsidRPr="006D7221" w:rsidRDefault="00542B6A" w:rsidP="00FB3C6C">
                  <w:pPr>
                    <w:rPr>
                      <w:rFonts w:cstheme="minorHAnsi"/>
                      <w:color w:val="000000" w:themeColor="text1"/>
                      <w:sz w:val="20"/>
                      <w:szCs w:val="20"/>
                    </w:rPr>
                  </w:pPr>
                  <w:r w:rsidRPr="006D7221">
                    <w:rPr>
                      <w:rFonts w:cstheme="minorHAnsi"/>
                      <w:color w:val="000000" w:themeColor="text1"/>
                      <w:sz w:val="20"/>
                      <w:szCs w:val="20"/>
                    </w:rPr>
                    <w:t>Duly completed application form</w:t>
                  </w:r>
                </w:p>
              </w:tc>
              <w:tc>
                <w:tcPr>
                  <w:tcW w:w="451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542B6A" w:rsidRPr="006D7221" w:rsidRDefault="00542B6A" w:rsidP="00FB3C6C">
                  <w:pPr>
                    <w:rPr>
                      <w:rFonts w:cstheme="minorHAnsi"/>
                      <w:color w:val="000000" w:themeColor="text1"/>
                      <w:sz w:val="20"/>
                      <w:szCs w:val="20"/>
                    </w:rPr>
                  </w:pPr>
                  <w:r w:rsidRPr="006D7221">
                    <w:rPr>
                      <w:rFonts w:cstheme="minorHAnsi"/>
                      <w:color w:val="000000" w:themeColor="text1"/>
                      <w:sz w:val="20"/>
                      <w:szCs w:val="20"/>
                    </w:rPr>
                    <w:t>Duly completed application form</w:t>
                  </w:r>
                </w:p>
              </w:tc>
            </w:tr>
            <w:tr w:rsidR="00542B6A" w:rsidRPr="006D7221" w:rsidTr="00FB3C6C">
              <w:tc>
                <w:tcPr>
                  <w:tcW w:w="375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42B6A" w:rsidRPr="006D7221" w:rsidRDefault="00542B6A" w:rsidP="00FB3C6C">
                  <w:pPr>
                    <w:rPr>
                      <w:rFonts w:cstheme="minorHAnsi"/>
                      <w:color w:val="000000" w:themeColor="text1"/>
                      <w:sz w:val="20"/>
                      <w:szCs w:val="20"/>
                    </w:rPr>
                  </w:pPr>
                  <w:r w:rsidRPr="006D7221">
                    <w:rPr>
                      <w:rFonts w:cstheme="minorHAnsi"/>
                      <w:color w:val="000000" w:themeColor="text1"/>
                      <w:sz w:val="20"/>
                      <w:szCs w:val="20"/>
                    </w:rPr>
                    <w:t>Company profile</w:t>
                  </w:r>
                </w:p>
              </w:tc>
              <w:tc>
                <w:tcPr>
                  <w:tcW w:w="451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542B6A" w:rsidRPr="006D7221" w:rsidRDefault="00542B6A" w:rsidP="00FB3C6C">
                  <w:pPr>
                    <w:rPr>
                      <w:rFonts w:cstheme="minorHAnsi"/>
                      <w:color w:val="000000" w:themeColor="text1"/>
                      <w:sz w:val="20"/>
                      <w:szCs w:val="20"/>
                    </w:rPr>
                  </w:pPr>
                  <w:r w:rsidRPr="006D7221">
                    <w:rPr>
                      <w:rFonts w:cstheme="minorHAnsi"/>
                      <w:color w:val="000000" w:themeColor="text1"/>
                      <w:sz w:val="20"/>
                      <w:szCs w:val="20"/>
                    </w:rPr>
                    <w:t>Business profile applicable for anyone trading under their name, sole proprietor or partnership</w:t>
                  </w:r>
                </w:p>
              </w:tc>
            </w:tr>
            <w:tr w:rsidR="00542B6A" w:rsidRPr="006D7221" w:rsidTr="00FB3C6C">
              <w:tc>
                <w:tcPr>
                  <w:tcW w:w="37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42B6A" w:rsidRPr="006D7221" w:rsidRDefault="00542B6A" w:rsidP="00FB3C6C">
                  <w:pPr>
                    <w:rPr>
                      <w:rFonts w:cstheme="minorHAnsi"/>
                      <w:color w:val="000000" w:themeColor="text1"/>
                      <w:sz w:val="20"/>
                      <w:szCs w:val="20"/>
                    </w:rPr>
                  </w:pPr>
                  <w:r w:rsidRPr="006D7221">
                    <w:rPr>
                      <w:rFonts w:cstheme="minorHAnsi"/>
                      <w:color w:val="000000" w:themeColor="text1"/>
                      <w:sz w:val="20"/>
                      <w:szCs w:val="20"/>
                    </w:rPr>
                    <w:t>Certificate of Incorporation and PIN copies for the company.</w:t>
                  </w:r>
                </w:p>
              </w:tc>
              <w:tc>
                <w:tcPr>
                  <w:tcW w:w="45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42B6A" w:rsidRPr="006D7221" w:rsidRDefault="00542B6A" w:rsidP="00FB3C6C">
                  <w:pPr>
                    <w:rPr>
                      <w:rFonts w:cstheme="minorHAnsi"/>
                      <w:color w:val="000000" w:themeColor="text1"/>
                      <w:sz w:val="20"/>
                      <w:szCs w:val="20"/>
                    </w:rPr>
                  </w:pPr>
                  <w:r w:rsidRPr="006D7221">
                    <w:rPr>
                      <w:rFonts w:cstheme="minorHAnsi"/>
                      <w:color w:val="000000" w:themeColor="text1"/>
                      <w:sz w:val="20"/>
                      <w:szCs w:val="20"/>
                    </w:rPr>
                    <w:t>Copy of ID and PIN and Registration Certificate (if a sole proprietor)</w:t>
                  </w:r>
                </w:p>
              </w:tc>
            </w:tr>
            <w:tr w:rsidR="00542B6A" w:rsidRPr="006D7221" w:rsidTr="00FB3C6C">
              <w:tc>
                <w:tcPr>
                  <w:tcW w:w="37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42B6A" w:rsidRPr="006D7221" w:rsidRDefault="00542B6A" w:rsidP="00FB3C6C">
                  <w:pPr>
                    <w:rPr>
                      <w:rFonts w:cstheme="minorHAnsi"/>
                      <w:color w:val="000000" w:themeColor="text1"/>
                      <w:sz w:val="20"/>
                      <w:szCs w:val="20"/>
                    </w:rPr>
                  </w:pPr>
                  <w:r w:rsidRPr="006D7221">
                    <w:rPr>
                      <w:rFonts w:cstheme="minorHAnsi"/>
                      <w:color w:val="000000" w:themeColor="text1"/>
                      <w:sz w:val="20"/>
                      <w:szCs w:val="20"/>
                    </w:rPr>
                    <w:t>Memorandum and Articles of Association.</w:t>
                  </w:r>
                </w:p>
              </w:tc>
              <w:tc>
                <w:tcPr>
                  <w:tcW w:w="45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42B6A" w:rsidRPr="006D7221" w:rsidRDefault="00542B6A" w:rsidP="00FB3C6C">
                  <w:pPr>
                    <w:rPr>
                      <w:rFonts w:cstheme="minorHAnsi"/>
                      <w:color w:val="000000" w:themeColor="text1"/>
                      <w:sz w:val="20"/>
                      <w:szCs w:val="20"/>
                    </w:rPr>
                  </w:pPr>
                  <w:r w:rsidRPr="006D7221">
                    <w:rPr>
                      <w:rFonts w:cstheme="minorHAnsi"/>
                      <w:color w:val="000000" w:themeColor="text1"/>
                      <w:sz w:val="20"/>
                      <w:szCs w:val="20"/>
                    </w:rPr>
                    <w:t>Certified bank statement for the last 12 months from other banks (if client not banking with us fully).</w:t>
                  </w:r>
                </w:p>
              </w:tc>
            </w:tr>
            <w:tr w:rsidR="00542B6A" w:rsidRPr="006D7221" w:rsidTr="00FB3C6C">
              <w:tc>
                <w:tcPr>
                  <w:tcW w:w="37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42B6A" w:rsidRPr="006D7221" w:rsidRDefault="00542B6A" w:rsidP="00FB3C6C">
                  <w:pPr>
                    <w:rPr>
                      <w:rFonts w:cstheme="minorHAnsi"/>
                      <w:color w:val="000000" w:themeColor="text1"/>
                      <w:sz w:val="20"/>
                      <w:szCs w:val="20"/>
                    </w:rPr>
                  </w:pPr>
                  <w:r w:rsidRPr="006D7221">
                    <w:rPr>
                      <w:rFonts w:cstheme="minorHAnsi"/>
                      <w:color w:val="000000" w:themeColor="text1"/>
                      <w:sz w:val="20"/>
                      <w:szCs w:val="20"/>
                    </w:rPr>
                    <w:t>Valid CR12 that is less than 6 months old. or Latest Annual Returns together with filing receipt</w:t>
                  </w:r>
                </w:p>
              </w:tc>
              <w:tc>
                <w:tcPr>
                  <w:tcW w:w="45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42B6A" w:rsidRPr="006D7221" w:rsidRDefault="00542B6A" w:rsidP="00FB3C6C">
                  <w:pPr>
                    <w:rPr>
                      <w:rFonts w:cstheme="minorHAnsi"/>
                      <w:color w:val="000000" w:themeColor="text1"/>
                      <w:sz w:val="20"/>
                      <w:szCs w:val="20"/>
                    </w:rPr>
                  </w:pPr>
                  <w:r w:rsidRPr="006D7221">
                    <w:rPr>
                      <w:rFonts w:cstheme="minorHAnsi"/>
                      <w:color w:val="000000" w:themeColor="text1"/>
                      <w:sz w:val="20"/>
                      <w:szCs w:val="20"/>
                    </w:rPr>
                    <w:t>Loan statements for other running loan facilities in other financial  institutions</w:t>
                  </w:r>
                </w:p>
              </w:tc>
            </w:tr>
            <w:tr w:rsidR="00542B6A" w:rsidRPr="006D7221" w:rsidTr="00FB3C6C">
              <w:tc>
                <w:tcPr>
                  <w:tcW w:w="37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42B6A" w:rsidRPr="006D7221" w:rsidRDefault="00542B6A" w:rsidP="00FB3C6C">
                  <w:pPr>
                    <w:rPr>
                      <w:rFonts w:cstheme="minorHAnsi"/>
                      <w:color w:val="000000" w:themeColor="text1"/>
                      <w:sz w:val="20"/>
                      <w:szCs w:val="20"/>
                    </w:rPr>
                  </w:pPr>
                  <w:r w:rsidRPr="006D7221">
                    <w:rPr>
                      <w:rFonts w:cstheme="minorHAnsi"/>
                      <w:color w:val="000000" w:themeColor="text1"/>
                      <w:sz w:val="20"/>
                      <w:szCs w:val="20"/>
                    </w:rPr>
                    <w:t xml:space="preserve">Copies of Directors IDs &amp; KRA Pins. For Foreigners, applicable KYC documents as per Bank policy shall be applicable. </w:t>
                  </w:r>
                </w:p>
                <w:p w:rsidR="00542B6A" w:rsidRPr="006D7221" w:rsidRDefault="00542B6A" w:rsidP="00FB3C6C">
                  <w:pPr>
                    <w:rPr>
                      <w:rFonts w:cstheme="minorHAnsi"/>
                      <w:color w:val="000000" w:themeColor="text1"/>
                      <w:sz w:val="20"/>
                      <w:szCs w:val="20"/>
                    </w:rPr>
                  </w:pPr>
                </w:p>
              </w:tc>
              <w:tc>
                <w:tcPr>
                  <w:tcW w:w="45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42B6A" w:rsidRPr="006D7221" w:rsidRDefault="00542B6A" w:rsidP="00FB3C6C">
                  <w:pPr>
                    <w:rPr>
                      <w:rFonts w:cstheme="minorHAnsi"/>
                      <w:color w:val="000000" w:themeColor="text1"/>
                      <w:sz w:val="20"/>
                      <w:szCs w:val="20"/>
                    </w:rPr>
                  </w:pPr>
                  <w:r w:rsidRPr="006D7221">
                    <w:rPr>
                      <w:rFonts w:cstheme="minorHAnsi"/>
                      <w:color w:val="000000" w:themeColor="text1"/>
                      <w:sz w:val="20"/>
                      <w:szCs w:val="20"/>
                    </w:rPr>
                    <w:t>Pro-forma invoice/sale agreement from the dealer/Seller</w:t>
                  </w:r>
                </w:p>
              </w:tc>
            </w:tr>
            <w:tr w:rsidR="00542B6A" w:rsidRPr="006D7221" w:rsidTr="00FB3C6C">
              <w:tc>
                <w:tcPr>
                  <w:tcW w:w="37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42B6A" w:rsidRPr="006D7221" w:rsidRDefault="00542B6A" w:rsidP="00FB3C6C">
                  <w:pPr>
                    <w:rPr>
                      <w:rFonts w:cstheme="minorHAnsi"/>
                      <w:color w:val="000000" w:themeColor="text1"/>
                      <w:sz w:val="20"/>
                      <w:szCs w:val="20"/>
                    </w:rPr>
                  </w:pPr>
                  <w:r w:rsidRPr="006D7221">
                    <w:rPr>
                      <w:rFonts w:cstheme="minorHAnsi"/>
                      <w:color w:val="000000" w:themeColor="text1"/>
                      <w:sz w:val="20"/>
                      <w:szCs w:val="20"/>
                    </w:rPr>
                    <w:lastRenderedPageBreak/>
                    <w:t>Certified Bank Statement for the last 6 months for Corporate Clients</w:t>
                  </w:r>
                </w:p>
                <w:p w:rsidR="00542B6A" w:rsidRPr="006D7221" w:rsidRDefault="00542B6A" w:rsidP="00FB3C6C">
                  <w:pPr>
                    <w:rPr>
                      <w:rFonts w:cstheme="minorHAnsi"/>
                      <w:color w:val="000000" w:themeColor="text1"/>
                      <w:sz w:val="20"/>
                      <w:szCs w:val="20"/>
                    </w:rPr>
                  </w:pPr>
                  <w:r w:rsidRPr="006D7221">
                    <w:rPr>
                      <w:rFonts w:cstheme="minorHAnsi"/>
                      <w:color w:val="000000" w:themeColor="text1"/>
                      <w:sz w:val="20"/>
                      <w:szCs w:val="20"/>
                    </w:rPr>
                    <w:t>Certified Bank Statement for the last 12 months for SME Clients</w:t>
                  </w:r>
                </w:p>
                <w:p w:rsidR="00542B6A" w:rsidRPr="006D7221" w:rsidRDefault="00542B6A" w:rsidP="00FB3C6C">
                  <w:pPr>
                    <w:rPr>
                      <w:rFonts w:cstheme="minorHAnsi"/>
                      <w:color w:val="000000" w:themeColor="text1"/>
                      <w:sz w:val="20"/>
                      <w:szCs w:val="20"/>
                    </w:rPr>
                  </w:pPr>
                  <w:r w:rsidRPr="006D7221">
                    <w:rPr>
                      <w:rFonts w:cstheme="minorHAnsi"/>
                      <w:color w:val="000000" w:themeColor="text1"/>
                      <w:sz w:val="20"/>
                      <w:szCs w:val="20"/>
                    </w:rPr>
                    <w:t xml:space="preserve"> </w:t>
                  </w:r>
                </w:p>
              </w:tc>
              <w:tc>
                <w:tcPr>
                  <w:tcW w:w="45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42B6A" w:rsidRPr="006D7221" w:rsidRDefault="00542B6A" w:rsidP="00FB3C6C">
                  <w:pPr>
                    <w:rPr>
                      <w:rFonts w:cstheme="minorHAnsi"/>
                      <w:color w:val="000000" w:themeColor="text1"/>
                      <w:sz w:val="20"/>
                      <w:szCs w:val="20"/>
                    </w:rPr>
                  </w:pPr>
                  <w:r w:rsidRPr="006D7221">
                    <w:rPr>
                      <w:rFonts w:cstheme="minorHAnsi"/>
                      <w:color w:val="000000" w:themeColor="text1"/>
                      <w:sz w:val="20"/>
                      <w:szCs w:val="20"/>
                    </w:rPr>
                    <w:t>Copies of contracts and/or invoices upon which cash flows are based</w:t>
                  </w:r>
                  <w:r>
                    <w:rPr>
                      <w:rFonts w:cstheme="minorHAnsi"/>
                      <w:color w:val="000000" w:themeColor="text1"/>
                      <w:sz w:val="20"/>
                      <w:szCs w:val="20"/>
                    </w:rPr>
                    <w:t xml:space="preserve"> on</w:t>
                  </w:r>
                  <w:r w:rsidRPr="006D7221">
                    <w:rPr>
                      <w:rFonts w:cstheme="minorHAnsi"/>
                      <w:color w:val="000000" w:themeColor="text1"/>
                      <w:sz w:val="20"/>
                      <w:szCs w:val="20"/>
                    </w:rPr>
                    <w:t>. (For commercial vehicles)</w:t>
                  </w:r>
                </w:p>
              </w:tc>
            </w:tr>
            <w:tr w:rsidR="00542B6A" w:rsidRPr="006D7221" w:rsidTr="00FB3C6C">
              <w:tc>
                <w:tcPr>
                  <w:tcW w:w="37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42B6A" w:rsidRPr="006D7221" w:rsidRDefault="00542B6A" w:rsidP="00FB3C6C">
                  <w:pPr>
                    <w:rPr>
                      <w:rFonts w:cstheme="minorHAnsi"/>
                      <w:color w:val="000000" w:themeColor="text1"/>
                      <w:sz w:val="20"/>
                      <w:szCs w:val="20"/>
                    </w:rPr>
                  </w:pPr>
                  <w:r w:rsidRPr="006D7221">
                    <w:rPr>
                      <w:rFonts w:cstheme="minorHAnsi"/>
                      <w:color w:val="000000" w:themeColor="text1"/>
                      <w:sz w:val="20"/>
                      <w:szCs w:val="20"/>
                    </w:rPr>
                    <w:t>Loan statements for any other facilities in other financial institutions (where applicable).</w:t>
                  </w:r>
                </w:p>
              </w:tc>
              <w:tc>
                <w:tcPr>
                  <w:tcW w:w="45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42B6A" w:rsidRPr="006D7221" w:rsidRDefault="00542B6A" w:rsidP="00FB3C6C">
                  <w:pPr>
                    <w:rPr>
                      <w:rFonts w:cstheme="minorHAnsi"/>
                      <w:color w:val="000000" w:themeColor="text1"/>
                      <w:sz w:val="20"/>
                      <w:szCs w:val="20"/>
                    </w:rPr>
                  </w:pPr>
                  <w:r w:rsidRPr="006D7221">
                    <w:rPr>
                      <w:rFonts w:cstheme="minorHAnsi"/>
                      <w:color w:val="000000" w:themeColor="text1"/>
                      <w:sz w:val="20"/>
                      <w:szCs w:val="20"/>
                    </w:rPr>
                    <w:t>Audited accounts for the last 3 financial years. (For amounts above 10M – Where applicable).</w:t>
                  </w:r>
                </w:p>
              </w:tc>
            </w:tr>
            <w:tr w:rsidR="00542B6A" w:rsidRPr="006D7221" w:rsidTr="00FB3C6C">
              <w:tc>
                <w:tcPr>
                  <w:tcW w:w="37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42B6A" w:rsidRPr="006D7221" w:rsidRDefault="00542B6A" w:rsidP="00FB3C6C">
                  <w:pPr>
                    <w:rPr>
                      <w:rFonts w:cstheme="minorHAnsi"/>
                      <w:color w:val="000000" w:themeColor="text1"/>
                      <w:sz w:val="20"/>
                      <w:szCs w:val="20"/>
                    </w:rPr>
                  </w:pPr>
                  <w:r w:rsidRPr="006D7221">
                    <w:rPr>
                      <w:rFonts w:cstheme="minorHAnsi"/>
                      <w:color w:val="000000" w:themeColor="text1"/>
                      <w:sz w:val="20"/>
                      <w:szCs w:val="20"/>
                    </w:rPr>
                    <w:t>Audited accounts for the last 3 financial years. (For amounts above 10M).</w:t>
                  </w:r>
                </w:p>
              </w:tc>
              <w:tc>
                <w:tcPr>
                  <w:tcW w:w="45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42B6A" w:rsidRPr="006D7221" w:rsidRDefault="00542B6A" w:rsidP="00FB3C6C">
                  <w:pPr>
                    <w:rPr>
                      <w:rFonts w:cstheme="minorHAnsi"/>
                      <w:color w:val="000000" w:themeColor="text1"/>
                      <w:sz w:val="20"/>
                      <w:szCs w:val="20"/>
                    </w:rPr>
                  </w:pPr>
                  <w:r w:rsidRPr="006D7221">
                    <w:rPr>
                      <w:rFonts w:cstheme="minorHAnsi"/>
                      <w:color w:val="000000" w:themeColor="text1"/>
                      <w:sz w:val="20"/>
                      <w:szCs w:val="20"/>
                    </w:rPr>
                    <w:t> Copy of Valid Business / Trading License (where applicable)</w:t>
                  </w:r>
                </w:p>
              </w:tc>
            </w:tr>
            <w:tr w:rsidR="00542B6A" w:rsidRPr="006D7221" w:rsidTr="00FB3C6C">
              <w:tc>
                <w:tcPr>
                  <w:tcW w:w="37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42B6A" w:rsidRPr="006D7221" w:rsidRDefault="00542B6A" w:rsidP="00FB3C6C">
                  <w:pPr>
                    <w:rPr>
                      <w:rFonts w:cstheme="minorHAnsi"/>
                      <w:color w:val="000000" w:themeColor="text1"/>
                      <w:sz w:val="20"/>
                      <w:szCs w:val="20"/>
                    </w:rPr>
                  </w:pPr>
                  <w:r w:rsidRPr="006D7221">
                    <w:rPr>
                      <w:rFonts w:cstheme="minorHAnsi"/>
                      <w:color w:val="000000" w:themeColor="text1"/>
                      <w:sz w:val="20"/>
                      <w:szCs w:val="20"/>
                    </w:rPr>
                    <w:t>Cash flow projections for all requests</w:t>
                  </w:r>
                </w:p>
              </w:tc>
              <w:tc>
                <w:tcPr>
                  <w:tcW w:w="45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42B6A" w:rsidRPr="006D7221" w:rsidRDefault="00542B6A" w:rsidP="00FB3C6C">
                  <w:pPr>
                    <w:rPr>
                      <w:rFonts w:cstheme="minorHAnsi"/>
                      <w:color w:val="000000" w:themeColor="text1"/>
                      <w:sz w:val="20"/>
                      <w:szCs w:val="20"/>
                    </w:rPr>
                  </w:pPr>
                  <w:r w:rsidRPr="006D7221">
                    <w:rPr>
                      <w:rFonts w:cstheme="minorHAnsi"/>
                      <w:color w:val="000000" w:themeColor="text1"/>
                      <w:sz w:val="20"/>
                      <w:szCs w:val="20"/>
                    </w:rPr>
                    <w:t xml:space="preserve">Cash flow projections for </w:t>
                  </w:r>
                  <w:r>
                    <w:rPr>
                      <w:rFonts w:cstheme="minorHAnsi"/>
                      <w:color w:val="000000" w:themeColor="text1"/>
                      <w:sz w:val="20"/>
                      <w:szCs w:val="20"/>
                    </w:rPr>
                    <w:t>Assets for business use</w:t>
                  </w:r>
                  <w:r w:rsidRPr="006D7221">
                    <w:rPr>
                      <w:rFonts w:cstheme="minorHAnsi"/>
                      <w:color w:val="000000" w:themeColor="text1"/>
                      <w:sz w:val="20"/>
                      <w:szCs w:val="20"/>
                    </w:rPr>
                    <w:t xml:space="preserve"> </w:t>
                  </w:r>
                </w:p>
              </w:tc>
            </w:tr>
            <w:tr w:rsidR="00542B6A" w:rsidRPr="006D7221" w:rsidTr="00FB3C6C">
              <w:tc>
                <w:tcPr>
                  <w:tcW w:w="37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42B6A" w:rsidRPr="006D7221" w:rsidRDefault="00542B6A" w:rsidP="00FB3C6C">
                  <w:pPr>
                    <w:rPr>
                      <w:rFonts w:cstheme="minorHAnsi"/>
                      <w:color w:val="000000" w:themeColor="text1"/>
                      <w:sz w:val="20"/>
                      <w:szCs w:val="20"/>
                    </w:rPr>
                  </w:pPr>
                  <w:r w:rsidRPr="006D7221">
                    <w:rPr>
                      <w:rFonts w:cstheme="minorHAnsi"/>
                      <w:color w:val="000000" w:themeColor="text1"/>
                      <w:sz w:val="20"/>
                      <w:szCs w:val="20"/>
                    </w:rPr>
                    <w:t>Pro-forma invoice from the Dealer/Seller</w:t>
                  </w:r>
                </w:p>
              </w:tc>
              <w:tc>
                <w:tcPr>
                  <w:tcW w:w="45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42B6A" w:rsidRPr="006D7221" w:rsidRDefault="00542B6A" w:rsidP="00FB3C6C">
                  <w:pPr>
                    <w:rPr>
                      <w:rFonts w:cstheme="minorHAnsi"/>
                      <w:color w:val="000000" w:themeColor="text1"/>
                      <w:sz w:val="20"/>
                      <w:szCs w:val="20"/>
                    </w:rPr>
                  </w:pPr>
                  <w:r w:rsidRPr="006D7221">
                    <w:rPr>
                      <w:rFonts w:cstheme="minorHAnsi"/>
                      <w:color w:val="000000" w:themeColor="text1"/>
                      <w:sz w:val="20"/>
                      <w:szCs w:val="20"/>
                    </w:rPr>
                    <w:t xml:space="preserve">  </w:t>
                  </w:r>
                </w:p>
              </w:tc>
            </w:tr>
            <w:tr w:rsidR="00542B6A" w:rsidRPr="006D7221" w:rsidTr="00FB3C6C">
              <w:tc>
                <w:tcPr>
                  <w:tcW w:w="37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42B6A" w:rsidRPr="006D7221" w:rsidRDefault="00542B6A" w:rsidP="00FB3C6C">
                  <w:pPr>
                    <w:rPr>
                      <w:rFonts w:cstheme="minorHAnsi"/>
                      <w:color w:val="000000" w:themeColor="text1"/>
                      <w:sz w:val="20"/>
                      <w:szCs w:val="20"/>
                    </w:rPr>
                  </w:pPr>
                  <w:r w:rsidRPr="006D7221">
                    <w:rPr>
                      <w:rFonts w:cstheme="minorHAnsi"/>
                      <w:color w:val="000000" w:themeColor="text1"/>
                      <w:sz w:val="20"/>
                      <w:szCs w:val="20"/>
                    </w:rPr>
                    <w:t>Copy of Valid Business / Trading License</w:t>
                  </w:r>
                </w:p>
              </w:tc>
              <w:tc>
                <w:tcPr>
                  <w:tcW w:w="45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42B6A" w:rsidRPr="006D7221" w:rsidRDefault="00542B6A" w:rsidP="00FB3C6C">
                  <w:pPr>
                    <w:rPr>
                      <w:rFonts w:cstheme="minorHAnsi"/>
                      <w:color w:val="000000" w:themeColor="text1"/>
                      <w:sz w:val="20"/>
                      <w:szCs w:val="20"/>
                    </w:rPr>
                  </w:pPr>
                  <w:r w:rsidRPr="006D7221">
                    <w:rPr>
                      <w:rFonts w:cstheme="minorHAnsi"/>
                      <w:color w:val="000000" w:themeColor="text1"/>
                      <w:sz w:val="20"/>
                      <w:szCs w:val="20"/>
                    </w:rPr>
                    <w:t> </w:t>
                  </w:r>
                </w:p>
              </w:tc>
            </w:tr>
            <w:tr w:rsidR="00542B6A" w:rsidRPr="006D7221" w:rsidTr="00FB3C6C">
              <w:tc>
                <w:tcPr>
                  <w:tcW w:w="37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42B6A" w:rsidRPr="006D7221" w:rsidRDefault="00542B6A" w:rsidP="00FB3C6C">
                  <w:pPr>
                    <w:rPr>
                      <w:rFonts w:cstheme="minorHAnsi"/>
                      <w:color w:val="000000" w:themeColor="text1"/>
                      <w:sz w:val="20"/>
                      <w:szCs w:val="20"/>
                    </w:rPr>
                  </w:pPr>
                  <w:r w:rsidRPr="006D7221">
                    <w:rPr>
                      <w:rFonts w:cstheme="minorHAnsi"/>
                      <w:color w:val="000000" w:themeColor="text1"/>
                      <w:sz w:val="20"/>
                      <w:szCs w:val="20"/>
                    </w:rPr>
                    <w:t>Copies of contracts and/or invoices upon which cash flows are based</w:t>
                  </w:r>
                  <w:r>
                    <w:rPr>
                      <w:rFonts w:cstheme="minorHAnsi"/>
                      <w:color w:val="000000" w:themeColor="text1"/>
                      <w:sz w:val="20"/>
                      <w:szCs w:val="20"/>
                    </w:rPr>
                    <w:t xml:space="preserve"> on</w:t>
                  </w:r>
                  <w:r w:rsidRPr="006D7221">
                    <w:rPr>
                      <w:rFonts w:cstheme="minorHAnsi"/>
                      <w:color w:val="000000" w:themeColor="text1"/>
                      <w:sz w:val="20"/>
                      <w:szCs w:val="20"/>
                    </w:rPr>
                    <w:t>. (For commercial vehicles)</w:t>
                  </w:r>
                </w:p>
              </w:tc>
              <w:tc>
                <w:tcPr>
                  <w:tcW w:w="45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42B6A" w:rsidRPr="006D7221" w:rsidRDefault="00542B6A" w:rsidP="00FB3C6C">
                  <w:pPr>
                    <w:rPr>
                      <w:rFonts w:cstheme="minorHAnsi"/>
                      <w:color w:val="000000" w:themeColor="text1"/>
                      <w:sz w:val="20"/>
                      <w:szCs w:val="20"/>
                    </w:rPr>
                  </w:pPr>
                  <w:r w:rsidRPr="006D7221">
                    <w:rPr>
                      <w:rFonts w:cstheme="minorHAnsi"/>
                      <w:color w:val="000000" w:themeColor="text1"/>
                      <w:sz w:val="20"/>
                      <w:szCs w:val="20"/>
                    </w:rPr>
                    <w:t> </w:t>
                  </w:r>
                </w:p>
              </w:tc>
            </w:tr>
          </w:tbl>
          <w:p w:rsidR="00542B6A" w:rsidRPr="006D7221" w:rsidRDefault="00542B6A" w:rsidP="00FB3C6C">
            <w:pPr>
              <w:jc w:val="both"/>
              <w:rPr>
                <w:rFonts w:cstheme="minorHAnsi"/>
                <w:color w:val="000000" w:themeColor="text1"/>
                <w:sz w:val="20"/>
                <w:szCs w:val="20"/>
              </w:rPr>
            </w:pPr>
          </w:p>
        </w:tc>
      </w:tr>
      <w:tr w:rsidR="00542B6A" w:rsidRPr="0009303D" w:rsidTr="00FB3C6C">
        <w:tc>
          <w:tcPr>
            <w:tcW w:w="1752" w:type="dxa"/>
          </w:tcPr>
          <w:p w:rsidR="00542B6A" w:rsidRPr="0009303D" w:rsidRDefault="00542B6A" w:rsidP="00FB3C6C">
            <w:pPr>
              <w:jc w:val="both"/>
              <w:rPr>
                <w:rFonts w:cstheme="minorHAnsi"/>
                <w:color w:val="000000" w:themeColor="text1"/>
                <w:sz w:val="20"/>
                <w:szCs w:val="20"/>
              </w:rPr>
            </w:pPr>
            <w:r w:rsidRPr="0009303D">
              <w:rPr>
                <w:rFonts w:cstheme="minorHAnsi"/>
                <w:color w:val="000000" w:themeColor="text1"/>
                <w:sz w:val="20"/>
                <w:szCs w:val="20"/>
              </w:rPr>
              <w:lastRenderedPageBreak/>
              <w:t>Process information</w:t>
            </w:r>
          </w:p>
        </w:tc>
        <w:tc>
          <w:tcPr>
            <w:tcW w:w="9156" w:type="dxa"/>
          </w:tcPr>
          <w:p w:rsidR="00542B6A" w:rsidRDefault="00542B6A" w:rsidP="00542B6A">
            <w:pPr>
              <w:pStyle w:val="ListParagraph"/>
              <w:numPr>
                <w:ilvl w:val="0"/>
                <w:numId w:val="2"/>
              </w:numPr>
              <w:jc w:val="both"/>
              <w:rPr>
                <w:rFonts w:cstheme="minorHAnsi"/>
                <w:color w:val="000000" w:themeColor="text1"/>
                <w:sz w:val="20"/>
                <w:szCs w:val="20"/>
              </w:rPr>
            </w:pPr>
            <w:r w:rsidRPr="006D7221">
              <w:rPr>
                <w:rFonts w:cstheme="minorHAnsi"/>
                <w:color w:val="000000" w:themeColor="text1"/>
                <w:sz w:val="20"/>
                <w:szCs w:val="20"/>
              </w:rPr>
              <w:t>Duly completed application form</w:t>
            </w:r>
          </w:p>
          <w:p w:rsidR="00542B6A" w:rsidRPr="0009303D" w:rsidRDefault="00542B6A" w:rsidP="00542B6A">
            <w:pPr>
              <w:pStyle w:val="ListParagraph"/>
              <w:numPr>
                <w:ilvl w:val="0"/>
                <w:numId w:val="2"/>
              </w:numPr>
              <w:jc w:val="both"/>
              <w:rPr>
                <w:rFonts w:cstheme="minorHAnsi"/>
                <w:color w:val="000000" w:themeColor="text1"/>
                <w:sz w:val="20"/>
                <w:szCs w:val="20"/>
              </w:rPr>
            </w:pPr>
            <w:r>
              <w:rPr>
                <w:rFonts w:cstheme="minorHAnsi"/>
                <w:color w:val="000000" w:themeColor="text1"/>
                <w:sz w:val="20"/>
                <w:szCs w:val="20"/>
              </w:rPr>
              <w:t xml:space="preserve">Provision of relevant and required documents as advised by the bank representative based on the Asset under purchase. </w:t>
            </w:r>
          </w:p>
        </w:tc>
      </w:tr>
      <w:tr w:rsidR="00542B6A" w:rsidRPr="0009303D" w:rsidTr="00FB3C6C">
        <w:tc>
          <w:tcPr>
            <w:tcW w:w="1752" w:type="dxa"/>
          </w:tcPr>
          <w:p w:rsidR="00542B6A" w:rsidRPr="0009303D" w:rsidRDefault="00542B6A" w:rsidP="00FB3C6C">
            <w:pPr>
              <w:jc w:val="both"/>
              <w:rPr>
                <w:rFonts w:cstheme="minorHAnsi"/>
                <w:color w:val="000000" w:themeColor="text1"/>
                <w:sz w:val="20"/>
                <w:szCs w:val="20"/>
              </w:rPr>
            </w:pPr>
            <w:r w:rsidRPr="0009303D">
              <w:rPr>
                <w:rFonts w:cstheme="minorHAnsi"/>
                <w:color w:val="000000" w:themeColor="text1"/>
                <w:sz w:val="20"/>
                <w:szCs w:val="20"/>
              </w:rPr>
              <w:t>Disclosures</w:t>
            </w:r>
          </w:p>
        </w:tc>
        <w:tc>
          <w:tcPr>
            <w:tcW w:w="9156" w:type="dxa"/>
          </w:tcPr>
          <w:p w:rsidR="00542B6A" w:rsidRPr="0009303D" w:rsidRDefault="00542B6A" w:rsidP="00542B6A">
            <w:pPr>
              <w:pStyle w:val="ListParagraph"/>
              <w:numPr>
                <w:ilvl w:val="0"/>
                <w:numId w:val="2"/>
              </w:numPr>
              <w:jc w:val="both"/>
              <w:rPr>
                <w:rFonts w:cstheme="minorHAnsi"/>
                <w:color w:val="000000" w:themeColor="text1"/>
                <w:sz w:val="20"/>
                <w:szCs w:val="20"/>
              </w:rPr>
            </w:pPr>
            <w:r w:rsidRPr="0009303D">
              <w:rPr>
                <w:rFonts w:cstheme="minorHAnsi"/>
                <w:color w:val="000000" w:themeColor="text1"/>
                <w:sz w:val="20"/>
                <w:szCs w:val="20"/>
              </w:rPr>
              <w:t xml:space="preserve">Charges indicated on the products are subject to review by the Bank </w:t>
            </w:r>
          </w:p>
          <w:p w:rsidR="00542B6A" w:rsidRPr="0009303D" w:rsidRDefault="00542B6A" w:rsidP="00542B6A">
            <w:pPr>
              <w:pStyle w:val="ListParagraph"/>
              <w:numPr>
                <w:ilvl w:val="0"/>
                <w:numId w:val="2"/>
              </w:numPr>
              <w:jc w:val="both"/>
              <w:rPr>
                <w:rFonts w:cstheme="minorHAnsi"/>
                <w:color w:val="000000" w:themeColor="text1"/>
                <w:sz w:val="20"/>
                <w:szCs w:val="20"/>
              </w:rPr>
            </w:pPr>
            <w:r w:rsidRPr="0009303D">
              <w:rPr>
                <w:rFonts w:cstheme="minorHAnsi"/>
                <w:color w:val="000000" w:themeColor="text1"/>
                <w:sz w:val="20"/>
                <w:szCs w:val="20"/>
              </w:rPr>
              <w:t xml:space="preserve">Changes in the industry could lead to amendments in the operation of certain products </w:t>
            </w:r>
          </w:p>
          <w:p w:rsidR="00542B6A" w:rsidRPr="0009303D" w:rsidRDefault="00542B6A" w:rsidP="00542B6A">
            <w:pPr>
              <w:pStyle w:val="ListParagraph"/>
              <w:numPr>
                <w:ilvl w:val="0"/>
                <w:numId w:val="2"/>
              </w:numPr>
              <w:jc w:val="both"/>
              <w:rPr>
                <w:rFonts w:cstheme="minorHAnsi"/>
                <w:color w:val="000000" w:themeColor="text1"/>
                <w:sz w:val="20"/>
                <w:szCs w:val="20"/>
              </w:rPr>
            </w:pPr>
            <w:r w:rsidRPr="0009303D">
              <w:rPr>
                <w:rFonts w:cstheme="minorHAnsi"/>
                <w:color w:val="000000" w:themeColor="text1"/>
                <w:sz w:val="20"/>
                <w:szCs w:val="20"/>
              </w:rPr>
              <w:t>Additional regulations in the industry could lead to the Bank requesting for additional documentation.</w:t>
            </w:r>
          </w:p>
        </w:tc>
      </w:tr>
      <w:tr w:rsidR="00542B6A" w:rsidRPr="0009303D" w:rsidTr="00FB3C6C">
        <w:tc>
          <w:tcPr>
            <w:tcW w:w="1752" w:type="dxa"/>
          </w:tcPr>
          <w:p w:rsidR="00542B6A" w:rsidRPr="0009303D" w:rsidRDefault="00542B6A" w:rsidP="00FB3C6C">
            <w:pPr>
              <w:contextualSpacing/>
              <w:rPr>
                <w:rFonts w:cstheme="minorHAnsi"/>
                <w:color w:val="000000" w:themeColor="text1"/>
                <w:sz w:val="20"/>
                <w:szCs w:val="20"/>
              </w:rPr>
            </w:pPr>
            <w:r w:rsidRPr="0009303D">
              <w:rPr>
                <w:rFonts w:cstheme="minorHAnsi"/>
                <w:color w:val="000000" w:themeColor="text1"/>
                <w:sz w:val="20"/>
                <w:szCs w:val="20"/>
              </w:rPr>
              <w:t>Complaint procedure</w:t>
            </w:r>
          </w:p>
        </w:tc>
        <w:tc>
          <w:tcPr>
            <w:tcW w:w="9156" w:type="dxa"/>
          </w:tcPr>
          <w:p w:rsidR="00542B6A" w:rsidRPr="0009303D" w:rsidRDefault="00542B6A" w:rsidP="00FB3C6C">
            <w:pPr>
              <w:contextualSpacing/>
              <w:jc w:val="both"/>
              <w:rPr>
                <w:rFonts w:cstheme="minorHAnsi"/>
                <w:color w:val="000000" w:themeColor="text1"/>
                <w:sz w:val="20"/>
                <w:szCs w:val="20"/>
              </w:rPr>
            </w:pPr>
            <w:r w:rsidRPr="0009303D">
              <w:rPr>
                <w:rFonts w:cstheme="minorHAnsi"/>
                <w:color w:val="000000" w:themeColor="text1"/>
                <w:sz w:val="20"/>
                <w:szCs w:val="20"/>
              </w:rPr>
              <w:t xml:space="preserve">In case of any enquiries you may visit your branch or reach out to the SBM Contact Centre </w:t>
            </w:r>
            <w:r>
              <w:rPr>
                <w:rFonts w:cstheme="minorHAnsi"/>
                <w:color w:val="000000" w:themeColor="text1"/>
                <w:sz w:val="20"/>
                <w:szCs w:val="20"/>
              </w:rPr>
              <w:t xml:space="preserve">which is open 24/7 365 days </w:t>
            </w:r>
            <w:r w:rsidRPr="0009303D">
              <w:rPr>
                <w:rFonts w:cstheme="minorHAnsi"/>
                <w:color w:val="000000" w:themeColor="text1"/>
                <w:sz w:val="20"/>
                <w:szCs w:val="20"/>
              </w:rPr>
              <w:t>on the following contacts:</w:t>
            </w:r>
          </w:p>
          <w:p w:rsidR="00542B6A" w:rsidRPr="0009303D" w:rsidRDefault="00542B6A" w:rsidP="00542B6A">
            <w:pPr>
              <w:pStyle w:val="Heading2"/>
              <w:numPr>
                <w:ilvl w:val="0"/>
                <w:numId w:val="2"/>
              </w:numPr>
              <w:shd w:val="clear" w:color="auto" w:fill="FFFFFF"/>
              <w:spacing w:before="0"/>
              <w:contextualSpacing/>
              <w:jc w:val="both"/>
              <w:outlineLvl w:val="1"/>
              <w:rPr>
                <w:rFonts w:asciiTheme="minorHAnsi" w:eastAsia="Arial Unicode MS" w:hAnsiTheme="minorHAnsi" w:cstheme="minorHAnsi"/>
                <w:b/>
                <w:bCs/>
                <w:color w:val="000000" w:themeColor="text1"/>
                <w:sz w:val="20"/>
                <w:szCs w:val="20"/>
              </w:rPr>
            </w:pPr>
            <w:r w:rsidRPr="0009303D">
              <w:rPr>
                <w:rFonts w:asciiTheme="minorHAnsi" w:eastAsia="Arial Unicode MS" w:hAnsiTheme="minorHAnsi" w:cstheme="minorHAnsi"/>
                <w:color w:val="000000" w:themeColor="text1"/>
                <w:sz w:val="20"/>
                <w:szCs w:val="20"/>
              </w:rPr>
              <w:t>Phone:</w:t>
            </w:r>
            <w:r w:rsidRPr="0009303D">
              <w:rPr>
                <w:rFonts w:asciiTheme="minorHAnsi" w:hAnsiTheme="minorHAnsi" w:cstheme="minorHAnsi"/>
                <w:color w:val="000000" w:themeColor="text1"/>
                <w:sz w:val="20"/>
                <w:szCs w:val="20"/>
              </w:rPr>
              <w:t xml:space="preserve"> </w:t>
            </w:r>
            <w:r w:rsidRPr="0009303D">
              <w:rPr>
                <w:rFonts w:asciiTheme="minorHAnsi" w:eastAsia="Arial Unicode MS" w:hAnsiTheme="minorHAnsi" w:cstheme="minorHAnsi"/>
                <w:color w:val="000000" w:themeColor="text1"/>
                <w:sz w:val="20"/>
                <w:szCs w:val="20"/>
              </w:rPr>
              <w:t>+254 709 800 000 +254 730 175 000</w:t>
            </w:r>
          </w:p>
          <w:p w:rsidR="00542B6A" w:rsidRPr="0009303D" w:rsidRDefault="00542B6A" w:rsidP="00542B6A">
            <w:pPr>
              <w:pStyle w:val="Heading2"/>
              <w:numPr>
                <w:ilvl w:val="0"/>
                <w:numId w:val="2"/>
              </w:numPr>
              <w:shd w:val="clear" w:color="auto" w:fill="FFFFFF"/>
              <w:spacing w:before="0"/>
              <w:contextualSpacing/>
              <w:jc w:val="both"/>
              <w:outlineLvl w:val="1"/>
              <w:rPr>
                <w:rFonts w:asciiTheme="minorHAnsi" w:eastAsia="Arial Unicode MS" w:hAnsiTheme="minorHAnsi" w:cstheme="minorHAnsi"/>
                <w:b/>
                <w:bCs/>
                <w:color w:val="000000" w:themeColor="text1"/>
                <w:sz w:val="20"/>
                <w:szCs w:val="20"/>
              </w:rPr>
            </w:pPr>
            <w:r w:rsidRPr="0009303D">
              <w:rPr>
                <w:rFonts w:asciiTheme="minorHAnsi" w:eastAsia="Arial Unicode MS" w:hAnsiTheme="minorHAnsi" w:cstheme="minorHAnsi"/>
                <w:color w:val="000000" w:themeColor="text1"/>
                <w:sz w:val="20"/>
                <w:szCs w:val="20"/>
              </w:rPr>
              <w:t xml:space="preserve">WhatsApp: +254 773 758 196 </w:t>
            </w:r>
          </w:p>
          <w:p w:rsidR="00542B6A" w:rsidRPr="0009303D" w:rsidRDefault="00542B6A" w:rsidP="00542B6A">
            <w:pPr>
              <w:pStyle w:val="Heading2"/>
              <w:numPr>
                <w:ilvl w:val="0"/>
                <w:numId w:val="2"/>
              </w:numPr>
              <w:shd w:val="clear" w:color="auto" w:fill="FFFFFF"/>
              <w:spacing w:before="0"/>
              <w:contextualSpacing/>
              <w:jc w:val="both"/>
              <w:outlineLvl w:val="1"/>
              <w:rPr>
                <w:rFonts w:asciiTheme="minorHAnsi" w:eastAsia="Arial Unicode MS" w:hAnsiTheme="minorHAnsi" w:cstheme="minorHAnsi"/>
                <w:b/>
                <w:bCs/>
                <w:color w:val="000000" w:themeColor="text1"/>
                <w:sz w:val="20"/>
                <w:szCs w:val="20"/>
              </w:rPr>
            </w:pPr>
            <w:r w:rsidRPr="0009303D">
              <w:rPr>
                <w:rFonts w:asciiTheme="minorHAnsi" w:eastAsia="Arial Unicode MS" w:hAnsiTheme="minorHAnsi" w:cstheme="minorHAnsi"/>
                <w:color w:val="000000" w:themeColor="text1"/>
                <w:sz w:val="20"/>
                <w:szCs w:val="20"/>
              </w:rPr>
              <w:t xml:space="preserve">Email: </w:t>
            </w:r>
            <w:hyperlink r:id="rId30" w:history="1">
              <w:r w:rsidRPr="0009303D">
                <w:rPr>
                  <w:rStyle w:val="Hyperlink"/>
                  <w:rFonts w:asciiTheme="minorHAnsi" w:eastAsia="Arial Unicode MS" w:hAnsiTheme="minorHAnsi" w:cstheme="minorHAnsi"/>
                  <w:color w:val="000000" w:themeColor="text1"/>
                  <w:sz w:val="20"/>
                  <w:szCs w:val="20"/>
                </w:rPr>
                <w:t>atyourservice@sbmbank.co.ke</w:t>
              </w:r>
            </w:hyperlink>
            <w:r w:rsidRPr="0009303D">
              <w:rPr>
                <w:rFonts w:asciiTheme="minorHAnsi" w:eastAsia="Arial Unicode MS" w:hAnsiTheme="minorHAnsi" w:cstheme="minorHAnsi"/>
                <w:color w:val="000000" w:themeColor="text1"/>
                <w:sz w:val="20"/>
                <w:szCs w:val="20"/>
              </w:rPr>
              <w:t xml:space="preserve"> </w:t>
            </w:r>
          </w:p>
          <w:p w:rsidR="00542B6A" w:rsidRPr="0009303D" w:rsidRDefault="00542B6A" w:rsidP="00542B6A">
            <w:pPr>
              <w:pStyle w:val="Heading2"/>
              <w:numPr>
                <w:ilvl w:val="0"/>
                <w:numId w:val="2"/>
              </w:numPr>
              <w:shd w:val="clear" w:color="auto" w:fill="FFFFFF"/>
              <w:spacing w:before="0"/>
              <w:contextualSpacing/>
              <w:jc w:val="both"/>
              <w:outlineLvl w:val="1"/>
              <w:rPr>
                <w:rFonts w:asciiTheme="minorHAnsi" w:eastAsia="Arial Unicode MS" w:hAnsiTheme="minorHAnsi" w:cstheme="minorHAnsi"/>
                <w:b/>
                <w:bCs/>
                <w:color w:val="000000" w:themeColor="text1"/>
                <w:sz w:val="20"/>
                <w:szCs w:val="20"/>
              </w:rPr>
            </w:pPr>
            <w:r w:rsidRPr="0009303D">
              <w:rPr>
                <w:rFonts w:asciiTheme="minorHAnsi" w:eastAsia="Arial Unicode MS" w:hAnsiTheme="minorHAnsi" w:cstheme="minorHAnsi"/>
                <w:color w:val="000000" w:themeColor="text1"/>
                <w:sz w:val="20"/>
                <w:szCs w:val="20"/>
              </w:rPr>
              <w:t xml:space="preserve">Twitter: </w:t>
            </w:r>
            <w:proofErr w:type="spellStart"/>
            <w:r w:rsidRPr="0009303D">
              <w:rPr>
                <w:rFonts w:asciiTheme="minorHAnsi" w:eastAsia="Arial Unicode MS" w:hAnsiTheme="minorHAnsi" w:cstheme="minorHAnsi"/>
                <w:color w:val="000000" w:themeColor="text1"/>
                <w:sz w:val="20"/>
                <w:szCs w:val="20"/>
              </w:rPr>
              <w:t>sbmbankkenya</w:t>
            </w:r>
            <w:proofErr w:type="spellEnd"/>
          </w:p>
          <w:p w:rsidR="00542B6A" w:rsidRPr="0009303D" w:rsidRDefault="00542B6A" w:rsidP="00542B6A">
            <w:pPr>
              <w:pStyle w:val="ListParagraph"/>
              <w:numPr>
                <w:ilvl w:val="0"/>
                <w:numId w:val="2"/>
              </w:numPr>
              <w:jc w:val="both"/>
              <w:rPr>
                <w:rFonts w:eastAsia="Arial Unicode MS" w:cstheme="minorHAnsi"/>
                <w:b/>
                <w:bCs/>
                <w:color w:val="000000" w:themeColor="text1"/>
                <w:sz w:val="20"/>
                <w:szCs w:val="20"/>
              </w:rPr>
            </w:pPr>
            <w:r w:rsidRPr="0009303D">
              <w:rPr>
                <w:rFonts w:eastAsia="Arial Unicode MS" w:cstheme="minorHAnsi"/>
                <w:color w:val="000000" w:themeColor="text1"/>
                <w:sz w:val="20"/>
                <w:szCs w:val="20"/>
              </w:rPr>
              <w:t xml:space="preserve">Facebook: </w:t>
            </w:r>
            <w:proofErr w:type="spellStart"/>
            <w:r w:rsidRPr="0009303D">
              <w:rPr>
                <w:rFonts w:eastAsia="Arial Unicode MS" w:cstheme="minorHAnsi"/>
                <w:color w:val="000000" w:themeColor="text1"/>
                <w:sz w:val="20"/>
                <w:szCs w:val="20"/>
              </w:rPr>
              <w:t>sbmbankkenya</w:t>
            </w:r>
            <w:proofErr w:type="spellEnd"/>
          </w:p>
        </w:tc>
      </w:tr>
    </w:tbl>
    <w:p w:rsidR="00542B6A" w:rsidRDefault="00542B6A" w:rsidP="00542B6A"/>
    <w:p w:rsidR="00542B6A" w:rsidRDefault="00542B6A" w:rsidP="00542B6A"/>
    <w:p w:rsidR="00542B6A" w:rsidRDefault="00542B6A" w:rsidP="00542B6A"/>
    <w:p w:rsidR="00542B6A" w:rsidRDefault="00542B6A" w:rsidP="00542B6A"/>
    <w:p w:rsidR="00542B6A" w:rsidRDefault="00542B6A" w:rsidP="00542B6A"/>
    <w:p w:rsidR="00542B6A" w:rsidRDefault="00542B6A" w:rsidP="00542B6A"/>
    <w:p w:rsidR="00542B6A" w:rsidRDefault="00542B6A" w:rsidP="00542B6A"/>
    <w:p w:rsidR="00542B6A" w:rsidRDefault="00542B6A" w:rsidP="00542B6A"/>
    <w:p w:rsidR="00542B6A" w:rsidRDefault="00542B6A" w:rsidP="00542B6A"/>
    <w:p w:rsidR="00542B6A" w:rsidRDefault="00542B6A" w:rsidP="00542B6A">
      <w:pPr>
        <w:spacing w:after="0"/>
        <w:rPr>
          <w:rFonts w:cstheme="minorHAnsi"/>
          <w:b/>
          <w:sz w:val="28"/>
          <w:szCs w:val="20"/>
        </w:rPr>
      </w:pPr>
    </w:p>
    <w:p w:rsidR="00542B6A" w:rsidRDefault="00542B6A" w:rsidP="00542B6A">
      <w:pPr>
        <w:spacing w:after="0"/>
        <w:rPr>
          <w:rFonts w:cstheme="minorHAnsi"/>
          <w:b/>
          <w:sz w:val="28"/>
          <w:szCs w:val="20"/>
        </w:rPr>
      </w:pPr>
    </w:p>
    <w:p w:rsidR="00542B6A" w:rsidRDefault="00542B6A" w:rsidP="00542B6A">
      <w:pPr>
        <w:spacing w:after="0"/>
        <w:rPr>
          <w:rFonts w:cstheme="minorHAnsi"/>
          <w:b/>
          <w:sz w:val="28"/>
          <w:szCs w:val="20"/>
        </w:rPr>
      </w:pPr>
      <w:r w:rsidRPr="0009303D">
        <w:rPr>
          <w:rFonts w:cstheme="minorHAnsi"/>
          <w:noProof/>
        </w:rPr>
        <w:lastRenderedPageBreak/>
        <w:drawing>
          <wp:inline distT="0" distB="0" distL="0" distR="0" wp14:anchorId="4BF240A7" wp14:editId="27A735F0">
            <wp:extent cx="1781175" cy="6286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81175" cy="628650"/>
                    </a:xfrm>
                    <a:prstGeom prst="rect">
                      <a:avLst/>
                    </a:prstGeom>
                  </pic:spPr>
                </pic:pic>
              </a:graphicData>
            </a:graphic>
          </wp:inline>
        </w:drawing>
      </w:r>
    </w:p>
    <w:p w:rsidR="00542B6A" w:rsidRDefault="00542B6A" w:rsidP="00542B6A">
      <w:pPr>
        <w:spacing w:after="0"/>
        <w:rPr>
          <w:rFonts w:cstheme="minorHAnsi"/>
          <w:b/>
          <w:sz w:val="28"/>
          <w:szCs w:val="20"/>
        </w:rPr>
      </w:pPr>
      <w:r w:rsidRPr="0009303D">
        <w:rPr>
          <w:rFonts w:cstheme="minorHAnsi"/>
          <w:b/>
          <w:sz w:val="28"/>
          <w:szCs w:val="20"/>
        </w:rPr>
        <w:t xml:space="preserve">Key Facts Document: </w:t>
      </w:r>
      <w:r>
        <w:rPr>
          <w:rFonts w:cstheme="minorHAnsi"/>
          <w:b/>
          <w:sz w:val="28"/>
          <w:szCs w:val="20"/>
        </w:rPr>
        <w:t>Insurance Premium Financing</w:t>
      </w:r>
    </w:p>
    <w:p w:rsidR="00542B6A" w:rsidRDefault="00542B6A" w:rsidP="00542B6A">
      <w:pPr>
        <w:rPr>
          <w:rFonts w:cstheme="minorHAnsi"/>
          <w:sz w:val="16"/>
          <w:szCs w:val="20"/>
        </w:rPr>
      </w:pPr>
      <w:r w:rsidRPr="0009303D">
        <w:rPr>
          <w:rFonts w:cstheme="minorHAnsi"/>
          <w:sz w:val="16"/>
          <w:szCs w:val="20"/>
        </w:rPr>
        <w:t xml:space="preserve">This document sets out specific key facts you need to know regarding </w:t>
      </w:r>
      <w:r w:rsidRPr="0009303D">
        <w:rPr>
          <w:rFonts w:cstheme="minorHAnsi"/>
          <w:b/>
          <w:sz w:val="16"/>
          <w:szCs w:val="20"/>
        </w:rPr>
        <w:t xml:space="preserve">SBM </w:t>
      </w:r>
      <w:r>
        <w:rPr>
          <w:rFonts w:cstheme="minorHAnsi"/>
          <w:b/>
          <w:sz w:val="16"/>
          <w:szCs w:val="20"/>
        </w:rPr>
        <w:t>Insurance premium financing</w:t>
      </w:r>
      <w:r w:rsidRPr="0009303D">
        <w:rPr>
          <w:rFonts w:cstheme="minorHAnsi"/>
          <w:sz w:val="16"/>
          <w:szCs w:val="20"/>
        </w:rPr>
        <w:t>. Please read it in conjunction with our Products specific General terms and Conditions, the tariff Guide and product brochures</w:t>
      </w:r>
    </w:p>
    <w:tbl>
      <w:tblPr>
        <w:tblStyle w:val="TableGrid1"/>
        <w:tblpPr w:leftFromText="180" w:rightFromText="180" w:vertAnchor="text" w:horzAnchor="margin" w:tblpXSpec="center" w:tblpY="311"/>
        <w:tblW w:w="10908" w:type="dxa"/>
        <w:tblLook w:val="04A0" w:firstRow="1" w:lastRow="0" w:firstColumn="1" w:lastColumn="0" w:noHBand="0" w:noVBand="1"/>
      </w:tblPr>
      <w:tblGrid>
        <w:gridCol w:w="1752"/>
        <w:gridCol w:w="9156"/>
      </w:tblGrid>
      <w:tr w:rsidR="00542B6A" w:rsidRPr="00AA31CA" w:rsidTr="00FB3C6C">
        <w:tc>
          <w:tcPr>
            <w:tcW w:w="1752" w:type="dxa"/>
          </w:tcPr>
          <w:p w:rsidR="00542B6A" w:rsidRPr="00AA31CA" w:rsidRDefault="00542B6A" w:rsidP="00FB3C6C">
            <w:pPr>
              <w:jc w:val="both"/>
              <w:rPr>
                <w:rFonts w:ascii="Calibri" w:eastAsia="Calibri" w:hAnsi="Calibri" w:cs="Calibri"/>
                <w:color w:val="000000"/>
                <w:sz w:val="20"/>
                <w:szCs w:val="20"/>
              </w:rPr>
            </w:pPr>
            <w:r w:rsidRPr="00AA31CA">
              <w:rPr>
                <w:rFonts w:ascii="Calibri" w:eastAsia="Calibri" w:hAnsi="Calibri" w:cs="Calibri"/>
                <w:color w:val="000000"/>
                <w:sz w:val="20"/>
                <w:szCs w:val="20"/>
              </w:rPr>
              <w:t xml:space="preserve">Description </w:t>
            </w:r>
          </w:p>
        </w:tc>
        <w:tc>
          <w:tcPr>
            <w:tcW w:w="9156" w:type="dxa"/>
          </w:tcPr>
          <w:p w:rsidR="00542B6A" w:rsidRPr="00AA31CA" w:rsidRDefault="00542B6A" w:rsidP="00FB3C6C">
            <w:pPr>
              <w:jc w:val="both"/>
              <w:rPr>
                <w:rFonts w:ascii="Calibri" w:eastAsia="Calibri" w:hAnsi="Calibri" w:cs="Calibri"/>
                <w:color w:val="000000"/>
                <w:sz w:val="20"/>
                <w:szCs w:val="20"/>
              </w:rPr>
            </w:pPr>
            <w:r>
              <w:rPr>
                <w:rFonts w:ascii="Calibri" w:eastAsia="Calibri" w:hAnsi="Calibri" w:cs="Calibri"/>
                <w:color w:val="000000"/>
                <w:sz w:val="20"/>
                <w:szCs w:val="20"/>
              </w:rPr>
              <w:t>This is a lending product where the Bank assists individuals and businesses pay for their Insurance Premiums thus allowing the policy holder(s) spread the cost of their Insurance Premiums over a period as opposed to paying the entire amount upfront</w:t>
            </w:r>
          </w:p>
        </w:tc>
      </w:tr>
      <w:tr w:rsidR="00542B6A" w:rsidRPr="00AA31CA" w:rsidTr="00FB3C6C">
        <w:tc>
          <w:tcPr>
            <w:tcW w:w="1752" w:type="dxa"/>
          </w:tcPr>
          <w:p w:rsidR="00542B6A" w:rsidRPr="00AA31CA" w:rsidRDefault="00542B6A" w:rsidP="00FB3C6C">
            <w:pPr>
              <w:jc w:val="both"/>
              <w:rPr>
                <w:rFonts w:ascii="Calibri" w:eastAsia="Calibri" w:hAnsi="Calibri" w:cs="Calibri"/>
                <w:color w:val="000000"/>
                <w:sz w:val="20"/>
                <w:szCs w:val="20"/>
              </w:rPr>
            </w:pPr>
            <w:r w:rsidRPr="00AA31CA">
              <w:rPr>
                <w:rFonts w:ascii="Calibri" w:eastAsia="Calibri" w:hAnsi="Calibri" w:cs="Calibri"/>
                <w:color w:val="000000"/>
                <w:sz w:val="20"/>
                <w:szCs w:val="20"/>
              </w:rPr>
              <w:t>Key features &amp; Benefits</w:t>
            </w:r>
          </w:p>
        </w:tc>
        <w:tc>
          <w:tcPr>
            <w:tcW w:w="9156" w:type="dxa"/>
          </w:tcPr>
          <w:p w:rsidR="00542B6A" w:rsidRDefault="00542B6A" w:rsidP="00542B6A">
            <w:pPr>
              <w:numPr>
                <w:ilvl w:val="0"/>
                <w:numId w:val="2"/>
              </w:numPr>
              <w:contextualSpacing/>
              <w:jc w:val="both"/>
              <w:rPr>
                <w:rFonts w:ascii="Calibri" w:eastAsia="Calibri" w:hAnsi="Calibri" w:cs="Calibri"/>
                <w:color w:val="000000"/>
                <w:sz w:val="20"/>
                <w:szCs w:val="20"/>
              </w:rPr>
            </w:pPr>
            <w:r>
              <w:rPr>
                <w:rFonts w:ascii="Calibri" w:eastAsia="Calibri" w:hAnsi="Calibri" w:cs="Calibri"/>
                <w:color w:val="000000"/>
                <w:sz w:val="20"/>
                <w:szCs w:val="20"/>
              </w:rPr>
              <w:t>Flexible payment terms</w:t>
            </w:r>
          </w:p>
          <w:p w:rsidR="00542B6A" w:rsidRDefault="00542B6A" w:rsidP="00542B6A">
            <w:pPr>
              <w:numPr>
                <w:ilvl w:val="0"/>
                <w:numId w:val="2"/>
              </w:numPr>
              <w:contextualSpacing/>
              <w:jc w:val="both"/>
              <w:rPr>
                <w:rFonts w:ascii="Calibri" w:eastAsia="Calibri" w:hAnsi="Calibri" w:cs="Calibri"/>
                <w:color w:val="000000"/>
                <w:sz w:val="20"/>
                <w:szCs w:val="20"/>
              </w:rPr>
            </w:pPr>
            <w:r>
              <w:rPr>
                <w:rFonts w:ascii="Calibri" w:eastAsia="Calibri" w:hAnsi="Calibri" w:cs="Calibri"/>
                <w:color w:val="000000"/>
                <w:sz w:val="20"/>
                <w:szCs w:val="20"/>
              </w:rPr>
              <w:t xml:space="preserve">Immediate Insurance coverage as premium is paid in full to the Insurance Company </w:t>
            </w:r>
          </w:p>
          <w:p w:rsidR="00542B6A" w:rsidRDefault="00542B6A" w:rsidP="00542B6A">
            <w:pPr>
              <w:numPr>
                <w:ilvl w:val="0"/>
                <w:numId w:val="2"/>
              </w:numPr>
              <w:contextualSpacing/>
              <w:jc w:val="both"/>
              <w:rPr>
                <w:rFonts w:ascii="Calibri" w:eastAsia="Calibri" w:hAnsi="Calibri" w:cs="Calibri"/>
                <w:color w:val="000000"/>
                <w:sz w:val="20"/>
                <w:szCs w:val="20"/>
              </w:rPr>
            </w:pPr>
            <w:r>
              <w:rPr>
                <w:rFonts w:ascii="Calibri" w:eastAsia="Calibri" w:hAnsi="Calibri" w:cs="Calibri"/>
                <w:color w:val="000000"/>
                <w:sz w:val="20"/>
                <w:szCs w:val="20"/>
              </w:rPr>
              <w:t>No collateral required</w:t>
            </w:r>
          </w:p>
          <w:p w:rsidR="00542B6A" w:rsidRPr="00AA31CA" w:rsidRDefault="00542B6A" w:rsidP="00542B6A">
            <w:pPr>
              <w:numPr>
                <w:ilvl w:val="0"/>
                <w:numId w:val="2"/>
              </w:numPr>
              <w:contextualSpacing/>
              <w:jc w:val="both"/>
              <w:rPr>
                <w:rFonts w:ascii="Calibri" w:eastAsia="Calibri" w:hAnsi="Calibri" w:cs="Calibri"/>
                <w:color w:val="000000"/>
                <w:sz w:val="20"/>
                <w:szCs w:val="20"/>
              </w:rPr>
            </w:pPr>
            <w:r>
              <w:rPr>
                <w:rFonts w:ascii="Calibri" w:eastAsia="Calibri" w:hAnsi="Calibri" w:cs="Calibri"/>
                <w:color w:val="000000"/>
                <w:sz w:val="20"/>
                <w:szCs w:val="20"/>
              </w:rPr>
              <w:t>Fixed Interest Rates for the tenor of the loan</w:t>
            </w:r>
          </w:p>
        </w:tc>
      </w:tr>
      <w:tr w:rsidR="00542B6A" w:rsidRPr="00AA31CA" w:rsidTr="00FB3C6C">
        <w:trPr>
          <w:trHeight w:val="1862"/>
        </w:trPr>
        <w:tc>
          <w:tcPr>
            <w:tcW w:w="1752" w:type="dxa"/>
          </w:tcPr>
          <w:p w:rsidR="00542B6A" w:rsidRPr="00AA31CA" w:rsidRDefault="00542B6A" w:rsidP="00FB3C6C">
            <w:pPr>
              <w:jc w:val="both"/>
              <w:rPr>
                <w:rFonts w:ascii="Calibri" w:eastAsia="Calibri" w:hAnsi="Calibri" w:cs="Calibri"/>
                <w:color w:val="FF0000"/>
                <w:sz w:val="20"/>
                <w:szCs w:val="20"/>
              </w:rPr>
            </w:pPr>
            <w:r w:rsidRPr="00AA31CA">
              <w:rPr>
                <w:rFonts w:ascii="Calibri" w:eastAsia="Calibri" w:hAnsi="Calibri" w:cs="Calibri"/>
                <w:color w:val="000000"/>
                <w:sz w:val="20"/>
                <w:szCs w:val="20"/>
              </w:rPr>
              <w:t>Fees and charges</w:t>
            </w:r>
          </w:p>
        </w:tc>
        <w:tc>
          <w:tcPr>
            <w:tcW w:w="9156" w:type="dxa"/>
          </w:tcPr>
          <w:tbl>
            <w:tblPr>
              <w:tblW w:w="6280" w:type="dxa"/>
              <w:tblLook w:val="04A0" w:firstRow="1" w:lastRow="0" w:firstColumn="1" w:lastColumn="0" w:noHBand="0" w:noVBand="1"/>
            </w:tblPr>
            <w:tblGrid>
              <w:gridCol w:w="1160"/>
              <w:gridCol w:w="1360"/>
              <w:gridCol w:w="1820"/>
              <w:gridCol w:w="1940"/>
            </w:tblGrid>
            <w:tr w:rsidR="00542B6A" w:rsidRPr="005F413A" w:rsidTr="00FB3C6C">
              <w:trPr>
                <w:trHeight w:val="300"/>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2B6A" w:rsidRPr="005F413A" w:rsidRDefault="00542B6A" w:rsidP="00FB3C6C">
                  <w:pPr>
                    <w:framePr w:hSpace="180" w:wrap="around" w:vAnchor="text" w:hAnchor="margin" w:xAlign="center" w:y="311"/>
                    <w:spacing w:after="0" w:line="240" w:lineRule="auto"/>
                    <w:rPr>
                      <w:rFonts w:ascii="Calibri" w:eastAsia="Times New Roman" w:hAnsi="Calibri" w:cs="Calibri"/>
                      <w:b/>
                      <w:bCs/>
                      <w:color w:val="000000"/>
                    </w:rPr>
                  </w:pPr>
                  <w:r w:rsidRPr="005F413A">
                    <w:rPr>
                      <w:rFonts w:ascii="Calibri" w:eastAsia="Times New Roman" w:hAnsi="Calibri" w:cs="Calibri"/>
                      <w:b/>
                      <w:bCs/>
                      <w:color w:val="000000"/>
                    </w:rPr>
                    <w:t xml:space="preserve">No. of </w:t>
                  </w:r>
                  <w:proofErr w:type="spellStart"/>
                  <w:r w:rsidRPr="005F413A">
                    <w:rPr>
                      <w:rFonts w:ascii="Calibri" w:eastAsia="Times New Roman" w:hAnsi="Calibri" w:cs="Calibri"/>
                      <w:b/>
                      <w:bCs/>
                      <w:color w:val="000000"/>
                    </w:rPr>
                    <w:t>Mths</w:t>
                  </w:r>
                  <w:proofErr w:type="spellEnd"/>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542B6A" w:rsidRPr="005F413A" w:rsidRDefault="00542B6A" w:rsidP="00FB3C6C">
                  <w:pPr>
                    <w:framePr w:hSpace="180" w:wrap="around" w:vAnchor="text" w:hAnchor="margin" w:xAlign="center" w:y="311"/>
                    <w:spacing w:after="0" w:line="240" w:lineRule="auto"/>
                    <w:rPr>
                      <w:rFonts w:ascii="Calibri" w:eastAsia="Times New Roman" w:hAnsi="Calibri" w:cs="Calibri"/>
                      <w:b/>
                      <w:bCs/>
                      <w:color w:val="000000"/>
                    </w:rPr>
                  </w:pPr>
                  <w:r w:rsidRPr="005F413A">
                    <w:rPr>
                      <w:rFonts w:ascii="Calibri" w:eastAsia="Times New Roman" w:hAnsi="Calibri" w:cs="Calibri"/>
                      <w:b/>
                      <w:bCs/>
                      <w:color w:val="000000"/>
                    </w:rPr>
                    <w:t>Below 100K</w:t>
                  </w:r>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rsidR="00542B6A" w:rsidRPr="005F413A" w:rsidRDefault="00542B6A" w:rsidP="00FB3C6C">
                  <w:pPr>
                    <w:framePr w:hSpace="180" w:wrap="around" w:vAnchor="text" w:hAnchor="margin" w:xAlign="center" w:y="311"/>
                    <w:spacing w:after="0" w:line="240" w:lineRule="auto"/>
                    <w:rPr>
                      <w:rFonts w:ascii="Calibri" w:eastAsia="Times New Roman" w:hAnsi="Calibri" w:cs="Calibri"/>
                      <w:b/>
                      <w:bCs/>
                      <w:color w:val="000000"/>
                    </w:rPr>
                  </w:pPr>
                  <w:r w:rsidRPr="005F413A">
                    <w:rPr>
                      <w:rFonts w:ascii="Calibri" w:eastAsia="Times New Roman" w:hAnsi="Calibri" w:cs="Calibri"/>
                      <w:b/>
                      <w:bCs/>
                      <w:color w:val="000000"/>
                    </w:rPr>
                    <w:t>100K - 5M</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542B6A" w:rsidRPr="005F413A" w:rsidRDefault="00542B6A" w:rsidP="00FB3C6C">
                  <w:pPr>
                    <w:framePr w:hSpace="180" w:wrap="around" w:vAnchor="text" w:hAnchor="margin" w:xAlign="center" w:y="311"/>
                    <w:spacing w:after="0" w:line="240" w:lineRule="auto"/>
                    <w:rPr>
                      <w:rFonts w:ascii="Calibri" w:eastAsia="Times New Roman" w:hAnsi="Calibri" w:cs="Calibri"/>
                      <w:b/>
                      <w:bCs/>
                      <w:color w:val="000000"/>
                    </w:rPr>
                  </w:pPr>
                  <w:r w:rsidRPr="005F413A">
                    <w:rPr>
                      <w:rFonts w:ascii="Calibri" w:eastAsia="Times New Roman" w:hAnsi="Calibri" w:cs="Calibri"/>
                      <w:b/>
                      <w:bCs/>
                      <w:color w:val="000000"/>
                    </w:rPr>
                    <w:t>Above 5M</w:t>
                  </w:r>
                </w:p>
              </w:tc>
            </w:tr>
            <w:tr w:rsidR="00542B6A" w:rsidRPr="005F413A" w:rsidTr="00FB3C6C">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542B6A" w:rsidRPr="005F413A" w:rsidRDefault="00542B6A" w:rsidP="00FB3C6C">
                  <w:pPr>
                    <w:framePr w:hSpace="180" w:wrap="around" w:vAnchor="text" w:hAnchor="margin" w:xAlign="center" w:y="311"/>
                    <w:spacing w:after="0" w:line="240" w:lineRule="auto"/>
                    <w:jc w:val="right"/>
                    <w:rPr>
                      <w:rFonts w:ascii="Calibri" w:eastAsia="Times New Roman" w:hAnsi="Calibri" w:cs="Calibri"/>
                      <w:color w:val="000000"/>
                    </w:rPr>
                  </w:pPr>
                  <w:r w:rsidRPr="005F413A">
                    <w:rPr>
                      <w:rFonts w:ascii="Calibri" w:eastAsia="Times New Roman" w:hAnsi="Calibri" w:cs="Calibri"/>
                      <w:color w:val="000000"/>
                    </w:rPr>
                    <w:t>4</w:t>
                  </w:r>
                </w:p>
              </w:tc>
              <w:tc>
                <w:tcPr>
                  <w:tcW w:w="1360" w:type="dxa"/>
                  <w:tcBorders>
                    <w:top w:val="nil"/>
                    <w:left w:val="nil"/>
                    <w:bottom w:val="single" w:sz="4" w:space="0" w:color="auto"/>
                    <w:right w:val="single" w:sz="4" w:space="0" w:color="auto"/>
                  </w:tcBorders>
                  <w:shd w:val="clear" w:color="auto" w:fill="auto"/>
                  <w:noWrap/>
                  <w:vAlign w:val="bottom"/>
                  <w:hideMark/>
                </w:tcPr>
                <w:p w:rsidR="00542B6A" w:rsidRPr="005F413A" w:rsidRDefault="00542B6A" w:rsidP="00FB3C6C">
                  <w:pPr>
                    <w:framePr w:hSpace="180" w:wrap="around" w:vAnchor="text" w:hAnchor="margin" w:xAlign="center" w:y="311"/>
                    <w:spacing w:after="0" w:line="240" w:lineRule="auto"/>
                    <w:rPr>
                      <w:rFonts w:ascii="Calibri" w:eastAsia="Times New Roman" w:hAnsi="Calibri" w:cs="Calibri"/>
                      <w:color w:val="000000"/>
                    </w:rPr>
                  </w:pPr>
                  <w:r w:rsidRPr="005F413A">
                    <w:rPr>
                      <w:rFonts w:ascii="Calibri" w:eastAsia="Times New Roman" w:hAnsi="Calibri" w:cs="Calibri"/>
                      <w:color w:val="000000"/>
                    </w:rPr>
                    <w:t xml:space="preserve">           5,000.00 </w:t>
                  </w:r>
                </w:p>
              </w:tc>
              <w:tc>
                <w:tcPr>
                  <w:tcW w:w="1820" w:type="dxa"/>
                  <w:tcBorders>
                    <w:top w:val="nil"/>
                    <w:left w:val="nil"/>
                    <w:bottom w:val="single" w:sz="4" w:space="0" w:color="auto"/>
                    <w:right w:val="single" w:sz="4" w:space="0" w:color="auto"/>
                  </w:tcBorders>
                  <w:shd w:val="clear" w:color="auto" w:fill="auto"/>
                  <w:noWrap/>
                  <w:vAlign w:val="bottom"/>
                  <w:hideMark/>
                </w:tcPr>
                <w:p w:rsidR="00542B6A" w:rsidRPr="005F413A" w:rsidRDefault="00542B6A" w:rsidP="00FB3C6C">
                  <w:pPr>
                    <w:framePr w:hSpace="180" w:wrap="around" w:vAnchor="text" w:hAnchor="margin" w:xAlign="center" w:y="311"/>
                    <w:spacing w:after="0" w:line="240" w:lineRule="auto"/>
                    <w:jc w:val="right"/>
                    <w:rPr>
                      <w:rFonts w:ascii="Calibri" w:eastAsia="Times New Roman" w:hAnsi="Calibri" w:cs="Calibri"/>
                      <w:color w:val="000000"/>
                    </w:rPr>
                  </w:pPr>
                  <w:r w:rsidRPr="005F413A">
                    <w:rPr>
                      <w:rFonts w:ascii="Calibri" w:eastAsia="Times New Roman" w:hAnsi="Calibri" w:cs="Calibri"/>
                      <w:color w:val="000000"/>
                    </w:rPr>
                    <w:t>1.8</w:t>
                  </w:r>
                  <w:r>
                    <w:rPr>
                      <w:rFonts w:ascii="Calibri" w:eastAsia="Times New Roman" w:hAnsi="Calibri" w:cs="Calibri"/>
                      <w:color w:val="000000"/>
                    </w:rPr>
                    <w:t>4</w:t>
                  </w:r>
                  <w:r w:rsidRPr="005F413A">
                    <w:rPr>
                      <w:rFonts w:ascii="Calibri" w:eastAsia="Times New Roman" w:hAnsi="Calibri" w:cs="Calibri"/>
                      <w:color w:val="000000"/>
                    </w:rPr>
                    <w:t>%</w:t>
                  </w:r>
                </w:p>
              </w:tc>
              <w:tc>
                <w:tcPr>
                  <w:tcW w:w="1940" w:type="dxa"/>
                  <w:tcBorders>
                    <w:top w:val="nil"/>
                    <w:left w:val="nil"/>
                    <w:bottom w:val="single" w:sz="4" w:space="0" w:color="auto"/>
                    <w:right w:val="single" w:sz="4" w:space="0" w:color="auto"/>
                  </w:tcBorders>
                  <w:shd w:val="clear" w:color="auto" w:fill="auto"/>
                  <w:noWrap/>
                  <w:vAlign w:val="bottom"/>
                  <w:hideMark/>
                </w:tcPr>
                <w:p w:rsidR="00542B6A" w:rsidRPr="005F413A" w:rsidRDefault="00542B6A" w:rsidP="00FB3C6C">
                  <w:pPr>
                    <w:framePr w:hSpace="180" w:wrap="around" w:vAnchor="text" w:hAnchor="margin" w:xAlign="center" w:y="311"/>
                    <w:spacing w:after="0" w:line="240" w:lineRule="auto"/>
                    <w:jc w:val="right"/>
                    <w:rPr>
                      <w:rFonts w:ascii="Calibri" w:eastAsia="Times New Roman" w:hAnsi="Calibri" w:cs="Calibri"/>
                      <w:color w:val="000000"/>
                    </w:rPr>
                  </w:pPr>
                  <w:r w:rsidRPr="005F413A">
                    <w:rPr>
                      <w:rFonts w:ascii="Calibri" w:eastAsia="Times New Roman" w:hAnsi="Calibri" w:cs="Calibri"/>
                      <w:color w:val="000000"/>
                    </w:rPr>
                    <w:t>1.</w:t>
                  </w:r>
                  <w:r>
                    <w:rPr>
                      <w:rFonts w:ascii="Calibri" w:eastAsia="Times New Roman" w:hAnsi="Calibri" w:cs="Calibri"/>
                      <w:color w:val="000000"/>
                    </w:rPr>
                    <w:t>82</w:t>
                  </w:r>
                  <w:r w:rsidRPr="005F413A">
                    <w:rPr>
                      <w:rFonts w:ascii="Calibri" w:eastAsia="Times New Roman" w:hAnsi="Calibri" w:cs="Calibri"/>
                      <w:color w:val="000000"/>
                    </w:rPr>
                    <w:t>%</w:t>
                  </w:r>
                </w:p>
              </w:tc>
            </w:tr>
            <w:tr w:rsidR="00542B6A" w:rsidRPr="005F413A" w:rsidTr="00FB3C6C">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542B6A" w:rsidRPr="005F413A" w:rsidRDefault="00542B6A" w:rsidP="00FB3C6C">
                  <w:pPr>
                    <w:framePr w:hSpace="180" w:wrap="around" w:vAnchor="text" w:hAnchor="margin" w:xAlign="center" w:y="311"/>
                    <w:spacing w:after="0" w:line="240" w:lineRule="auto"/>
                    <w:jc w:val="right"/>
                    <w:rPr>
                      <w:rFonts w:ascii="Calibri" w:eastAsia="Times New Roman" w:hAnsi="Calibri" w:cs="Calibri"/>
                      <w:color w:val="000000"/>
                    </w:rPr>
                  </w:pPr>
                  <w:r w:rsidRPr="005F413A">
                    <w:rPr>
                      <w:rFonts w:ascii="Calibri" w:eastAsia="Times New Roman" w:hAnsi="Calibri" w:cs="Calibri"/>
                      <w:color w:val="000000"/>
                    </w:rPr>
                    <w:t>5</w:t>
                  </w:r>
                </w:p>
              </w:tc>
              <w:tc>
                <w:tcPr>
                  <w:tcW w:w="1360" w:type="dxa"/>
                  <w:tcBorders>
                    <w:top w:val="nil"/>
                    <w:left w:val="nil"/>
                    <w:bottom w:val="single" w:sz="4" w:space="0" w:color="auto"/>
                    <w:right w:val="single" w:sz="4" w:space="0" w:color="auto"/>
                  </w:tcBorders>
                  <w:shd w:val="clear" w:color="auto" w:fill="auto"/>
                  <w:noWrap/>
                  <w:vAlign w:val="bottom"/>
                  <w:hideMark/>
                </w:tcPr>
                <w:p w:rsidR="00542B6A" w:rsidRPr="005F413A" w:rsidRDefault="00542B6A" w:rsidP="00FB3C6C">
                  <w:pPr>
                    <w:framePr w:hSpace="180" w:wrap="around" w:vAnchor="text" w:hAnchor="margin" w:xAlign="center" w:y="311"/>
                    <w:spacing w:after="0" w:line="240" w:lineRule="auto"/>
                    <w:rPr>
                      <w:rFonts w:ascii="Calibri" w:eastAsia="Times New Roman" w:hAnsi="Calibri" w:cs="Calibri"/>
                      <w:color w:val="000000"/>
                    </w:rPr>
                  </w:pPr>
                  <w:r w:rsidRPr="005F413A">
                    <w:rPr>
                      <w:rFonts w:ascii="Calibri" w:eastAsia="Times New Roman" w:hAnsi="Calibri" w:cs="Calibri"/>
                      <w:color w:val="000000"/>
                    </w:rPr>
                    <w:t xml:space="preserve">           5,000.00 </w:t>
                  </w:r>
                </w:p>
              </w:tc>
              <w:tc>
                <w:tcPr>
                  <w:tcW w:w="1820" w:type="dxa"/>
                  <w:tcBorders>
                    <w:top w:val="nil"/>
                    <w:left w:val="nil"/>
                    <w:bottom w:val="single" w:sz="4" w:space="0" w:color="auto"/>
                    <w:right w:val="single" w:sz="4" w:space="0" w:color="auto"/>
                  </w:tcBorders>
                  <w:shd w:val="clear" w:color="auto" w:fill="auto"/>
                  <w:noWrap/>
                  <w:vAlign w:val="bottom"/>
                  <w:hideMark/>
                </w:tcPr>
                <w:p w:rsidR="00542B6A" w:rsidRPr="005F413A" w:rsidRDefault="00542B6A" w:rsidP="00FB3C6C">
                  <w:pPr>
                    <w:framePr w:hSpace="180" w:wrap="around" w:vAnchor="text" w:hAnchor="margin" w:xAlign="center" w:y="311"/>
                    <w:spacing w:after="0" w:line="240" w:lineRule="auto"/>
                    <w:jc w:val="right"/>
                    <w:rPr>
                      <w:rFonts w:ascii="Calibri" w:eastAsia="Times New Roman" w:hAnsi="Calibri" w:cs="Calibri"/>
                      <w:color w:val="000000"/>
                    </w:rPr>
                  </w:pPr>
                  <w:r w:rsidRPr="005F413A">
                    <w:rPr>
                      <w:rFonts w:ascii="Calibri" w:eastAsia="Times New Roman" w:hAnsi="Calibri" w:cs="Calibri"/>
                      <w:color w:val="000000"/>
                    </w:rPr>
                    <w:t>2.</w:t>
                  </w:r>
                  <w:r>
                    <w:rPr>
                      <w:rFonts w:ascii="Calibri" w:eastAsia="Times New Roman" w:hAnsi="Calibri" w:cs="Calibri"/>
                      <w:color w:val="000000"/>
                    </w:rPr>
                    <w:t>48</w:t>
                  </w:r>
                  <w:r w:rsidRPr="005F413A">
                    <w:rPr>
                      <w:rFonts w:ascii="Calibri" w:eastAsia="Times New Roman" w:hAnsi="Calibri" w:cs="Calibri"/>
                      <w:color w:val="000000"/>
                    </w:rPr>
                    <w:t>%</w:t>
                  </w:r>
                </w:p>
              </w:tc>
              <w:tc>
                <w:tcPr>
                  <w:tcW w:w="1940" w:type="dxa"/>
                  <w:tcBorders>
                    <w:top w:val="nil"/>
                    <w:left w:val="nil"/>
                    <w:bottom w:val="single" w:sz="4" w:space="0" w:color="auto"/>
                    <w:right w:val="single" w:sz="4" w:space="0" w:color="auto"/>
                  </w:tcBorders>
                  <w:shd w:val="clear" w:color="auto" w:fill="auto"/>
                  <w:noWrap/>
                  <w:vAlign w:val="bottom"/>
                  <w:hideMark/>
                </w:tcPr>
                <w:p w:rsidR="00542B6A" w:rsidRPr="005F413A" w:rsidRDefault="00542B6A" w:rsidP="00FB3C6C">
                  <w:pPr>
                    <w:framePr w:hSpace="180" w:wrap="around" w:vAnchor="text" w:hAnchor="margin" w:xAlign="center" w:y="311"/>
                    <w:spacing w:after="0" w:line="240" w:lineRule="auto"/>
                    <w:jc w:val="right"/>
                    <w:rPr>
                      <w:rFonts w:ascii="Calibri" w:eastAsia="Times New Roman" w:hAnsi="Calibri" w:cs="Calibri"/>
                      <w:color w:val="000000"/>
                    </w:rPr>
                  </w:pPr>
                  <w:r w:rsidRPr="005F413A">
                    <w:rPr>
                      <w:rFonts w:ascii="Calibri" w:eastAsia="Times New Roman" w:hAnsi="Calibri" w:cs="Calibri"/>
                      <w:color w:val="000000"/>
                    </w:rPr>
                    <w:t>2.</w:t>
                  </w:r>
                  <w:r>
                    <w:rPr>
                      <w:rFonts w:ascii="Calibri" w:eastAsia="Times New Roman" w:hAnsi="Calibri" w:cs="Calibri"/>
                      <w:color w:val="000000"/>
                    </w:rPr>
                    <w:t>42</w:t>
                  </w:r>
                  <w:r w:rsidRPr="005F413A">
                    <w:rPr>
                      <w:rFonts w:ascii="Calibri" w:eastAsia="Times New Roman" w:hAnsi="Calibri" w:cs="Calibri"/>
                      <w:color w:val="000000"/>
                    </w:rPr>
                    <w:t>%</w:t>
                  </w:r>
                </w:p>
              </w:tc>
            </w:tr>
            <w:tr w:rsidR="00542B6A" w:rsidRPr="005F413A" w:rsidTr="00FB3C6C">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542B6A" w:rsidRPr="005F413A" w:rsidRDefault="00542B6A" w:rsidP="00FB3C6C">
                  <w:pPr>
                    <w:framePr w:hSpace="180" w:wrap="around" w:vAnchor="text" w:hAnchor="margin" w:xAlign="center" w:y="311"/>
                    <w:spacing w:after="0" w:line="240" w:lineRule="auto"/>
                    <w:jc w:val="right"/>
                    <w:rPr>
                      <w:rFonts w:ascii="Calibri" w:eastAsia="Times New Roman" w:hAnsi="Calibri" w:cs="Calibri"/>
                      <w:color w:val="000000"/>
                    </w:rPr>
                  </w:pPr>
                  <w:r w:rsidRPr="005F413A">
                    <w:rPr>
                      <w:rFonts w:ascii="Calibri" w:eastAsia="Times New Roman" w:hAnsi="Calibri" w:cs="Calibri"/>
                      <w:color w:val="000000"/>
                    </w:rPr>
                    <w:t>6</w:t>
                  </w:r>
                </w:p>
              </w:tc>
              <w:tc>
                <w:tcPr>
                  <w:tcW w:w="1360" w:type="dxa"/>
                  <w:tcBorders>
                    <w:top w:val="nil"/>
                    <w:left w:val="nil"/>
                    <w:bottom w:val="single" w:sz="4" w:space="0" w:color="auto"/>
                    <w:right w:val="single" w:sz="4" w:space="0" w:color="auto"/>
                  </w:tcBorders>
                  <w:shd w:val="clear" w:color="auto" w:fill="auto"/>
                  <w:noWrap/>
                  <w:vAlign w:val="bottom"/>
                  <w:hideMark/>
                </w:tcPr>
                <w:p w:rsidR="00542B6A" w:rsidRPr="005F413A" w:rsidRDefault="00542B6A" w:rsidP="00FB3C6C">
                  <w:pPr>
                    <w:framePr w:hSpace="180" w:wrap="around" w:vAnchor="text" w:hAnchor="margin" w:xAlign="center" w:y="311"/>
                    <w:spacing w:after="0" w:line="240" w:lineRule="auto"/>
                    <w:rPr>
                      <w:rFonts w:ascii="Calibri" w:eastAsia="Times New Roman" w:hAnsi="Calibri" w:cs="Calibri"/>
                      <w:color w:val="000000"/>
                    </w:rPr>
                  </w:pPr>
                  <w:r w:rsidRPr="005F413A">
                    <w:rPr>
                      <w:rFonts w:ascii="Calibri" w:eastAsia="Times New Roman" w:hAnsi="Calibri" w:cs="Calibri"/>
                      <w:color w:val="000000"/>
                    </w:rPr>
                    <w:t xml:space="preserve">           6,000.00 </w:t>
                  </w:r>
                </w:p>
              </w:tc>
              <w:tc>
                <w:tcPr>
                  <w:tcW w:w="1820" w:type="dxa"/>
                  <w:tcBorders>
                    <w:top w:val="nil"/>
                    <w:left w:val="nil"/>
                    <w:bottom w:val="single" w:sz="4" w:space="0" w:color="auto"/>
                    <w:right w:val="single" w:sz="4" w:space="0" w:color="auto"/>
                  </w:tcBorders>
                  <w:shd w:val="clear" w:color="auto" w:fill="auto"/>
                  <w:noWrap/>
                  <w:vAlign w:val="bottom"/>
                  <w:hideMark/>
                </w:tcPr>
                <w:p w:rsidR="00542B6A" w:rsidRPr="005F413A" w:rsidRDefault="00542B6A" w:rsidP="00FB3C6C">
                  <w:pPr>
                    <w:framePr w:hSpace="180" w:wrap="around" w:vAnchor="text" w:hAnchor="margin" w:xAlign="center" w:y="311"/>
                    <w:spacing w:after="0" w:line="240" w:lineRule="auto"/>
                    <w:jc w:val="right"/>
                    <w:rPr>
                      <w:rFonts w:ascii="Calibri" w:eastAsia="Times New Roman" w:hAnsi="Calibri" w:cs="Calibri"/>
                      <w:color w:val="000000"/>
                    </w:rPr>
                  </w:pPr>
                  <w:r>
                    <w:rPr>
                      <w:rFonts w:ascii="Calibri" w:eastAsia="Times New Roman" w:hAnsi="Calibri" w:cs="Calibri"/>
                      <w:color w:val="000000"/>
                    </w:rPr>
                    <w:t>3.07</w:t>
                  </w:r>
                  <w:r w:rsidRPr="005F413A">
                    <w:rPr>
                      <w:rFonts w:ascii="Calibri" w:eastAsia="Times New Roman" w:hAnsi="Calibri" w:cs="Calibri"/>
                      <w:color w:val="000000"/>
                    </w:rPr>
                    <w:t>%</w:t>
                  </w:r>
                </w:p>
              </w:tc>
              <w:tc>
                <w:tcPr>
                  <w:tcW w:w="1940" w:type="dxa"/>
                  <w:tcBorders>
                    <w:top w:val="nil"/>
                    <w:left w:val="nil"/>
                    <w:bottom w:val="single" w:sz="4" w:space="0" w:color="auto"/>
                    <w:right w:val="single" w:sz="4" w:space="0" w:color="auto"/>
                  </w:tcBorders>
                  <w:shd w:val="clear" w:color="auto" w:fill="auto"/>
                  <w:noWrap/>
                  <w:vAlign w:val="bottom"/>
                  <w:hideMark/>
                </w:tcPr>
                <w:p w:rsidR="00542B6A" w:rsidRPr="005F413A" w:rsidRDefault="00542B6A" w:rsidP="00FB3C6C">
                  <w:pPr>
                    <w:framePr w:hSpace="180" w:wrap="around" w:vAnchor="text" w:hAnchor="margin" w:xAlign="center" w:y="311"/>
                    <w:spacing w:after="0" w:line="240" w:lineRule="auto"/>
                    <w:jc w:val="right"/>
                    <w:rPr>
                      <w:rFonts w:ascii="Calibri" w:eastAsia="Times New Roman" w:hAnsi="Calibri" w:cs="Calibri"/>
                      <w:color w:val="000000"/>
                    </w:rPr>
                  </w:pPr>
                  <w:r>
                    <w:rPr>
                      <w:rFonts w:ascii="Calibri" w:eastAsia="Times New Roman" w:hAnsi="Calibri" w:cs="Calibri"/>
                      <w:color w:val="000000"/>
                    </w:rPr>
                    <w:t>3.02</w:t>
                  </w:r>
                  <w:r w:rsidRPr="005F413A">
                    <w:rPr>
                      <w:rFonts w:ascii="Calibri" w:eastAsia="Times New Roman" w:hAnsi="Calibri" w:cs="Calibri"/>
                      <w:color w:val="000000"/>
                    </w:rPr>
                    <w:t>%</w:t>
                  </w:r>
                </w:p>
              </w:tc>
            </w:tr>
            <w:tr w:rsidR="00542B6A" w:rsidRPr="005F413A" w:rsidTr="00FB3C6C">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542B6A" w:rsidRPr="005F413A" w:rsidRDefault="00542B6A" w:rsidP="00FB3C6C">
                  <w:pPr>
                    <w:framePr w:hSpace="180" w:wrap="around" w:vAnchor="text" w:hAnchor="margin" w:xAlign="center" w:y="311"/>
                    <w:spacing w:after="0" w:line="240" w:lineRule="auto"/>
                    <w:jc w:val="right"/>
                    <w:rPr>
                      <w:rFonts w:ascii="Calibri" w:eastAsia="Times New Roman" w:hAnsi="Calibri" w:cs="Calibri"/>
                      <w:color w:val="000000"/>
                    </w:rPr>
                  </w:pPr>
                  <w:r w:rsidRPr="005F413A">
                    <w:rPr>
                      <w:rFonts w:ascii="Calibri" w:eastAsia="Times New Roman" w:hAnsi="Calibri" w:cs="Calibri"/>
                      <w:color w:val="000000"/>
                    </w:rPr>
                    <w:t>7</w:t>
                  </w:r>
                </w:p>
              </w:tc>
              <w:tc>
                <w:tcPr>
                  <w:tcW w:w="1360" w:type="dxa"/>
                  <w:tcBorders>
                    <w:top w:val="nil"/>
                    <w:left w:val="nil"/>
                    <w:bottom w:val="single" w:sz="4" w:space="0" w:color="auto"/>
                    <w:right w:val="single" w:sz="4" w:space="0" w:color="auto"/>
                  </w:tcBorders>
                  <w:shd w:val="clear" w:color="auto" w:fill="auto"/>
                  <w:noWrap/>
                  <w:vAlign w:val="bottom"/>
                  <w:hideMark/>
                </w:tcPr>
                <w:p w:rsidR="00542B6A" w:rsidRPr="005F413A" w:rsidRDefault="00542B6A" w:rsidP="00FB3C6C">
                  <w:pPr>
                    <w:framePr w:hSpace="180" w:wrap="around" w:vAnchor="text" w:hAnchor="margin" w:xAlign="center" w:y="311"/>
                    <w:spacing w:after="0" w:line="240" w:lineRule="auto"/>
                    <w:rPr>
                      <w:rFonts w:ascii="Calibri" w:eastAsia="Times New Roman" w:hAnsi="Calibri" w:cs="Calibri"/>
                      <w:color w:val="000000"/>
                    </w:rPr>
                  </w:pPr>
                  <w:r w:rsidRPr="005F413A">
                    <w:rPr>
                      <w:rFonts w:ascii="Calibri" w:eastAsia="Times New Roman" w:hAnsi="Calibri" w:cs="Calibri"/>
                      <w:color w:val="000000"/>
                    </w:rPr>
                    <w:t xml:space="preserve">           7,000.00 </w:t>
                  </w:r>
                </w:p>
              </w:tc>
              <w:tc>
                <w:tcPr>
                  <w:tcW w:w="1820" w:type="dxa"/>
                  <w:tcBorders>
                    <w:top w:val="nil"/>
                    <w:left w:val="nil"/>
                    <w:bottom w:val="single" w:sz="4" w:space="0" w:color="auto"/>
                    <w:right w:val="single" w:sz="4" w:space="0" w:color="auto"/>
                  </w:tcBorders>
                  <w:shd w:val="clear" w:color="auto" w:fill="auto"/>
                  <w:noWrap/>
                  <w:vAlign w:val="bottom"/>
                  <w:hideMark/>
                </w:tcPr>
                <w:p w:rsidR="00542B6A" w:rsidRPr="005F413A" w:rsidRDefault="00542B6A" w:rsidP="00FB3C6C">
                  <w:pPr>
                    <w:framePr w:hSpace="180" w:wrap="around" w:vAnchor="text" w:hAnchor="margin" w:xAlign="center" w:y="311"/>
                    <w:spacing w:after="0" w:line="240" w:lineRule="auto"/>
                    <w:jc w:val="right"/>
                    <w:rPr>
                      <w:rFonts w:ascii="Calibri" w:eastAsia="Times New Roman" w:hAnsi="Calibri" w:cs="Calibri"/>
                      <w:color w:val="000000"/>
                    </w:rPr>
                  </w:pPr>
                  <w:r w:rsidRPr="005F413A">
                    <w:rPr>
                      <w:rFonts w:ascii="Calibri" w:eastAsia="Times New Roman" w:hAnsi="Calibri" w:cs="Calibri"/>
                      <w:color w:val="000000"/>
                    </w:rPr>
                    <w:t>3.6</w:t>
                  </w:r>
                  <w:r>
                    <w:rPr>
                      <w:rFonts w:ascii="Calibri" w:eastAsia="Times New Roman" w:hAnsi="Calibri" w:cs="Calibri"/>
                      <w:color w:val="000000"/>
                    </w:rPr>
                    <w:t>8</w:t>
                  </w:r>
                  <w:r w:rsidRPr="005F413A">
                    <w:rPr>
                      <w:rFonts w:ascii="Calibri" w:eastAsia="Times New Roman" w:hAnsi="Calibri" w:cs="Calibri"/>
                      <w:color w:val="000000"/>
                    </w:rPr>
                    <w:t>%</w:t>
                  </w:r>
                </w:p>
              </w:tc>
              <w:tc>
                <w:tcPr>
                  <w:tcW w:w="1940" w:type="dxa"/>
                  <w:tcBorders>
                    <w:top w:val="nil"/>
                    <w:left w:val="nil"/>
                    <w:bottom w:val="single" w:sz="4" w:space="0" w:color="auto"/>
                    <w:right w:val="single" w:sz="4" w:space="0" w:color="auto"/>
                  </w:tcBorders>
                  <w:shd w:val="clear" w:color="auto" w:fill="auto"/>
                  <w:noWrap/>
                  <w:vAlign w:val="bottom"/>
                  <w:hideMark/>
                </w:tcPr>
                <w:p w:rsidR="00542B6A" w:rsidRPr="005F413A" w:rsidRDefault="00542B6A" w:rsidP="00FB3C6C">
                  <w:pPr>
                    <w:framePr w:hSpace="180" w:wrap="around" w:vAnchor="text" w:hAnchor="margin" w:xAlign="center" w:y="311"/>
                    <w:spacing w:after="0" w:line="240" w:lineRule="auto"/>
                    <w:jc w:val="right"/>
                    <w:rPr>
                      <w:rFonts w:ascii="Calibri" w:eastAsia="Times New Roman" w:hAnsi="Calibri" w:cs="Calibri"/>
                      <w:color w:val="000000"/>
                    </w:rPr>
                  </w:pPr>
                  <w:r w:rsidRPr="005F413A">
                    <w:rPr>
                      <w:rFonts w:ascii="Calibri" w:eastAsia="Times New Roman" w:hAnsi="Calibri" w:cs="Calibri"/>
                      <w:color w:val="000000"/>
                    </w:rPr>
                    <w:t>3.</w:t>
                  </w:r>
                  <w:r>
                    <w:rPr>
                      <w:rFonts w:ascii="Calibri" w:eastAsia="Times New Roman" w:hAnsi="Calibri" w:cs="Calibri"/>
                      <w:color w:val="000000"/>
                    </w:rPr>
                    <w:t>63</w:t>
                  </w:r>
                  <w:r w:rsidRPr="005F413A">
                    <w:rPr>
                      <w:rFonts w:ascii="Calibri" w:eastAsia="Times New Roman" w:hAnsi="Calibri" w:cs="Calibri"/>
                      <w:color w:val="000000"/>
                    </w:rPr>
                    <w:t>%</w:t>
                  </w:r>
                </w:p>
              </w:tc>
            </w:tr>
            <w:tr w:rsidR="00542B6A" w:rsidRPr="005F413A" w:rsidTr="00FB3C6C">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542B6A" w:rsidRPr="005F413A" w:rsidRDefault="00542B6A" w:rsidP="00FB3C6C">
                  <w:pPr>
                    <w:framePr w:hSpace="180" w:wrap="around" w:vAnchor="text" w:hAnchor="margin" w:xAlign="center" w:y="311"/>
                    <w:spacing w:after="0" w:line="240" w:lineRule="auto"/>
                    <w:jc w:val="right"/>
                    <w:rPr>
                      <w:rFonts w:ascii="Calibri" w:eastAsia="Times New Roman" w:hAnsi="Calibri" w:cs="Calibri"/>
                      <w:color w:val="000000"/>
                    </w:rPr>
                  </w:pPr>
                  <w:r w:rsidRPr="005F413A">
                    <w:rPr>
                      <w:rFonts w:ascii="Calibri" w:eastAsia="Times New Roman" w:hAnsi="Calibri" w:cs="Calibri"/>
                      <w:color w:val="000000"/>
                    </w:rPr>
                    <w:t>8</w:t>
                  </w:r>
                </w:p>
              </w:tc>
              <w:tc>
                <w:tcPr>
                  <w:tcW w:w="1360" w:type="dxa"/>
                  <w:tcBorders>
                    <w:top w:val="nil"/>
                    <w:left w:val="nil"/>
                    <w:bottom w:val="single" w:sz="4" w:space="0" w:color="auto"/>
                    <w:right w:val="single" w:sz="4" w:space="0" w:color="auto"/>
                  </w:tcBorders>
                  <w:shd w:val="clear" w:color="auto" w:fill="auto"/>
                  <w:noWrap/>
                  <w:vAlign w:val="bottom"/>
                  <w:hideMark/>
                </w:tcPr>
                <w:p w:rsidR="00542B6A" w:rsidRPr="005F413A" w:rsidRDefault="00542B6A" w:rsidP="00FB3C6C">
                  <w:pPr>
                    <w:framePr w:hSpace="180" w:wrap="around" w:vAnchor="text" w:hAnchor="margin" w:xAlign="center" w:y="311"/>
                    <w:spacing w:after="0" w:line="240" w:lineRule="auto"/>
                    <w:rPr>
                      <w:rFonts w:ascii="Calibri" w:eastAsia="Times New Roman" w:hAnsi="Calibri" w:cs="Calibri"/>
                      <w:color w:val="000000"/>
                    </w:rPr>
                  </w:pPr>
                  <w:r w:rsidRPr="005F413A">
                    <w:rPr>
                      <w:rFonts w:ascii="Calibri" w:eastAsia="Times New Roman" w:hAnsi="Calibri" w:cs="Calibri"/>
                      <w:color w:val="000000"/>
                    </w:rPr>
                    <w:t xml:space="preserve">           8,000.00 </w:t>
                  </w:r>
                </w:p>
              </w:tc>
              <w:tc>
                <w:tcPr>
                  <w:tcW w:w="1820" w:type="dxa"/>
                  <w:tcBorders>
                    <w:top w:val="nil"/>
                    <w:left w:val="nil"/>
                    <w:bottom w:val="single" w:sz="4" w:space="0" w:color="auto"/>
                    <w:right w:val="single" w:sz="4" w:space="0" w:color="auto"/>
                  </w:tcBorders>
                  <w:shd w:val="clear" w:color="auto" w:fill="auto"/>
                  <w:noWrap/>
                  <w:vAlign w:val="bottom"/>
                  <w:hideMark/>
                </w:tcPr>
                <w:p w:rsidR="00542B6A" w:rsidRPr="005F413A" w:rsidRDefault="00542B6A" w:rsidP="00FB3C6C">
                  <w:pPr>
                    <w:framePr w:hSpace="180" w:wrap="around" w:vAnchor="text" w:hAnchor="margin" w:xAlign="center" w:y="311"/>
                    <w:spacing w:after="0" w:line="240" w:lineRule="auto"/>
                    <w:jc w:val="right"/>
                    <w:rPr>
                      <w:rFonts w:ascii="Calibri" w:eastAsia="Times New Roman" w:hAnsi="Calibri" w:cs="Calibri"/>
                      <w:color w:val="000000"/>
                    </w:rPr>
                  </w:pPr>
                  <w:r w:rsidRPr="005F413A">
                    <w:rPr>
                      <w:rFonts w:ascii="Calibri" w:eastAsia="Times New Roman" w:hAnsi="Calibri" w:cs="Calibri"/>
                      <w:color w:val="000000"/>
                    </w:rPr>
                    <w:t>4.</w:t>
                  </w:r>
                  <w:r>
                    <w:rPr>
                      <w:rFonts w:ascii="Calibri" w:eastAsia="Times New Roman" w:hAnsi="Calibri" w:cs="Calibri"/>
                      <w:color w:val="000000"/>
                    </w:rPr>
                    <w:t>3</w:t>
                  </w:r>
                  <w:r w:rsidRPr="005F413A">
                    <w:rPr>
                      <w:rFonts w:ascii="Calibri" w:eastAsia="Times New Roman" w:hAnsi="Calibri" w:cs="Calibri"/>
                      <w:color w:val="000000"/>
                    </w:rPr>
                    <w:t>%</w:t>
                  </w:r>
                </w:p>
              </w:tc>
              <w:tc>
                <w:tcPr>
                  <w:tcW w:w="1940" w:type="dxa"/>
                  <w:tcBorders>
                    <w:top w:val="nil"/>
                    <w:left w:val="nil"/>
                    <w:bottom w:val="single" w:sz="4" w:space="0" w:color="auto"/>
                    <w:right w:val="single" w:sz="4" w:space="0" w:color="auto"/>
                  </w:tcBorders>
                  <w:shd w:val="clear" w:color="auto" w:fill="auto"/>
                  <w:noWrap/>
                  <w:vAlign w:val="bottom"/>
                  <w:hideMark/>
                </w:tcPr>
                <w:p w:rsidR="00542B6A" w:rsidRPr="005F413A" w:rsidRDefault="00542B6A" w:rsidP="00FB3C6C">
                  <w:pPr>
                    <w:framePr w:hSpace="180" w:wrap="around" w:vAnchor="text" w:hAnchor="margin" w:xAlign="center" w:y="311"/>
                    <w:spacing w:after="0" w:line="240" w:lineRule="auto"/>
                    <w:jc w:val="right"/>
                    <w:rPr>
                      <w:rFonts w:ascii="Calibri" w:eastAsia="Times New Roman" w:hAnsi="Calibri" w:cs="Calibri"/>
                      <w:color w:val="000000"/>
                    </w:rPr>
                  </w:pPr>
                  <w:r>
                    <w:rPr>
                      <w:rFonts w:ascii="Calibri" w:eastAsia="Times New Roman" w:hAnsi="Calibri" w:cs="Calibri"/>
                      <w:color w:val="000000"/>
                    </w:rPr>
                    <w:t>4.24</w:t>
                  </w:r>
                  <w:r w:rsidRPr="005F413A">
                    <w:rPr>
                      <w:rFonts w:ascii="Calibri" w:eastAsia="Times New Roman" w:hAnsi="Calibri" w:cs="Calibri"/>
                      <w:color w:val="000000"/>
                    </w:rPr>
                    <w:t>%</w:t>
                  </w:r>
                </w:p>
              </w:tc>
            </w:tr>
            <w:tr w:rsidR="00542B6A" w:rsidRPr="005F413A" w:rsidTr="00FB3C6C">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542B6A" w:rsidRPr="005F413A" w:rsidRDefault="00542B6A" w:rsidP="00FB3C6C">
                  <w:pPr>
                    <w:framePr w:hSpace="180" w:wrap="around" w:vAnchor="text" w:hAnchor="margin" w:xAlign="center" w:y="311"/>
                    <w:spacing w:after="0" w:line="240" w:lineRule="auto"/>
                    <w:jc w:val="right"/>
                    <w:rPr>
                      <w:rFonts w:ascii="Calibri" w:eastAsia="Times New Roman" w:hAnsi="Calibri" w:cs="Calibri"/>
                      <w:color w:val="000000"/>
                    </w:rPr>
                  </w:pPr>
                  <w:r w:rsidRPr="005F413A">
                    <w:rPr>
                      <w:rFonts w:ascii="Calibri" w:eastAsia="Times New Roman" w:hAnsi="Calibri" w:cs="Calibri"/>
                      <w:color w:val="000000"/>
                    </w:rPr>
                    <w:t>9</w:t>
                  </w:r>
                </w:p>
              </w:tc>
              <w:tc>
                <w:tcPr>
                  <w:tcW w:w="1360" w:type="dxa"/>
                  <w:tcBorders>
                    <w:top w:val="nil"/>
                    <w:left w:val="nil"/>
                    <w:bottom w:val="single" w:sz="4" w:space="0" w:color="auto"/>
                    <w:right w:val="single" w:sz="4" w:space="0" w:color="auto"/>
                  </w:tcBorders>
                  <w:shd w:val="clear" w:color="auto" w:fill="auto"/>
                  <w:noWrap/>
                  <w:vAlign w:val="bottom"/>
                  <w:hideMark/>
                </w:tcPr>
                <w:p w:rsidR="00542B6A" w:rsidRPr="005F413A" w:rsidRDefault="00542B6A" w:rsidP="00FB3C6C">
                  <w:pPr>
                    <w:framePr w:hSpace="180" w:wrap="around" w:vAnchor="text" w:hAnchor="margin" w:xAlign="center" w:y="311"/>
                    <w:spacing w:after="0" w:line="240" w:lineRule="auto"/>
                    <w:rPr>
                      <w:rFonts w:ascii="Calibri" w:eastAsia="Times New Roman" w:hAnsi="Calibri" w:cs="Calibri"/>
                      <w:color w:val="000000"/>
                    </w:rPr>
                  </w:pPr>
                  <w:r w:rsidRPr="005F413A">
                    <w:rPr>
                      <w:rFonts w:ascii="Calibri" w:eastAsia="Times New Roman" w:hAnsi="Calibri" w:cs="Calibri"/>
                      <w:color w:val="000000"/>
                    </w:rPr>
                    <w:t xml:space="preserve">           9,000.00 </w:t>
                  </w:r>
                </w:p>
              </w:tc>
              <w:tc>
                <w:tcPr>
                  <w:tcW w:w="1820" w:type="dxa"/>
                  <w:tcBorders>
                    <w:top w:val="nil"/>
                    <w:left w:val="nil"/>
                    <w:bottom w:val="single" w:sz="4" w:space="0" w:color="auto"/>
                    <w:right w:val="single" w:sz="4" w:space="0" w:color="auto"/>
                  </w:tcBorders>
                  <w:shd w:val="clear" w:color="auto" w:fill="auto"/>
                  <w:noWrap/>
                  <w:vAlign w:val="bottom"/>
                  <w:hideMark/>
                </w:tcPr>
                <w:p w:rsidR="00542B6A" w:rsidRPr="005F413A" w:rsidRDefault="00542B6A" w:rsidP="00FB3C6C">
                  <w:pPr>
                    <w:framePr w:hSpace="180" w:wrap="around" w:vAnchor="text" w:hAnchor="margin" w:xAlign="center" w:y="311"/>
                    <w:spacing w:after="0" w:line="240" w:lineRule="auto"/>
                    <w:jc w:val="right"/>
                    <w:rPr>
                      <w:rFonts w:ascii="Calibri" w:eastAsia="Times New Roman" w:hAnsi="Calibri" w:cs="Calibri"/>
                      <w:color w:val="000000"/>
                    </w:rPr>
                  </w:pPr>
                  <w:r w:rsidRPr="005F413A">
                    <w:rPr>
                      <w:rFonts w:ascii="Calibri" w:eastAsia="Times New Roman" w:hAnsi="Calibri" w:cs="Calibri"/>
                      <w:color w:val="000000"/>
                    </w:rPr>
                    <w:t>4.</w:t>
                  </w:r>
                  <w:r>
                    <w:rPr>
                      <w:rFonts w:ascii="Calibri" w:eastAsia="Times New Roman" w:hAnsi="Calibri" w:cs="Calibri"/>
                      <w:color w:val="000000"/>
                    </w:rPr>
                    <w:t>91</w:t>
                  </w:r>
                  <w:r w:rsidRPr="005F413A">
                    <w:rPr>
                      <w:rFonts w:ascii="Calibri" w:eastAsia="Times New Roman" w:hAnsi="Calibri" w:cs="Calibri"/>
                      <w:color w:val="000000"/>
                    </w:rPr>
                    <w:t>%</w:t>
                  </w:r>
                </w:p>
              </w:tc>
              <w:tc>
                <w:tcPr>
                  <w:tcW w:w="1940" w:type="dxa"/>
                  <w:tcBorders>
                    <w:top w:val="nil"/>
                    <w:left w:val="nil"/>
                    <w:bottom w:val="single" w:sz="4" w:space="0" w:color="auto"/>
                    <w:right w:val="single" w:sz="4" w:space="0" w:color="auto"/>
                  </w:tcBorders>
                  <w:shd w:val="clear" w:color="auto" w:fill="auto"/>
                  <w:noWrap/>
                  <w:vAlign w:val="bottom"/>
                  <w:hideMark/>
                </w:tcPr>
                <w:p w:rsidR="00542B6A" w:rsidRPr="005F413A" w:rsidRDefault="00542B6A" w:rsidP="00FB3C6C">
                  <w:pPr>
                    <w:framePr w:hSpace="180" w:wrap="around" w:vAnchor="text" w:hAnchor="margin" w:xAlign="center" w:y="311"/>
                    <w:spacing w:after="0" w:line="240" w:lineRule="auto"/>
                    <w:jc w:val="right"/>
                    <w:rPr>
                      <w:rFonts w:ascii="Calibri" w:eastAsia="Times New Roman" w:hAnsi="Calibri" w:cs="Calibri"/>
                      <w:color w:val="000000"/>
                    </w:rPr>
                  </w:pPr>
                  <w:r w:rsidRPr="005F413A">
                    <w:rPr>
                      <w:rFonts w:ascii="Calibri" w:eastAsia="Times New Roman" w:hAnsi="Calibri" w:cs="Calibri"/>
                      <w:color w:val="000000"/>
                    </w:rPr>
                    <w:t>4.</w:t>
                  </w:r>
                  <w:r>
                    <w:rPr>
                      <w:rFonts w:ascii="Calibri" w:eastAsia="Times New Roman" w:hAnsi="Calibri" w:cs="Calibri"/>
                      <w:color w:val="000000"/>
                    </w:rPr>
                    <w:t>84</w:t>
                  </w:r>
                  <w:r w:rsidRPr="005F413A">
                    <w:rPr>
                      <w:rFonts w:ascii="Calibri" w:eastAsia="Times New Roman" w:hAnsi="Calibri" w:cs="Calibri"/>
                      <w:color w:val="000000"/>
                    </w:rPr>
                    <w:t>%</w:t>
                  </w:r>
                </w:p>
              </w:tc>
            </w:tr>
            <w:tr w:rsidR="00542B6A" w:rsidRPr="005F413A" w:rsidTr="00FB3C6C">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542B6A" w:rsidRPr="005F413A" w:rsidRDefault="00542B6A" w:rsidP="00FB3C6C">
                  <w:pPr>
                    <w:framePr w:hSpace="180" w:wrap="around" w:vAnchor="text" w:hAnchor="margin" w:xAlign="center" w:y="311"/>
                    <w:spacing w:after="0" w:line="240" w:lineRule="auto"/>
                    <w:jc w:val="right"/>
                    <w:rPr>
                      <w:rFonts w:ascii="Calibri" w:eastAsia="Times New Roman" w:hAnsi="Calibri" w:cs="Calibri"/>
                      <w:color w:val="000000"/>
                    </w:rPr>
                  </w:pPr>
                  <w:r w:rsidRPr="005F413A">
                    <w:rPr>
                      <w:rFonts w:ascii="Calibri" w:eastAsia="Times New Roman" w:hAnsi="Calibri" w:cs="Calibri"/>
                      <w:color w:val="000000"/>
                    </w:rPr>
                    <w:t>10</w:t>
                  </w:r>
                </w:p>
              </w:tc>
              <w:tc>
                <w:tcPr>
                  <w:tcW w:w="1360" w:type="dxa"/>
                  <w:tcBorders>
                    <w:top w:val="nil"/>
                    <w:left w:val="nil"/>
                    <w:bottom w:val="single" w:sz="4" w:space="0" w:color="auto"/>
                    <w:right w:val="single" w:sz="4" w:space="0" w:color="auto"/>
                  </w:tcBorders>
                  <w:shd w:val="clear" w:color="auto" w:fill="auto"/>
                  <w:noWrap/>
                  <w:vAlign w:val="bottom"/>
                  <w:hideMark/>
                </w:tcPr>
                <w:p w:rsidR="00542B6A" w:rsidRPr="005F413A" w:rsidRDefault="00542B6A" w:rsidP="00FB3C6C">
                  <w:pPr>
                    <w:framePr w:hSpace="180" w:wrap="around" w:vAnchor="text" w:hAnchor="margin" w:xAlign="center" w:y="311"/>
                    <w:spacing w:after="0" w:line="240" w:lineRule="auto"/>
                    <w:rPr>
                      <w:rFonts w:ascii="Calibri" w:eastAsia="Times New Roman" w:hAnsi="Calibri" w:cs="Calibri"/>
                      <w:color w:val="000000"/>
                    </w:rPr>
                  </w:pPr>
                  <w:r w:rsidRPr="005F413A">
                    <w:rPr>
                      <w:rFonts w:ascii="Calibri" w:eastAsia="Times New Roman" w:hAnsi="Calibri" w:cs="Calibri"/>
                      <w:color w:val="000000"/>
                    </w:rPr>
                    <w:t xml:space="preserve">        10,000.00 </w:t>
                  </w:r>
                </w:p>
              </w:tc>
              <w:tc>
                <w:tcPr>
                  <w:tcW w:w="1820" w:type="dxa"/>
                  <w:tcBorders>
                    <w:top w:val="nil"/>
                    <w:left w:val="nil"/>
                    <w:bottom w:val="single" w:sz="4" w:space="0" w:color="auto"/>
                    <w:right w:val="single" w:sz="4" w:space="0" w:color="auto"/>
                  </w:tcBorders>
                  <w:shd w:val="clear" w:color="auto" w:fill="auto"/>
                  <w:noWrap/>
                  <w:vAlign w:val="bottom"/>
                  <w:hideMark/>
                </w:tcPr>
                <w:p w:rsidR="00542B6A" w:rsidRPr="005F413A" w:rsidRDefault="00542B6A" w:rsidP="00FB3C6C">
                  <w:pPr>
                    <w:framePr w:hSpace="180" w:wrap="around" w:vAnchor="text" w:hAnchor="margin" w:xAlign="center" w:y="311"/>
                    <w:spacing w:after="0" w:line="240" w:lineRule="auto"/>
                    <w:jc w:val="right"/>
                    <w:rPr>
                      <w:rFonts w:ascii="Calibri" w:eastAsia="Times New Roman" w:hAnsi="Calibri" w:cs="Calibri"/>
                      <w:color w:val="000000"/>
                    </w:rPr>
                  </w:pPr>
                  <w:r w:rsidRPr="005F413A">
                    <w:rPr>
                      <w:rFonts w:ascii="Calibri" w:eastAsia="Times New Roman" w:hAnsi="Calibri" w:cs="Calibri"/>
                      <w:color w:val="000000"/>
                    </w:rPr>
                    <w:t>5.</w:t>
                  </w:r>
                  <w:r>
                    <w:rPr>
                      <w:rFonts w:ascii="Calibri" w:eastAsia="Times New Roman" w:hAnsi="Calibri" w:cs="Calibri"/>
                      <w:color w:val="000000"/>
                    </w:rPr>
                    <w:t>54</w:t>
                  </w:r>
                  <w:r w:rsidRPr="005F413A">
                    <w:rPr>
                      <w:rFonts w:ascii="Calibri" w:eastAsia="Times New Roman" w:hAnsi="Calibri" w:cs="Calibri"/>
                      <w:color w:val="000000"/>
                    </w:rPr>
                    <w:t>%</w:t>
                  </w:r>
                </w:p>
              </w:tc>
              <w:tc>
                <w:tcPr>
                  <w:tcW w:w="1940" w:type="dxa"/>
                  <w:tcBorders>
                    <w:top w:val="nil"/>
                    <w:left w:val="nil"/>
                    <w:bottom w:val="single" w:sz="4" w:space="0" w:color="auto"/>
                    <w:right w:val="single" w:sz="4" w:space="0" w:color="auto"/>
                  </w:tcBorders>
                  <w:shd w:val="clear" w:color="auto" w:fill="auto"/>
                  <w:noWrap/>
                  <w:vAlign w:val="bottom"/>
                  <w:hideMark/>
                </w:tcPr>
                <w:p w:rsidR="00542B6A" w:rsidRPr="005F413A" w:rsidRDefault="00542B6A" w:rsidP="00FB3C6C">
                  <w:pPr>
                    <w:framePr w:hSpace="180" w:wrap="around" w:vAnchor="text" w:hAnchor="margin" w:xAlign="center" w:y="311"/>
                    <w:spacing w:after="0" w:line="240" w:lineRule="auto"/>
                    <w:jc w:val="right"/>
                    <w:rPr>
                      <w:rFonts w:ascii="Calibri" w:eastAsia="Times New Roman" w:hAnsi="Calibri" w:cs="Calibri"/>
                      <w:color w:val="000000"/>
                    </w:rPr>
                  </w:pPr>
                  <w:r w:rsidRPr="005F413A">
                    <w:rPr>
                      <w:rFonts w:ascii="Calibri" w:eastAsia="Times New Roman" w:hAnsi="Calibri" w:cs="Calibri"/>
                      <w:color w:val="000000"/>
                    </w:rPr>
                    <w:t>5.</w:t>
                  </w:r>
                  <w:r>
                    <w:rPr>
                      <w:rFonts w:ascii="Calibri" w:eastAsia="Times New Roman" w:hAnsi="Calibri" w:cs="Calibri"/>
                      <w:color w:val="000000"/>
                    </w:rPr>
                    <w:t>45</w:t>
                  </w:r>
                  <w:r w:rsidRPr="005F413A">
                    <w:rPr>
                      <w:rFonts w:ascii="Calibri" w:eastAsia="Times New Roman" w:hAnsi="Calibri" w:cs="Calibri"/>
                      <w:color w:val="000000"/>
                    </w:rPr>
                    <w:t>%</w:t>
                  </w:r>
                </w:p>
              </w:tc>
            </w:tr>
          </w:tbl>
          <w:p w:rsidR="00542B6A" w:rsidRPr="00AA31CA" w:rsidRDefault="00542B6A" w:rsidP="00FB3C6C">
            <w:pPr>
              <w:contextualSpacing/>
              <w:jc w:val="both"/>
              <w:rPr>
                <w:rFonts w:ascii="Calibri" w:eastAsia="Calibri" w:hAnsi="Calibri" w:cs="Calibri"/>
                <w:color w:val="000000"/>
                <w:sz w:val="20"/>
                <w:szCs w:val="20"/>
              </w:rPr>
            </w:pPr>
          </w:p>
        </w:tc>
      </w:tr>
      <w:tr w:rsidR="00542B6A" w:rsidRPr="00AA31CA" w:rsidTr="00FB3C6C">
        <w:tc>
          <w:tcPr>
            <w:tcW w:w="1752" w:type="dxa"/>
          </w:tcPr>
          <w:p w:rsidR="00542B6A" w:rsidRPr="00AA31CA" w:rsidRDefault="00542B6A" w:rsidP="00FB3C6C">
            <w:pPr>
              <w:jc w:val="both"/>
              <w:rPr>
                <w:rFonts w:ascii="Calibri" w:eastAsia="Calibri" w:hAnsi="Calibri" w:cs="Calibri"/>
                <w:color w:val="000000"/>
                <w:sz w:val="20"/>
                <w:szCs w:val="20"/>
              </w:rPr>
            </w:pPr>
            <w:r w:rsidRPr="00AA31CA">
              <w:rPr>
                <w:rFonts w:ascii="Calibri" w:eastAsia="Calibri" w:hAnsi="Calibri" w:cs="Calibri"/>
                <w:color w:val="000000"/>
                <w:sz w:val="20"/>
                <w:szCs w:val="20"/>
              </w:rPr>
              <w:t xml:space="preserve">Terms </w:t>
            </w:r>
          </w:p>
        </w:tc>
        <w:tc>
          <w:tcPr>
            <w:tcW w:w="9156" w:type="dxa"/>
          </w:tcPr>
          <w:p w:rsidR="00542B6A" w:rsidRDefault="00542B6A" w:rsidP="00542B6A">
            <w:pPr>
              <w:pStyle w:val="ListParagraph"/>
              <w:numPr>
                <w:ilvl w:val="0"/>
                <w:numId w:val="32"/>
              </w:numPr>
              <w:jc w:val="both"/>
              <w:rPr>
                <w:rFonts w:ascii="Calibri" w:eastAsia="Calibri" w:hAnsi="Calibri" w:cs="Calibri"/>
                <w:color w:val="000000"/>
                <w:sz w:val="20"/>
                <w:szCs w:val="20"/>
              </w:rPr>
            </w:pPr>
            <w:r w:rsidRPr="000E037A">
              <w:rPr>
                <w:rFonts w:ascii="Calibri" w:eastAsia="Calibri" w:hAnsi="Calibri" w:cs="Calibri"/>
                <w:color w:val="000000"/>
                <w:sz w:val="20"/>
                <w:szCs w:val="20"/>
              </w:rPr>
              <w:t>Minim</w:t>
            </w:r>
            <w:r>
              <w:rPr>
                <w:rFonts w:ascii="Calibri" w:eastAsia="Calibri" w:hAnsi="Calibri" w:cs="Calibri"/>
                <w:color w:val="000000"/>
                <w:sz w:val="20"/>
                <w:szCs w:val="20"/>
              </w:rPr>
              <w:t>um Loan amount of Kes.50,000/=</w:t>
            </w:r>
          </w:p>
          <w:p w:rsidR="00542B6A" w:rsidRPr="000E037A" w:rsidRDefault="00542B6A" w:rsidP="00542B6A">
            <w:pPr>
              <w:pStyle w:val="ListParagraph"/>
              <w:numPr>
                <w:ilvl w:val="0"/>
                <w:numId w:val="32"/>
              </w:numPr>
              <w:jc w:val="both"/>
              <w:rPr>
                <w:rFonts w:ascii="Calibri" w:eastAsia="Calibri" w:hAnsi="Calibri" w:cs="Calibri"/>
                <w:color w:val="000000"/>
                <w:sz w:val="20"/>
                <w:szCs w:val="20"/>
              </w:rPr>
            </w:pPr>
            <w:r w:rsidRPr="000E037A">
              <w:rPr>
                <w:rFonts w:ascii="Calibri" w:eastAsia="Calibri" w:hAnsi="Calibri" w:cs="Calibri"/>
                <w:color w:val="000000"/>
                <w:sz w:val="20"/>
                <w:szCs w:val="20"/>
                <w:lang w:val="en-GB"/>
              </w:rPr>
              <w:t>Up</w:t>
            </w:r>
            <w:r>
              <w:rPr>
                <w:rFonts w:ascii="Calibri" w:eastAsia="Calibri" w:hAnsi="Calibri" w:cs="Calibri"/>
                <w:color w:val="000000"/>
                <w:sz w:val="20"/>
                <w:szCs w:val="20"/>
                <w:lang w:val="en-GB"/>
              </w:rPr>
              <w:t xml:space="preserve"> </w:t>
            </w:r>
            <w:r w:rsidRPr="000E037A">
              <w:rPr>
                <w:rFonts w:ascii="Calibri" w:eastAsia="Calibri" w:hAnsi="Calibri" w:cs="Calibri"/>
                <w:color w:val="000000"/>
                <w:sz w:val="20"/>
                <w:szCs w:val="20"/>
                <w:lang w:val="en-GB"/>
              </w:rPr>
              <w:t>to a maximum tenor of 10 months with the 1</w:t>
            </w:r>
            <w:r w:rsidRPr="000E037A">
              <w:rPr>
                <w:rFonts w:ascii="Calibri" w:eastAsia="Calibri" w:hAnsi="Calibri" w:cs="Calibri"/>
                <w:color w:val="000000"/>
                <w:sz w:val="20"/>
                <w:szCs w:val="20"/>
                <w:vertAlign w:val="superscript"/>
                <w:lang w:val="en-GB"/>
              </w:rPr>
              <w:t>st</w:t>
            </w:r>
            <w:r w:rsidRPr="000E037A">
              <w:rPr>
                <w:rFonts w:ascii="Calibri" w:eastAsia="Calibri" w:hAnsi="Calibri" w:cs="Calibri"/>
                <w:color w:val="000000"/>
                <w:sz w:val="20"/>
                <w:szCs w:val="20"/>
                <w:lang w:val="en-GB"/>
              </w:rPr>
              <w:t xml:space="preserve"> Instalment recovered upfront</w:t>
            </w:r>
          </w:p>
          <w:p w:rsidR="00542B6A" w:rsidRPr="000E037A" w:rsidRDefault="00542B6A" w:rsidP="00542B6A">
            <w:pPr>
              <w:pStyle w:val="ListParagraph"/>
              <w:numPr>
                <w:ilvl w:val="0"/>
                <w:numId w:val="32"/>
              </w:numPr>
              <w:jc w:val="both"/>
              <w:rPr>
                <w:rFonts w:ascii="Calibri" w:eastAsia="Calibri" w:hAnsi="Calibri" w:cs="Calibri"/>
                <w:color w:val="000000"/>
                <w:sz w:val="20"/>
                <w:szCs w:val="20"/>
              </w:rPr>
            </w:pPr>
            <w:r w:rsidRPr="000E037A">
              <w:rPr>
                <w:rFonts w:ascii="Calibri" w:eastAsia="Calibri" w:hAnsi="Calibri" w:cs="Calibri"/>
                <w:color w:val="000000"/>
                <w:sz w:val="20"/>
                <w:szCs w:val="20"/>
                <w:lang w:val="en-GB"/>
              </w:rPr>
              <w:t>100% financing for the amount applied under the Tripartite Agreement</w:t>
            </w:r>
          </w:p>
        </w:tc>
      </w:tr>
      <w:tr w:rsidR="00542B6A" w:rsidRPr="00AA31CA" w:rsidTr="00FB3C6C">
        <w:tc>
          <w:tcPr>
            <w:tcW w:w="1752" w:type="dxa"/>
          </w:tcPr>
          <w:p w:rsidR="00542B6A" w:rsidRPr="00AA31CA" w:rsidRDefault="00542B6A" w:rsidP="00FB3C6C">
            <w:pPr>
              <w:jc w:val="both"/>
              <w:rPr>
                <w:rFonts w:ascii="Calibri" w:eastAsia="Calibri" w:hAnsi="Calibri" w:cs="Calibri"/>
                <w:color w:val="000000"/>
                <w:sz w:val="20"/>
                <w:szCs w:val="20"/>
              </w:rPr>
            </w:pPr>
            <w:r w:rsidRPr="00AA31CA">
              <w:rPr>
                <w:rFonts w:ascii="Calibri" w:eastAsia="Calibri" w:hAnsi="Calibri" w:cs="Calibri"/>
                <w:color w:val="000000"/>
                <w:sz w:val="20"/>
                <w:szCs w:val="20"/>
              </w:rPr>
              <w:t xml:space="preserve">Requirements </w:t>
            </w:r>
          </w:p>
        </w:tc>
        <w:tc>
          <w:tcPr>
            <w:tcW w:w="9156" w:type="dxa"/>
            <w:vAlign w:val="center"/>
          </w:tcPr>
          <w:p w:rsidR="00542B6A" w:rsidRPr="003B2892" w:rsidRDefault="00542B6A" w:rsidP="00FB3C6C">
            <w:pPr>
              <w:tabs>
                <w:tab w:val="left" w:pos="0"/>
              </w:tabs>
              <w:overflowPunct w:val="0"/>
              <w:autoSpaceDE w:val="0"/>
              <w:autoSpaceDN w:val="0"/>
              <w:adjustRightInd w:val="0"/>
              <w:jc w:val="both"/>
              <w:textAlignment w:val="baseline"/>
              <w:rPr>
                <w:rFonts w:ascii="Calibri" w:eastAsia="Calibri" w:hAnsi="Calibri" w:cs="Calibri"/>
                <w:color w:val="000000"/>
                <w:sz w:val="20"/>
                <w:szCs w:val="20"/>
              </w:rPr>
            </w:pPr>
          </w:p>
          <w:p w:rsidR="00542B6A" w:rsidRPr="003B2892" w:rsidRDefault="00542B6A" w:rsidP="00FB3C6C">
            <w:pPr>
              <w:pStyle w:val="BodyText"/>
              <w:rPr>
                <w:rFonts w:ascii="Calibri" w:eastAsia="Calibri" w:hAnsi="Calibri" w:cs="Calibri"/>
                <w:color w:val="000000"/>
                <w:lang w:val="en-US"/>
              </w:rPr>
            </w:pPr>
            <w:r w:rsidRPr="003B2892">
              <w:rPr>
                <w:rFonts w:ascii="Calibri" w:eastAsia="Calibri" w:hAnsi="Calibri" w:cs="Calibri"/>
                <w:color w:val="000000"/>
                <w:lang w:val="en-US"/>
              </w:rPr>
              <w:t>All application requests will be supported by the following documents: for existing Bank clients;</w:t>
            </w:r>
          </w:p>
          <w:tbl>
            <w:tblPr>
              <w:tblpPr w:leftFromText="180" w:rightFromText="180" w:vertAnchor="text" w:horzAnchor="margin" w:tblpXSpec="center" w:tblpY="259"/>
              <w:tblOverlap w:val="never"/>
              <w:tblW w:w="8270" w:type="dxa"/>
              <w:shd w:val="clear" w:color="auto" w:fill="FFFFFF"/>
              <w:tblCellMar>
                <w:left w:w="0" w:type="dxa"/>
                <w:right w:w="0" w:type="dxa"/>
              </w:tblCellMar>
              <w:tblLook w:val="04A0" w:firstRow="1" w:lastRow="0" w:firstColumn="1" w:lastColumn="0" w:noHBand="0" w:noVBand="1"/>
            </w:tblPr>
            <w:tblGrid>
              <w:gridCol w:w="3752"/>
              <w:gridCol w:w="4518"/>
            </w:tblGrid>
            <w:tr w:rsidR="00542B6A" w:rsidRPr="003B2892" w:rsidTr="00FB3C6C">
              <w:tc>
                <w:tcPr>
                  <w:tcW w:w="375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42B6A" w:rsidRPr="003B2892" w:rsidRDefault="00542B6A" w:rsidP="00FB3C6C">
                  <w:pPr>
                    <w:rPr>
                      <w:rFonts w:ascii="Calibri" w:eastAsia="Calibri" w:hAnsi="Calibri" w:cs="Calibri"/>
                      <w:color w:val="000000"/>
                      <w:sz w:val="20"/>
                      <w:szCs w:val="20"/>
                    </w:rPr>
                  </w:pPr>
                  <w:r w:rsidRPr="003B2892">
                    <w:rPr>
                      <w:rFonts w:ascii="Calibri" w:eastAsia="Calibri" w:hAnsi="Calibri" w:cs="Calibri"/>
                      <w:color w:val="000000"/>
                      <w:sz w:val="20"/>
                      <w:szCs w:val="20"/>
                    </w:rPr>
                    <w:t>CORPORATES/SME</w:t>
                  </w:r>
                </w:p>
              </w:tc>
              <w:tc>
                <w:tcPr>
                  <w:tcW w:w="451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42B6A" w:rsidRPr="003B2892" w:rsidRDefault="00542B6A" w:rsidP="00FB3C6C">
                  <w:pPr>
                    <w:rPr>
                      <w:rFonts w:ascii="Calibri" w:eastAsia="Calibri" w:hAnsi="Calibri" w:cs="Calibri"/>
                      <w:color w:val="000000"/>
                      <w:sz w:val="20"/>
                      <w:szCs w:val="20"/>
                    </w:rPr>
                  </w:pPr>
                  <w:r w:rsidRPr="003B2892">
                    <w:rPr>
                      <w:rFonts w:ascii="Calibri" w:eastAsia="Calibri" w:hAnsi="Calibri" w:cs="Calibri"/>
                      <w:color w:val="000000"/>
                      <w:sz w:val="20"/>
                      <w:szCs w:val="20"/>
                    </w:rPr>
                    <w:t>INDIVIDUALS/SOLE PROPRIETORS/PARTNERSHIPS</w:t>
                  </w:r>
                </w:p>
              </w:tc>
            </w:tr>
            <w:tr w:rsidR="00542B6A" w:rsidRPr="003B2892" w:rsidTr="00FB3C6C">
              <w:tc>
                <w:tcPr>
                  <w:tcW w:w="375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42B6A" w:rsidRPr="003B2892" w:rsidRDefault="00542B6A" w:rsidP="00FB3C6C">
                  <w:pPr>
                    <w:rPr>
                      <w:rFonts w:ascii="Calibri" w:eastAsia="Calibri" w:hAnsi="Calibri" w:cs="Calibri"/>
                      <w:color w:val="000000"/>
                      <w:sz w:val="20"/>
                      <w:szCs w:val="20"/>
                    </w:rPr>
                  </w:pPr>
                  <w:r w:rsidRPr="003B2892">
                    <w:rPr>
                      <w:rFonts w:ascii="Calibri" w:eastAsia="Calibri" w:hAnsi="Calibri" w:cs="Calibri"/>
                      <w:color w:val="000000"/>
                      <w:sz w:val="20"/>
                      <w:szCs w:val="20"/>
                    </w:rPr>
                    <w:t>Duly completed application form</w:t>
                  </w:r>
                </w:p>
              </w:tc>
              <w:tc>
                <w:tcPr>
                  <w:tcW w:w="451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542B6A" w:rsidRPr="003B2892" w:rsidRDefault="00542B6A" w:rsidP="00FB3C6C">
                  <w:pPr>
                    <w:rPr>
                      <w:rFonts w:ascii="Calibri" w:eastAsia="Calibri" w:hAnsi="Calibri" w:cs="Calibri"/>
                      <w:color w:val="000000"/>
                      <w:sz w:val="20"/>
                      <w:szCs w:val="20"/>
                    </w:rPr>
                  </w:pPr>
                  <w:r w:rsidRPr="003B2892">
                    <w:rPr>
                      <w:rFonts w:ascii="Calibri" w:eastAsia="Calibri" w:hAnsi="Calibri" w:cs="Calibri"/>
                      <w:color w:val="000000"/>
                      <w:sz w:val="20"/>
                      <w:szCs w:val="20"/>
                    </w:rPr>
                    <w:t>Duly completed application form</w:t>
                  </w:r>
                </w:p>
              </w:tc>
            </w:tr>
            <w:tr w:rsidR="00542B6A" w:rsidRPr="003B2892" w:rsidTr="00FB3C6C">
              <w:tc>
                <w:tcPr>
                  <w:tcW w:w="375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42B6A" w:rsidRPr="003B2892" w:rsidRDefault="00542B6A" w:rsidP="00FB3C6C">
                  <w:pPr>
                    <w:rPr>
                      <w:rFonts w:ascii="Calibri" w:eastAsia="Calibri" w:hAnsi="Calibri" w:cs="Calibri"/>
                      <w:color w:val="000000"/>
                      <w:sz w:val="20"/>
                      <w:szCs w:val="20"/>
                    </w:rPr>
                  </w:pPr>
                  <w:r w:rsidRPr="003B2892">
                    <w:rPr>
                      <w:rFonts w:ascii="Calibri" w:eastAsia="Calibri" w:hAnsi="Calibri" w:cs="Calibri"/>
                      <w:color w:val="000000"/>
                      <w:sz w:val="20"/>
                      <w:szCs w:val="20"/>
                    </w:rPr>
                    <w:t xml:space="preserve">Standing order or Post-dated </w:t>
                  </w:r>
                  <w:proofErr w:type="spellStart"/>
                  <w:r w:rsidRPr="003B2892">
                    <w:rPr>
                      <w:rFonts w:ascii="Calibri" w:eastAsia="Calibri" w:hAnsi="Calibri" w:cs="Calibri"/>
                      <w:color w:val="000000"/>
                      <w:sz w:val="20"/>
                      <w:szCs w:val="20"/>
                    </w:rPr>
                    <w:t>cheques</w:t>
                  </w:r>
                  <w:proofErr w:type="spellEnd"/>
                </w:p>
              </w:tc>
              <w:tc>
                <w:tcPr>
                  <w:tcW w:w="451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542B6A" w:rsidRPr="003B2892" w:rsidRDefault="00542B6A" w:rsidP="00FB3C6C">
                  <w:pPr>
                    <w:rPr>
                      <w:rFonts w:ascii="Calibri" w:eastAsia="Calibri" w:hAnsi="Calibri" w:cs="Calibri"/>
                      <w:color w:val="000000"/>
                      <w:sz w:val="20"/>
                      <w:szCs w:val="20"/>
                    </w:rPr>
                  </w:pPr>
                  <w:r w:rsidRPr="003B2892">
                    <w:rPr>
                      <w:rFonts w:ascii="Calibri" w:eastAsia="Calibri" w:hAnsi="Calibri" w:cs="Calibri"/>
                      <w:color w:val="000000"/>
                      <w:sz w:val="20"/>
                      <w:szCs w:val="20"/>
                    </w:rPr>
                    <w:t xml:space="preserve">Standing order or Post-dated </w:t>
                  </w:r>
                  <w:proofErr w:type="spellStart"/>
                  <w:r w:rsidRPr="003B2892">
                    <w:rPr>
                      <w:rFonts w:ascii="Calibri" w:eastAsia="Calibri" w:hAnsi="Calibri" w:cs="Calibri"/>
                      <w:color w:val="000000"/>
                      <w:sz w:val="20"/>
                      <w:szCs w:val="20"/>
                    </w:rPr>
                    <w:t>cheques</w:t>
                  </w:r>
                  <w:proofErr w:type="spellEnd"/>
                </w:p>
              </w:tc>
            </w:tr>
          </w:tbl>
          <w:p w:rsidR="00542B6A" w:rsidRPr="003B2892" w:rsidRDefault="00542B6A" w:rsidP="00FB3C6C">
            <w:pPr>
              <w:jc w:val="both"/>
              <w:rPr>
                <w:rFonts w:ascii="Calibri" w:eastAsia="Calibri" w:hAnsi="Calibri" w:cs="Calibri"/>
                <w:color w:val="000000"/>
                <w:sz w:val="20"/>
                <w:szCs w:val="20"/>
              </w:rPr>
            </w:pPr>
          </w:p>
          <w:p w:rsidR="00542B6A" w:rsidRPr="003B2892" w:rsidRDefault="00542B6A" w:rsidP="00FB3C6C">
            <w:pPr>
              <w:jc w:val="both"/>
              <w:rPr>
                <w:rFonts w:ascii="Calibri" w:eastAsia="Calibri" w:hAnsi="Calibri" w:cs="Calibri"/>
                <w:color w:val="000000"/>
                <w:sz w:val="20"/>
                <w:szCs w:val="20"/>
              </w:rPr>
            </w:pPr>
            <w:r w:rsidRPr="003B2892">
              <w:rPr>
                <w:rFonts w:ascii="Calibri" w:eastAsia="Calibri" w:hAnsi="Calibri" w:cs="Calibri"/>
                <w:color w:val="000000"/>
                <w:sz w:val="20"/>
                <w:szCs w:val="20"/>
              </w:rPr>
              <w:t>For Non-existing Bank clients;</w:t>
            </w:r>
          </w:p>
          <w:tbl>
            <w:tblPr>
              <w:tblpPr w:leftFromText="180" w:rightFromText="180" w:vertAnchor="text" w:horzAnchor="margin" w:tblpXSpec="center" w:tblpY="259"/>
              <w:tblOverlap w:val="never"/>
              <w:tblW w:w="8270" w:type="dxa"/>
              <w:shd w:val="clear" w:color="auto" w:fill="FFFFFF"/>
              <w:tblCellMar>
                <w:left w:w="0" w:type="dxa"/>
                <w:right w:w="0" w:type="dxa"/>
              </w:tblCellMar>
              <w:tblLook w:val="04A0" w:firstRow="1" w:lastRow="0" w:firstColumn="1" w:lastColumn="0" w:noHBand="0" w:noVBand="1"/>
            </w:tblPr>
            <w:tblGrid>
              <w:gridCol w:w="3752"/>
              <w:gridCol w:w="4518"/>
            </w:tblGrid>
            <w:tr w:rsidR="00542B6A" w:rsidRPr="003B2892" w:rsidTr="00FB3C6C">
              <w:tc>
                <w:tcPr>
                  <w:tcW w:w="375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42B6A" w:rsidRPr="003B2892" w:rsidRDefault="00542B6A" w:rsidP="00FB3C6C">
                  <w:pPr>
                    <w:rPr>
                      <w:rFonts w:ascii="Calibri" w:eastAsia="Calibri" w:hAnsi="Calibri" w:cs="Calibri"/>
                      <w:color w:val="000000"/>
                      <w:sz w:val="20"/>
                      <w:szCs w:val="20"/>
                    </w:rPr>
                  </w:pPr>
                  <w:r w:rsidRPr="003B2892">
                    <w:rPr>
                      <w:rFonts w:ascii="Calibri" w:eastAsia="Calibri" w:hAnsi="Calibri" w:cs="Calibri"/>
                      <w:color w:val="000000"/>
                      <w:sz w:val="20"/>
                      <w:szCs w:val="20"/>
                    </w:rPr>
                    <w:t>CORPORATES/SME</w:t>
                  </w:r>
                </w:p>
              </w:tc>
              <w:tc>
                <w:tcPr>
                  <w:tcW w:w="451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42B6A" w:rsidRPr="003B2892" w:rsidRDefault="00542B6A" w:rsidP="00FB3C6C">
                  <w:pPr>
                    <w:rPr>
                      <w:rFonts w:ascii="Calibri" w:eastAsia="Calibri" w:hAnsi="Calibri" w:cs="Calibri"/>
                      <w:color w:val="000000"/>
                      <w:sz w:val="20"/>
                      <w:szCs w:val="20"/>
                    </w:rPr>
                  </w:pPr>
                  <w:r w:rsidRPr="003B2892">
                    <w:rPr>
                      <w:rFonts w:ascii="Calibri" w:eastAsia="Calibri" w:hAnsi="Calibri" w:cs="Calibri"/>
                      <w:color w:val="000000"/>
                      <w:sz w:val="20"/>
                      <w:szCs w:val="20"/>
                    </w:rPr>
                    <w:t>INDIVIDUALS/SOLE PROPRIETORS/PARTNERSHIPS</w:t>
                  </w:r>
                </w:p>
              </w:tc>
            </w:tr>
            <w:tr w:rsidR="00542B6A" w:rsidRPr="003B2892" w:rsidTr="00FB3C6C">
              <w:tc>
                <w:tcPr>
                  <w:tcW w:w="375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42B6A" w:rsidRPr="003B2892" w:rsidRDefault="00542B6A" w:rsidP="00FB3C6C">
                  <w:pPr>
                    <w:rPr>
                      <w:rFonts w:ascii="Calibri" w:eastAsia="Calibri" w:hAnsi="Calibri" w:cs="Calibri"/>
                      <w:color w:val="000000"/>
                      <w:sz w:val="20"/>
                      <w:szCs w:val="20"/>
                    </w:rPr>
                  </w:pPr>
                  <w:r w:rsidRPr="003B2892">
                    <w:rPr>
                      <w:rFonts w:ascii="Calibri" w:eastAsia="Calibri" w:hAnsi="Calibri" w:cs="Calibri"/>
                      <w:color w:val="000000"/>
                      <w:sz w:val="20"/>
                      <w:szCs w:val="20"/>
                    </w:rPr>
                    <w:t>Duly completed application form</w:t>
                  </w:r>
                </w:p>
              </w:tc>
              <w:tc>
                <w:tcPr>
                  <w:tcW w:w="451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542B6A" w:rsidRPr="003B2892" w:rsidRDefault="00542B6A" w:rsidP="00FB3C6C">
                  <w:pPr>
                    <w:rPr>
                      <w:rFonts w:ascii="Calibri" w:eastAsia="Calibri" w:hAnsi="Calibri" w:cs="Calibri"/>
                      <w:color w:val="000000"/>
                      <w:sz w:val="20"/>
                      <w:szCs w:val="20"/>
                    </w:rPr>
                  </w:pPr>
                  <w:r w:rsidRPr="003B2892">
                    <w:rPr>
                      <w:rFonts w:ascii="Calibri" w:eastAsia="Calibri" w:hAnsi="Calibri" w:cs="Calibri"/>
                      <w:color w:val="000000"/>
                      <w:sz w:val="20"/>
                      <w:szCs w:val="20"/>
                    </w:rPr>
                    <w:t>Duly completed application form</w:t>
                  </w:r>
                </w:p>
              </w:tc>
            </w:tr>
            <w:tr w:rsidR="00542B6A" w:rsidRPr="003B2892" w:rsidTr="00FB3C6C">
              <w:tc>
                <w:tcPr>
                  <w:tcW w:w="375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42B6A" w:rsidRPr="003B2892" w:rsidRDefault="00542B6A" w:rsidP="00FB3C6C">
                  <w:pPr>
                    <w:rPr>
                      <w:rFonts w:ascii="Calibri" w:eastAsia="Calibri" w:hAnsi="Calibri" w:cs="Calibri"/>
                      <w:color w:val="000000"/>
                      <w:sz w:val="20"/>
                      <w:szCs w:val="20"/>
                    </w:rPr>
                  </w:pPr>
                  <w:r w:rsidRPr="003B2892">
                    <w:rPr>
                      <w:rFonts w:ascii="Calibri" w:eastAsia="Calibri" w:hAnsi="Calibri" w:cs="Calibri"/>
                      <w:color w:val="000000"/>
                      <w:sz w:val="20"/>
                      <w:szCs w:val="20"/>
                    </w:rPr>
                    <w:t xml:space="preserve">Post-dated </w:t>
                  </w:r>
                  <w:proofErr w:type="spellStart"/>
                  <w:r w:rsidRPr="003B2892">
                    <w:rPr>
                      <w:rFonts w:ascii="Calibri" w:eastAsia="Calibri" w:hAnsi="Calibri" w:cs="Calibri"/>
                      <w:color w:val="000000"/>
                      <w:sz w:val="20"/>
                      <w:szCs w:val="20"/>
                    </w:rPr>
                    <w:t>cheques</w:t>
                  </w:r>
                  <w:proofErr w:type="spellEnd"/>
                </w:p>
              </w:tc>
              <w:tc>
                <w:tcPr>
                  <w:tcW w:w="451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542B6A" w:rsidRPr="003B2892" w:rsidRDefault="00542B6A" w:rsidP="00FB3C6C">
                  <w:pPr>
                    <w:rPr>
                      <w:rFonts w:ascii="Calibri" w:eastAsia="Calibri" w:hAnsi="Calibri" w:cs="Calibri"/>
                      <w:color w:val="000000"/>
                      <w:sz w:val="20"/>
                      <w:szCs w:val="20"/>
                    </w:rPr>
                  </w:pPr>
                  <w:r w:rsidRPr="003B2892">
                    <w:rPr>
                      <w:rFonts w:ascii="Calibri" w:eastAsia="Calibri" w:hAnsi="Calibri" w:cs="Calibri"/>
                      <w:color w:val="000000"/>
                      <w:sz w:val="20"/>
                      <w:szCs w:val="20"/>
                    </w:rPr>
                    <w:t xml:space="preserve">Post-dated </w:t>
                  </w:r>
                  <w:proofErr w:type="spellStart"/>
                  <w:r w:rsidRPr="003B2892">
                    <w:rPr>
                      <w:rFonts w:ascii="Calibri" w:eastAsia="Calibri" w:hAnsi="Calibri" w:cs="Calibri"/>
                      <w:color w:val="000000"/>
                      <w:sz w:val="20"/>
                      <w:szCs w:val="20"/>
                    </w:rPr>
                    <w:t>cheques</w:t>
                  </w:r>
                  <w:proofErr w:type="spellEnd"/>
                </w:p>
              </w:tc>
            </w:tr>
            <w:tr w:rsidR="00542B6A" w:rsidRPr="003B2892" w:rsidTr="00FB3C6C">
              <w:tc>
                <w:tcPr>
                  <w:tcW w:w="37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42B6A" w:rsidRPr="003B2892" w:rsidRDefault="00542B6A" w:rsidP="00FB3C6C">
                  <w:pPr>
                    <w:rPr>
                      <w:rFonts w:ascii="Calibri" w:eastAsia="Calibri" w:hAnsi="Calibri" w:cs="Calibri"/>
                      <w:color w:val="000000"/>
                      <w:sz w:val="20"/>
                      <w:szCs w:val="20"/>
                    </w:rPr>
                  </w:pPr>
                  <w:r w:rsidRPr="003B2892">
                    <w:rPr>
                      <w:rFonts w:ascii="Calibri" w:eastAsia="Calibri" w:hAnsi="Calibri" w:cs="Calibri"/>
                      <w:color w:val="000000"/>
                      <w:sz w:val="20"/>
                      <w:szCs w:val="20"/>
                    </w:rPr>
                    <w:lastRenderedPageBreak/>
                    <w:t>Certificate of Incorporation and PIN copy for the company.</w:t>
                  </w:r>
                </w:p>
              </w:tc>
              <w:tc>
                <w:tcPr>
                  <w:tcW w:w="45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42B6A" w:rsidRPr="003B2892" w:rsidRDefault="00542B6A" w:rsidP="00FB3C6C">
                  <w:pPr>
                    <w:rPr>
                      <w:rFonts w:ascii="Calibri" w:eastAsia="Calibri" w:hAnsi="Calibri" w:cs="Calibri"/>
                      <w:color w:val="000000"/>
                      <w:sz w:val="20"/>
                      <w:szCs w:val="20"/>
                    </w:rPr>
                  </w:pPr>
                  <w:r w:rsidRPr="003B2892">
                    <w:rPr>
                      <w:rFonts w:ascii="Calibri" w:eastAsia="Calibri" w:hAnsi="Calibri" w:cs="Calibri"/>
                      <w:color w:val="000000"/>
                      <w:sz w:val="20"/>
                      <w:szCs w:val="20"/>
                    </w:rPr>
                    <w:t>Copy of ID and PIN and Registration Certificate (if a sole proprietor)</w:t>
                  </w:r>
                </w:p>
              </w:tc>
            </w:tr>
            <w:tr w:rsidR="00542B6A" w:rsidRPr="003B2892" w:rsidTr="00FB3C6C">
              <w:tc>
                <w:tcPr>
                  <w:tcW w:w="37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42B6A" w:rsidRPr="003B2892" w:rsidRDefault="00542B6A" w:rsidP="00FB3C6C">
                  <w:pPr>
                    <w:rPr>
                      <w:rFonts w:ascii="Calibri" w:eastAsia="Calibri" w:hAnsi="Calibri" w:cs="Calibri"/>
                      <w:color w:val="000000"/>
                      <w:sz w:val="20"/>
                      <w:szCs w:val="20"/>
                    </w:rPr>
                  </w:pPr>
                  <w:r w:rsidRPr="003B2892">
                    <w:rPr>
                      <w:rFonts w:ascii="Calibri" w:eastAsia="Calibri" w:hAnsi="Calibri" w:cs="Calibri"/>
                      <w:color w:val="000000"/>
                      <w:sz w:val="20"/>
                      <w:szCs w:val="20"/>
                    </w:rPr>
                    <w:t>Memorandum and Articles of Association.</w:t>
                  </w:r>
                </w:p>
              </w:tc>
              <w:tc>
                <w:tcPr>
                  <w:tcW w:w="45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42B6A" w:rsidRPr="003B2892" w:rsidRDefault="00542B6A" w:rsidP="00FB3C6C">
                  <w:pPr>
                    <w:rPr>
                      <w:rFonts w:ascii="Calibri" w:eastAsia="Calibri" w:hAnsi="Calibri" w:cs="Calibri"/>
                      <w:color w:val="000000"/>
                      <w:sz w:val="20"/>
                      <w:szCs w:val="20"/>
                    </w:rPr>
                  </w:pPr>
                </w:p>
              </w:tc>
            </w:tr>
            <w:tr w:rsidR="00542B6A" w:rsidRPr="003B2892" w:rsidTr="00FB3C6C">
              <w:tc>
                <w:tcPr>
                  <w:tcW w:w="37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42B6A" w:rsidRPr="003B2892" w:rsidRDefault="00542B6A" w:rsidP="00FB3C6C">
                  <w:pPr>
                    <w:rPr>
                      <w:rFonts w:ascii="Calibri" w:eastAsia="Calibri" w:hAnsi="Calibri" w:cs="Calibri"/>
                      <w:color w:val="000000"/>
                      <w:sz w:val="20"/>
                      <w:szCs w:val="20"/>
                    </w:rPr>
                  </w:pPr>
                  <w:r w:rsidRPr="003B2892">
                    <w:rPr>
                      <w:rFonts w:ascii="Calibri" w:eastAsia="Calibri" w:hAnsi="Calibri" w:cs="Calibri"/>
                      <w:color w:val="000000"/>
                      <w:sz w:val="20"/>
                      <w:szCs w:val="20"/>
                    </w:rPr>
                    <w:t>Valid CR12 or Annual Returns</w:t>
                  </w:r>
                </w:p>
              </w:tc>
              <w:tc>
                <w:tcPr>
                  <w:tcW w:w="45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42B6A" w:rsidRPr="003B2892" w:rsidRDefault="00542B6A" w:rsidP="00FB3C6C">
                  <w:pPr>
                    <w:rPr>
                      <w:rFonts w:ascii="Calibri" w:eastAsia="Calibri" w:hAnsi="Calibri" w:cs="Calibri"/>
                      <w:color w:val="000000"/>
                      <w:sz w:val="20"/>
                      <w:szCs w:val="20"/>
                    </w:rPr>
                  </w:pPr>
                </w:p>
              </w:tc>
            </w:tr>
            <w:tr w:rsidR="00542B6A" w:rsidRPr="003B2892" w:rsidTr="00FB3C6C">
              <w:tc>
                <w:tcPr>
                  <w:tcW w:w="37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42B6A" w:rsidRPr="003B2892" w:rsidRDefault="00542B6A" w:rsidP="00FB3C6C">
                  <w:pPr>
                    <w:rPr>
                      <w:rFonts w:ascii="Calibri" w:eastAsia="Calibri" w:hAnsi="Calibri" w:cs="Calibri"/>
                      <w:color w:val="000000"/>
                      <w:sz w:val="20"/>
                      <w:szCs w:val="20"/>
                    </w:rPr>
                  </w:pPr>
                  <w:r w:rsidRPr="003B2892">
                    <w:rPr>
                      <w:rFonts w:ascii="Calibri" w:eastAsia="Calibri" w:hAnsi="Calibri" w:cs="Calibri"/>
                      <w:color w:val="000000"/>
                      <w:sz w:val="20"/>
                      <w:szCs w:val="20"/>
                    </w:rPr>
                    <w:t>Copies of Directors IDs &amp; KRA Pins.</w:t>
                  </w:r>
                </w:p>
              </w:tc>
              <w:tc>
                <w:tcPr>
                  <w:tcW w:w="45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42B6A" w:rsidRPr="003B2892" w:rsidRDefault="00542B6A" w:rsidP="00FB3C6C">
                  <w:pPr>
                    <w:rPr>
                      <w:rFonts w:ascii="Calibri" w:eastAsia="Calibri" w:hAnsi="Calibri" w:cs="Calibri"/>
                      <w:color w:val="000000"/>
                      <w:sz w:val="20"/>
                      <w:szCs w:val="20"/>
                    </w:rPr>
                  </w:pPr>
                </w:p>
              </w:tc>
            </w:tr>
          </w:tbl>
          <w:p w:rsidR="00542B6A" w:rsidRPr="003B2892" w:rsidRDefault="00542B6A" w:rsidP="00FB3C6C">
            <w:pPr>
              <w:tabs>
                <w:tab w:val="left" w:pos="0"/>
              </w:tabs>
              <w:overflowPunct w:val="0"/>
              <w:autoSpaceDE w:val="0"/>
              <w:autoSpaceDN w:val="0"/>
              <w:adjustRightInd w:val="0"/>
              <w:jc w:val="both"/>
              <w:textAlignment w:val="baseline"/>
              <w:rPr>
                <w:rFonts w:ascii="Calibri" w:eastAsia="Calibri" w:hAnsi="Calibri" w:cs="Calibri"/>
                <w:color w:val="000000"/>
                <w:sz w:val="20"/>
                <w:szCs w:val="20"/>
              </w:rPr>
            </w:pPr>
          </w:p>
        </w:tc>
      </w:tr>
      <w:tr w:rsidR="00542B6A" w:rsidRPr="00AA31CA" w:rsidTr="00FB3C6C">
        <w:tc>
          <w:tcPr>
            <w:tcW w:w="1752" w:type="dxa"/>
          </w:tcPr>
          <w:p w:rsidR="00542B6A" w:rsidRPr="00AA31CA" w:rsidRDefault="00542B6A" w:rsidP="00FB3C6C">
            <w:pPr>
              <w:jc w:val="both"/>
              <w:rPr>
                <w:rFonts w:ascii="Calibri" w:eastAsia="Calibri" w:hAnsi="Calibri" w:cs="Calibri"/>
                <w:color w:val="000000"/>
                <w:sz w:val="20"/>
                <w:szCs w:val="20"/>
              </w:rPr>
            </w:pPr>
            <w:r w:rsidRPr="00AA31CA">
              <w:rPr>
                <w:rFonts w:ascii="Calibri" w:eastAsia="Calibri" w:hAnsi="Calibri" w:cs="Calibri"/>
                <w:color w:val="000000"/>
                <w:sz w:val="20"/>
                <w:szCs w:val="20"/>
              </w:rPr>
              <w:lastRenderedPageBreak/>
              <w:t>Process information</w:t>
            </w:r>
          </w:p>
        </w:tc>
        <w:tc>
          <w:tcPr>
            <w:tcW w:w="9156" w:type="dxa"/>
          </w:tcPr>
          <w:p w:rsidR="00542B6A" w:rsidRDefault="00542B6A" w:rsidP="00542B6A">
            <w:pPr>
              <w:pStyle w:val="ListParagraph"/>
              <w:numPr>
                <w:ilvl w:val="0"/>
                <w:numId w:val="2"/>
              </w:numPr>
              <w:jc w:val="both"/>
              <w:rPr>
                <w:rFonts w:cstheme="minorHAnsi"/>
                <w:color w:val="000000" w:themeColor="text1"/>
                <w:sz w:val="20"/>
                <w:szCs w:val="20"/>
              </w:rPr>
            </w:pPr>
            <w:r w:rsidRPr="006D7221">
              <w:rPr>
                <w:rFonts w:cstheme="minorHAnsi"/>
                <w:color w:val="000000" w:themeColor="text1"/>
                <w:sz w:val="20"/>
                <w:szCs w:val="20"/>
              </w:rPr>
              <w:t>Duly completed application form</w:t>
            </w:r>
          </w:p>
          <w:p w:rsidR="00542B6A" w:rsidRPr="003B2892" w:rsidRDefault="00542B6A" w:rsidP="00542B6A">
            <w:pPr>
              <w:pStyle w:val="ListParagraph"/>
              <w:numPr>
                <w:ilvl w:val="0"/>
                <w:numId w:val="2"/>
              </w:numPr>
              <w:jc w:val="both"/>
              <w:rPr>
                <w:rFonts w:cstheme="minorHAnsi"/>
                <w:color w:val="000000" w:themeColor="text1"/>
                <w:sz w:val="20"/>
                <w:szCs w:val="20"/>
              </w:rPr>
            </w:pPr>
            <w:r w:rsidRPr="003B2892">
              <w:rPr>
                <w:rFonts w:cstheme="minorHAnsi"/>
                <w:color w:val="000000" w:themeColor="text1"/>
                <w:sz w:val="20"/>
                <w:szCs w:val="20"/>
              </w:rPr>
              <w:t xml:space="preserve">Provision of relevant and required documents as advised by the bank representative </w:t>
            </w:r>
          </w:p>
        </w:tc>
      </w:tr>
      <w:tr w:rsidR="00542B6A" w:rsidRPr="00AA31CA" w:rsidTr="00FB3C6C">
        <w:tc>
          <w:tcPr>
            <w:tcW w:w="1752" w:type="dxa"/>
          </w:tcPr>
          <w:p w:rsidR="00542B6A" w:rsidRPr="00AA31CA" w:rsidRDefault="00542B6A" w:rsidP="00FB3C6C">
            <w:pPr>
              <w:jc w:val="both"/>
              <w:rPr>
                <w:rFonts w:ascii="Calibri" w:eastAsia="Calibri" w:hAnsi="Calibri" w:cs="Calibri"/>
                <w:color w:val="000000"/>
                <w:sz w:val="20"/>
                <w:szCs w:val="20"/>
              </w:rPr>
            </w:pPr>
            <w:r w:rsidRPr="00AA31CA">
              <w:rPr>
                <w:rFonts w:ascii="Calibri" w:eastAsia="Calibri" w:hAnsi="Calibri" w:cs="Calibri"/>
                <w:color w:val="000000"/>
                <w:sz w:val="20"/>
                <w:szCs w:val="20"/>
              </w:rPr>
              <w:t>Disclosures</w:t>
            </w:r>
          </w:p>
        </w:tc>
        <w:tc>
          <w:tcPr>
            <w:tcW w:w="9156" w:type="dxa"/>
          </w:tcPr>
          <w:p w:rsidR="00542B6A" w:rsidRPr="00AA31CA" w:rsidRDefault="00542B6A" w:rsidP="00542B6A">
            <w:pPr>
              <w:numPr>
                <w:ilvl w:val="0"/>
                <w:numId w:val="2"/>
              </w:numPr>
              <w:contextualSpacing/>
              <w:jc w:val="both"/>
              <w:rPr>
                <w:rFonts w:ascii="Calibri" w:eastAsia="Calibri" w:hAnsi="Calibri" w:cs="Calibri"/>
                <w:color w:val="000000"/>
                <w:sz w:val="20"/>
                <w:szCs w:val="20"/>
              </w:rPr>
            </w:pPr>
            <w:r w:rsidRPr="00AA31CA">
              <w:rPr>
                <w:rFonts w:ascii="Calibri" w:eastAsia="Calibri" w:hAnsi="Calibri" w:cs="Calibri"/>
                <w:color w:val="000000"/>
                <w:sz w:val="20"/>
                <w:szCs w:val="20"/>
              </w:rPr>
              <w:t xml:space="preserve">Charges indicated on the products are subject to review by the Bank </w:t>
            </w:r>
          </w:p>
          <w:p w:rsidR="00542B6A" w:rsidRPr="00AA31CA" w:rsidRDefault="00542B6A" w:rsidP="00542B6A">
            <w:pPr>
              <w:numPr>
                <w:ilvl w:val="0"/>
                <w:numId w:val="2"/>
              </w:numPr>
              <w:contextualSpacing/>
              <w:jc w:val="both"/>
              <w:rPr>
                <w:rFonts w:ascii="Calibri" w:eastAsia="Calibri" w:hAnsi="Calibri" w:cs="Calibri"/>
                <w:color w:val="000000"/>
                <w:sz w:val="20"/>
                <w:szCs w:val="20"/>
              </w:rPr>
            </w:pPr>
            <w:r w:rsidRPr="00AA31CA">
              <w:rPr>
                <w:rFonts w:ascii="Calibri" w:eastAsia="Calibri" w:hAnsi="Calibri" w:cs="Calibri"/>
                <w:color w:val="000000"/>
                <w:sz w:val="20"/>
                <w:szCs w:val="20"/>
              </w:rPr>
              <w:t xml:space="preserve">Changes in the industry could lead to amendments in the operation of certain products </w:t>
            </w:r>
          </w:p>
          <w:p w:rsidR="00542B6A" w:rsidRPr="00AA31CA" w:rsidRDefault="00542B6A" w:rsidP="00542B6A">
            <w:pPr>
              <w:numPr>
                <w:ilvl w:val="0"/>
                <w:numId w:val="2"/>
              </w:numPr>
              <w:contextualSpacing/>
              <w:jc w:val="both"/>
              <w:rPr>
                <w:rFonts w:ascii="Calibri" w:eastAsia="Calibri" w:hAnsi="Calibri" w:cs="Calibri"/>
                <w:color w:val="000000"/>
                <w:sz w:val="20"/>
                <w:szCs w:val="20"/>
              </w:rPr>
            </w:pPr>
            <w:r w:rsidRPr="00AA31CA">
              <w:rPr>
                <w:rFonts w:ascii="Calibri" w:eastAsia="Calibri" w:hAnsi="Calibri" w:cs="Calibri"/>
                <w:color w:val="000000"/>
                <w:sz w:val="20"/>
                <w:szCs w:val="20"/>
              </w:rPr>
              <w:t>Additional regulations in the industry could lead to the Bank requesting for additional documentation.</w:t>
            </w:r>
          </w:p>
        </w:tc>
      </w:tr>
      <w:tr w:rsidR="00542B6A" w:rsidRPr="00AA31CA" w:rsidTr="00FB3C6C">
        <w:tc>
          <w:tcPr>
            <w:tcW w:w="1752" w:type="dxa"/>
          </w:tcPr>
          <w:p w:rsidR="00542B6A" w:rsidRPr="00AA31CA" w:rsidRDefault="00542B6A" w:rsidP="00FB3C6C">
            <w:pPr>
              <w:contextualSpacing/>
              <w:rPr>
                <w:rFonts w:ascii="Calibri" w:eastAsia="Calibri" w:hAnsi="Calibri" w:cs="Calibri"/>
                <w:color w:val="000000"/>
                <w:sz w:val="20"/>
                <w:szCs w:val="20"/>
              </w:rPr>
            </w:pPr>
            <w:r w:rsidRPr="00AA31CA">
              <w:rPr>
                <w:rFonts w:ascii="Calibri" w:eastAsia="Calibri" w:hAnsi="Calibri" w:cs="Calibri"/>
                <w:color w:val="000000"/>
                <w:sz w:val="20"/>
                <w:szCs w:val="20"/>
              </w:rPr>
              <w:t>Complaint procedure</w:t>
            </w:r>
          </w:p>
        </w:tc>
        <w:tc>
          <w:tcPr>
            <w:tcW w:w="9156" w:type="dxa"/>
          </w:tcPr>
          <w:p w:rsidR="00542B6A" w:rsidRPr="00AA31CA" w:rsidRDefault="00542B6A" w:rsidP="00FB3C6C">
            <w:pPr>
              <w:contextualSpacing/>
              <w:jc w:val="both"/>
              <w:rPr>
                <w:rFonts w:ascii="Calibri" w:eastAsia="Calibri" w:hAnsi="Calibri" w:cs="Calibri"/>
                <w:color w:val="000000"/>
                <w:sz w:val="20"/>
                <w:szCs w:val="20"/>
              </w:rPr>
            </w:pPr>
            <w:r w:rsidRPr="00AA31CA">
              <w:rPr>
                <w:rFonts w:ascii="Calibri" w:eastAsia="Calibri" w:hAnsi="Calibri" w:cs="Calibri"/>
                <w:color w:val="000000"/>
                <w:sz w:val="20"/>
                <w:szCs w:val="20"/>
              </w:rPr>
              <w:t>In case of any enquiries you may visit your branch or reach out to the SBM Contact Centre which is open 24/7 365 days on the following contacts:</w:t>
            </w:r>
          </w:p>
          <w:p w:rsidR="00542B6A" w:rsidRPr="00AA31CA" w:rsidRDefault="00542B6A" w:rsidP="00542B6A">
            <w:pPr>
              <w:keepNext/>
              <w:keepLines/>
              <w:numPr>
                <w:ilvl w:val="0"/>
                <w:numId w:val="2"/>
              </w:numPr>
              <w:shd w:val="clear" w:color="auto" w:fill="FFFFFF"/>
              <w:contextualSpacing/>
              <w:jc w:val="both"/>
              <w:outlineLvl w:val="1"/>
              <w:rPr>
                <w:rFonts w:ascii="Calibri" w:eastAsia="Arial Unicode MS" w:hAnsi="Calibri" w:cs="Calibri"/>
                <w:b/>
                <w:bCs/>
                <w:color w:val="000000"/>
                <w:sz w:val="20"/>
                <w:szCs w:val="20"/>
              </w:rPr>
            </w:pPr>
            <w:r w:rsidRPr="00AA31CA">
              <w:rPr>
                <w:rFonts w:ascii="Calibri" w:eastAsia="Arial Unicode MS" w:hAnsi="Calibri" w:cs="Calibri"/>
                <w:color w:val="000000"/>
                <w:sz w:val="20"/>
                <w:szCs w:val="20"/>
              </w:rPr>
              <w:t>Phone:</w:t>
            </w:r>
            <w:r w:rsidRPr="00AA31CA">
              <w:rPr>
                <w:rFonts w:ascii="Calibri" w:eastAsia="Times New Roman" w:hAnsi="Calibri" w:cs="Calibri"/>
                <w:color w:val="000000"/>
                <w:sz w:val="20"/>
                <w:szCs w:val="20"/>
              </w:rPr>
              <w:t xml:space="preserve"> </w:t>
            </w:r>
            <w:r w:rsidRPr="00AA31CA">
              <w:rPr>
                <w:rFonts w:ascii="Calibri" w:eastAsia="Arial Unicode MS" w:hAnsi="Calibri" w:cs="Calibri"/>
                <w:color w:val="000000"/>
                <w:sz w:val="20"/>
                <w:szCs w:val="20"/>
              </w:rPr>
              <w:t>+254 709 800 000 +254 730 175 000</w:t>
            </w:r>
          </w:p>
          <w:p w:rsidR="00542B6A" w:rsidRPr="00AA31CA" w:rsidRDefault="00542B6A" w:rsidP="00542B6A">
            <w:pPr>
              <w:keepNext/>
              <w:keepLines/>
              <w:numPr>
                <w:ilvl w:val="0"/>
                <w:numId w:val="2"/>
              </w:numPr>
              <w:shd w:val="clear" w:color="auto" w:fill="FFFFFF"/>
              <w:contextualSpacing/>
              <w:jc w:val="both"/>
              <w:outlineLvl w:val="1"/>
              <w:rPr>
                <w:rFonts w:ascii="Calibri" w:eastAsia="Arial Unicode MS" w:hAnsi="Calibri" w:cs="Calibri"/>
                <w:b/>
                <w:bCs/>
                <w:color w:val="000000"/>
                <w:sz w:val="20"/>
                <w:szCs w:val="20"/>
              </w:rPr>
            </w:pPr>
            <w:r w:rsidRPr="00AA31CA">
              <w:rPr>
                <w:rFonts w:ascii="Calibri" w:eastAsia="Arial Unicode MS" w:hAnsi="Calibri" w:cs="Calibri"/>
                <w:color w:val="000000"/>
                <w:sz w:val="20"/>
                <w:szCs w:val="20"/>
              </w:rPr>
              <w:t xml:space="preserve">WhatsApp: +254 773 758 196 </w:t>
            </w:r>
          </w:p>
          <w:p w:rsidR="00542B6A" w:rsidRPr="00AA31CA" w:rsidRDefault="00542B6A" w:rsidP="00542B6A">
            <w:pPr>
              <w:keepNext/>
              <w:keepLines/>
              <w:numPr>
                <w:ilvl w:val="0"/>
                <w:numId w:val="2"/>
              </w:numPr>
              <w:shd w:val="clear" w:color="auto" w:fill="FFFFFF"/>
              <w:contextualSpacing/>
              <w:jc w:val="both"/>
              <w:outlineLvl w:val="1"/>
              <w:rPr>
                <w:rFonts w:ascii="Calibri" w:eastAsia="Arial Unicode MS" w:hAnsi="Calibri" w:cs="Calibri"/>
                <w:b/>
                <w:bCs/>
                <w:color w:val="000000"/>
                <w:sz w:val="20"/>
                <w:szCs w:val="20"/>
              </w:rPr>
            </w:pPr>
            <w:r w:rsidRPr="00AA31CA">
              <w:rPr>
                <w:rFonts w:ascii="Calibri" w:eastAsia="Arial Unicode MS" w:hAnsi="Calibri" w:cs="Calibri"/>
                <w:color w:val="000000"/>
                <w:sz w:val="20"/>
                <w:szCs w:val="20"/>
              </w:rPr>
              <w:t xml:space="preserve">Email: </w:t>
            </w:r>
            <w:hyperlink r:id="rId31" w:history="1">
              <w:r w:rsidRPr="00AA31CA">
                <w:rPr>
                  <w:rFonts w:ascii="Calibri" w:eastAsia="Arial Unicode MS" w:hAnsi="Calibri" w:cs="Calibri"/>
                  <w:color w:val="000000"/>
                  <w:sz w:val="20"/>
                  <w:szCs w:val="20"/>
                  <w:u w:val="single"/>
                </w:rPr>
                <w:t>atyourservice@sbmbank.co.ke</w:t>
              </w:r>
            </w:hyperlink>
            <w:r w:rsidRPr="00AA31CA">
              <w:rPr>
                <w:rFonts w:ascii="Calibri" w:eastAsia="Arial Unicode MS" w:hAnsi="Calibri" w:cs="Calibri"/>
                <w:color w:val="000000"/>
                <w:sz w:val="20"/>
                <w:szCs w:val="20"/>
              </w:rPr>
              <w:t xml:space="preserve"> </w:t>
            </w:r>
          </w:p>
          <w:p w:rsidR="00542B6A" w:rsidRPr="00AA31CA" w:rsidRDefault="00542B6A" w:rsidP="00542B6A">
            <w:pPr>
              <w:keepNext/>
              <w:keepLines/>
              <w:numPr>
                <w:ilvl w:val="0"/>
                <w:numId w:val="2"/>
              </w:numPr>
              <w:shd w:val="clear" w:color="auto" w:fill="FFFFFF"/>
              <w:contextualSpacing/>
              <w:jc w:val="both"/>
              <w:outlineLvl w:val="1"/>
              <w:rPr>
                <w:rFonts w:ascii="Calibri" w:eastAsia="Arial Unicode MS" w:hAnsi="Calibri" w:cs="Calibri"/>
                <w:b/>
                <w:bCs/>
                <w:color w:val="000000"/>
                <w:sz w:val="20"/>
                <w:szCs w:val="20"/>
              </w:rPr>
            </w:pPr>
            <w:r w:rsidRPr="00AA31CA">
              <w:rPr>
                <w:rFonts w:ascii="Calibri" w:eastAsia="Arial Unicode MS" w:hAnsi="Calibri" w:cs="Calibri"/>
                <w:color w:val="000000"/>
                <w:sz w:val="20"/>
                <w:szCs w:val="20"/>
              </w:rPr>
              <w:t xml:space="preserve">Twitter: </w:t>
            </w:r>
            <w:proofErr w:type="spellStart"/>
            <w:r w:rsidRPr="00AA31CA">
              <w:rPr>
                <w:rFonts w:ascii="Calibri" w:eastAsia="Arial Unicode MS" w:hAnsi="Calibri" w:cs="Calibri"/>
                <w:color w:val="000000"/>
                <w:sz w:val="20"/>
                <w:szCs w:val="20"/>
              </w:rPr>
              <w:t>sbmbankkenya</w:t>
            </w:r>
            <w:proofErr w:type="spellEnd"/>
          </w:p>
          <w:p w:rsidR="00542B6A" w:rsidRPr="00AA31CA" w:rsidRDefault="00542B6A" w:rsidP="00542B6A">
            <w:pPr>
              <w:numPr>
                <w:ilvl w:val="0"/>
                <w:numId w:val="2"/>
              </w:numPr>
              <w:contextualSpacing/>
              <w:jc w:val="both"/>
              <w:rPr>
                <w:rFonts w:ascii="Calibri" w:eastAsia="Arial Unicode MS" w:hAnsi="Calibri" w:cs="Calibri"/>
                <w:b/>
                <w:bCs/>
                <w:color w:val="000000"/>
                <w:sz w:val="20"/>
                <w:szCs w:val="20"/>
              </w:rPr>
            </w:pPr>
            <w:r w:rsidRPr="00AA31CA">
              <w:rPr>
                <w:rFonts w:ascii="Calibri" w:eastAsia="Arial Unicode MS" w:hAnsi="Calibri" w:cs="Calibri"/>
                <w:color w:val="000000"/>
                <w:sz w:val="20"/>
                <w:szCs w:val="20"/>
              </w:rPr>
              <w:t xml:space="preserve">Facebook: </w:t>
            </w:r>
            <w:proofErr w:type="spellStart"/>
            <w:r w:rsidRPr="00AA31CA">
              <w:rPr>
                <w:rFonts w:ascii="Calibri" w:eastAsia="Arial Unicode MS" w:hAnsi="Calibri" w:cs="Calibri"/>
                <w:color w:val="000000"/>
                <w:sz w:val="20"/>
                <w:szCs w:val="20"/>
              </w:rPr>
              <w:t>sbmbankkenya</w:t>
            </w:r>
            <w:proofErr w:type="spellEnd"/>
          </w:p>
        </w:tc>
      </w:tr>
    </w:tbl>
    <w:p w:rsidR="00542B6A" w:rsidRDefault="00542B6A" w:rsidP="00542B6A">
      <w:pPr>
        <w:spacing w:after="0"/>
        <w:rPr>
          <w:rFonts w:cstheme="minorHAnsi"/>
          <w:b/>
          <w:sz w:val="28"/>
          <w:szCs w:val="20"/>
        </w:rPr>
      </w:pPr>
    </w:p>
    <w:p w:rsidR="00542B6A" w:rsidRDefault="00542B6A" w:rsidP="00542B6A"/>
    <w:p w:rsidR="00542B6A" w:rsidRDefault="00542B6A" w:rsidP="00916E0F">
      <w:pPr>
        <w:spacing w:after="0"/>
        <w:rPr>
          <w:rFonts w:cstheme="minorHAnsi"/>
          <w:b/>
          <w:sz w:val="28"/>
          <w:szCs w:val="20"/>
        </w:rPr>
      </w:pPr>
    </w:p>
    <w:p w:rsidR="00542B6A" w:rsidRDefault="00542B6A" w:rsidP="00916E0F">
      <w:pPr>
        <w:spacing w:after="0"/>
        <w:rPr>
          <w:rFonts w:cstheme="minorHAnsi"/>
          <w:b/>
          <w:sz w:val="28"/>
          <w:szCs w:val="20"/>
        </w:rPr>
      </w:pPr>
    </w:p>
    <w:p w:rsidR="00542B6A" w:rsidRDefault="00542B6A" w:rsidP="00916E0F">
      <w:pPr>
        <w:spacing w:after="0"/>
        <w:rPr>
          <w:rFonts w:cstheme="minorHAnsi"/>
          <w:b/>
          <w:sz w:val="28"/>
          <w:szCs w:val="20"/>
        </w:rPr>
      </w:pPr>
    </w:p>
    <w:p w:rsidR="00542B6A" w:rsidRDefault="00542B6A" w:rsidP="00916E0F">
      <w:pPr>
        <w:spacing w:after="0"/>
        <w:rPr>
          <w:rFonts w:cstheme="minorHAnsi"/>
          <w:b/>
          <w:sz w:val="28"/>
          <w:szCs w:val="20"/>
        </w:rPr>
      </w:pPr>
    </w:p>
    <w:p w:rsidR="00542B6A" w:rsidRDefault="00542B6A" w:rsidP="00916E0F">
      <w:pPr>
        <w:spacing w:after="0"/>
        <w:rPr>
          <w:rFonts w:cstheme="minorHAnsi"/>
          <w:b/>
          <w:sz w:val="28"/>
          <w:szCs w:val="20"/>
        </w:rPr>
      </w:pPr>
    </w:p>
    <w:p w:rsidR="00542B6A" w:rsidRDefault="00542B6A" w:rsidP="00916E0F">
      <w:pPr>
        <w:spacing w:after="0"/>
        <w:rPr>
          <w:rFonts w:cstheme="minorHAnsi"/>
          <w:b/>
          <w:sz w:val="28"/>
          <w:szCs w:val="20"/>
        </w:rPr>
      </w:pPr>
    </w:p>
    <w:p w:rsidR="00542B6A" w:rsidRDefault="00542B6A" w:rsidP="00916E0F">
      <w:pPr>
        <w:spacing w:after="0"/>
        <w:rPr>
          <w:rFonts w:cstheme="minorHAnsi"/>
          <w:b/>
          <w:sz w:val="28"/>
          <w:szCs w:val="20"/>
        </w:rPr>
      </w:pPr>
    </w:p>
    <w:p w:rsidR="00542B6A" w:rsidRDefault="00542B6A" w:rsidP="00916E0F">
      <w:pPr>
        <w:spacing w:after="0"/>
        <w:rPr>
          <w:rFonts w:cstheme="minorHAnsi"/>
          <w:b/>
          <w:sz w:val="28"/>
          <w:szCs w:val="20"/>
        </w:rPr>
      </w:pPr>
    </w:p>
    <w:p w:rsidR="00542B6A" w:rsidRDefault="00542B6A" w:rsidP="00916E0F">
      <w:pPr>
        <w:spacing w:after="0"/>
        <w:rPr>
          <w:rFonts w:cstheme="minorHAnsi"/>
          <w:b/>
          <w:sz w:val="28"/>
          <w:szCs w:val="20"/>
        </w:rPr>
      </w:pPr>
    </w:p>
    <w:p w:rsidR="00542B6A" w:rsidRDefault="00542B6A" w:rsidP="00916E0F">
      <w:pPr>
        <w:spacing w:after="0"/>
        <w:rPr>
          <w:rFonts w:cstheme="minorHAnsi"/>
          <w:b/>
          <w:sz w:val="28"/>
          <w:szCs w:val="20"/>
        </w:rPr>
      </w:pPr>
    </w:p>
    <w:p w:rsidR="00542B6A" w:rsidRDefault="00542B6A" w:rsidP="00916E0F">
      <w:pPr>
        <w:spacing w:after="0"/>
        <w:rPr>
          <w:rFonts w:cstheme="minorHAnsi"/>
          <w:b/>
          <w:sz w:val="28"/>
          <w:szCs w:val="20"/>
        </w:rPr>
      </w:pPr>
    </w:p>
    <w:p w:rsidR="00542B6A" w:rsidRDefault="00542B6A" w:rsidP="00916E0F">
      <w:pPr>
        <w:spacing w:after="0"/>
        <w:rPr>
          <w:rFonts w:cstheme="minorHAnsi"/>
          <w:b/>
          <w:sz w:val="28"/>
          <w:szCs w:val="20"/>
        </w:rPr>
      </w:pPr>
    </w:p>
    <w:p w:rsidR="00542B6A" w:rsidRDefault="00542B6A" w:rsidP="00916E0F">
      <w:pPr>
        <w:spacing w:after="0"/>
        <w:rPr>
          <w:rFonts w:cstheme="minorHAnsi"/>
          <w:b/>
          <w:sz w:val="28"/>
          <w:szCs w:val="20"/>
        </w:rPr>
      </w:pPr>
    </w:p>
    <w:p w:rsidR="00542B6A" w:rsidRDefault="00542B6A" w:rsidP="00916E0F">
      <w:pPr>
        <w:spacing w:after="0"/>
        <w:rPr>
          <w:rFonts w:cstheme="minorHAnsi"/>
          <w:b/>
          <w:sz w:val="28"/>
          <w:szCs w:val="20"/>
        </w:rPr>
      </w:pPr>
    </w:p>
    <w:p w:rsidR="00542B6A" w:rsidRDefault="00542B6A" w:rsidP="00916E0F">
      <w:pPr>
        <w:spacing w:after="0"/>
        <w:rPr>
          <w:rFonts w:cstheme="minorHAnsi"/>
          <w:b/>
          <w:sz w:val="28"/>
          <w:szCs w:val="20"/>
        </w:rPr>
      </w:pPr>
    </w:p>
    <w:p w:rsidR="00542B6A" w:rsidRDefault="00542B6A" w:rsidP="00916E0F">
      <w:pPr>
        <w:spacing w:after="0"/>
        <w:rPr>
          <w:rFonts w:cstheme="minorHAnsi"/>
          <w:b/>
          <w:sz w:val="28"/>
          <w:szCs w:val="20"/>
        </w:rPr>
      </w:pPr>
    </w:p>
    <w:p w:rsidR="00542B6A" w:rsidRDefault="00542B6A" w:rsidP="00916E0F">
      <w:pPr>
        <w:spacing w:after="0"/>
        <w:rPr>
          <w:rFonts w:cstheme="minorHAnsi"/>
          <w:b/>
          <w:sz w:val="28"/>
          <w:szCs w:val="20"/>
        </w:rPr>
      </w:pPr>
    </w:p>
    <w:p w:rsidR="00542B6A" w:rsidRDefault="00542B6A" w:rsidP="00916E0F">
      <w:pPr>
        <w:spacing w:after="0"/>
        <w:rPr>
          <w:rFonts w:cstheme="minorHAnsi"/>
          <w:b/>
          <w:sz w:val="28"/>
          <w:szCs w:val="20"/>
        </w:rPr>
      </w:pPr>
    </w:p>
    <w:p w:rsidR="00542B6A" w:rsidRDefault="00542B6A" w:rsidP="00916E0F">
      <w:pPr>
        <w:spacing w:after="0"/>
        <w:rPr>
          <w:rFonts w:cstheme="minorHAnsi"/>
          <w:b/>
          <w:sz w:val="28"/>
          <w:szCs w:val="20"/>
        </w:rPr>
      </w:pPr>
    </w:p>
    <w:p w:rsidR="00542B6A" w:rsidRDefault="00542B6A" w:rsidP="00916E0F">
      <w:pPr>
        <w:spacing w:after="0"/>
        <w:rPr>
          <w:rFonts w:cstheme="minorHAnsi"/>
          <w:b/>
          <w:sz w:val="28"/>
          <w:szCs w:val="20"/>
        </w:rPr>
      </w:pPr>
    </w:p>
    <w:p w:rsidR="00542B6A" w:rsidRDefault="00542B6A" w:rsidP="00916E0F">
      <w:pPr>
        <w:spacing w:after="0"/>
        <w:rPr>
          <w:rFonts w:cstheme="minorHAnsi"/>
          <w:b/>
          <w:sz w:val="28"/>
          <w:szCs w:val="20"/>
        </w:rPr>
      </w:pPr>
      <w:bookmarkStart w:id="0" w:name="_GoBack"/>
      <w:bookmarkEnd w:id="0"/>
    </w:p>
    <w:p w:rsidR="00542B6A" w:rsidRPr="00916E0F" w:rsidRDefault="004C156A" w:rsidP="00916E0F">
      <w:pPr>
        <w:spacing w:after="0"/>
        <w:rPr>
          <w:rFonts w:cstheme="minorHAnsi"/>
          <w:b/>
          <w:sz w:val="28"/>
          <w:szCs w:val="20"/>
        </w:rPr>
      </w:pPr>
      <w:r w:rsidRPr="0009303D">
        <w:rPr>
          <w:rFonts w:cstheme="minorHAnsi"/>
          <w:b/>
          <w:sz w:val="28"/>
          <w:szCs w:val="20"/>
        </w:rPr>
        <w:lastRenderedPageBreak/>
        <w:t>Key Facts Document: Guarantee &amp; Bonds</w:t>
      </w:r>
    </w:p>
    <w:tbl>
      <w:tblPr>
        <w:tblStyle w:val="TableGrid"/>
        <w:tblpPr w:leftFromText="180" w:rightFromText="180" w:vertAnchor="text" w:horzAnchor="margin" w:tblpXSpec="center" w:tblpY="447"/>
        <w:tblW w:w="10908" w:type="dxa"/>
        <w:tblLook w:val="04A0" w:firstRow="1" w:lastRow="0" w:firstColumn="1" w:lastColumn="0" w:noHBand="0" w:noVBand="1"/>
      </w:tblPr>
      <w:tblGrid>
        <w:gridCol w:w="1741"/>
        <w:gridCol w:w="9167"/>
      </w:tblGrid>
      <w:tr w:rsidR="004C156A" w:rsidRPr="0009303D" w:rsidTr="00F149D1">
        <w:tc>
          <w:tcPr>
            <w:tcW w:w="1741" w:type="dxa"/>
          </w:tcPr>
          <w:p w:rsidR="004C156A" w:rsidRPr="0009303D" w:rsidRDefault="004C156A" w:rsidP="00F149D1">
            <w:pPr>
              <w:contextualSpacing/>
              <w:rPr>
                <w:rFonts w:cstheme="minorHAnsi"/>
                <w:color w:val="000000" w:themeColor="text1"/>
                <w:sz w:val="20"/>
                <w:szCs w:val="20"/>
              </w:rPr>
            </w:pPr>
            <w:r w:rsidRPr="0009303D">
              <w:rPr>
                <w:rFonts w:cstheme="minorHAnsi"/>
                <w:color w:val="000000" w:themeColor="text1"/>
                <w:sz w:val="20"/>
                <w:szCs w:val="20"/>
              </w:rPr>
              <w:t xml:space="preserve">Description </w:t>
            </w:r>
          </w:p>
        </w:tc>
        <w:tc>
          <w:tcPr>
            <w:tcW w:w="9167" w:type="dxa"/>
          </w:tcPr>
          <w:p w:rsidR="004C156A" w:rsidRPr="0009303D" w:rsidRDefault="004C156A" w:rsidP="004C156A">
            <w:pPr>
              <w:pStyle w:val="ListParagraph"/>
              <w:numPr>
                <w:ilvl w:val="0"/>
                <w:numId w:val="3"/>
              </w:numPr>
              <w:jc w:val="both"/>
              <w:rPr>
                <w:rFonts w:cstheme="minorHAnsi"/>
                <w:sz w:val="20"/>
                <w:szCs w:val="20"/>
              </w:rPr>
            </w:pPr>
            <w:r w:rsidRPr="0009303D">
              <w:rPr>
                <w:rFonts w:cstheme="minorHAnsi"/>
                <w:sz w:val="20"/>
                <w:szCs w:val="20"/>
              </w:rPr>
              <w:t>The bank guarantee means a lending institution ensures that the liabilities of a debtor will be met.</w:t>
            </w:r>
          </w:p>
        </w:tc>
      </w:tr>
      <w:tr w:rsidR="004C156A" w:rsidRPr="0009303D" w:rsidTr="00F149D1">
        <w:tc>
          <w:tcPr>
            <w:tcW w:w="1741" w:type="dxa"/>
          </w:tcPr>
          <w:p w:rsidR="004C156A" w:rsidRPr="0009303D" w:rsidRDefault="0012320E" w:rsidP="00F149D1">
            <w:pPr>
              <w:contextualSpacing/>
              <w:rPr>
                <w:rFonts w:cstheme="minorHAnsi"/>
                <w:color w:val="000000" w:themeColor="text1"/>
                <w:sz w:val="20"/>
                <w:szCs w:val="20"/>
              </w:rPr>
            </w:pPr>
            <w:r>
              <w:rPr>
                <w:rFonts w:cstheme="minorHAnsi"/>
                <w:color w:val="000000" w:themeColor="text1"/>
                <w:sz w:val="20"/>
                <w:szCs w:val="20"/>
              </w:rPr>
              <w:t>Key F</w:t>
            </w:r>
            <w:r w:rsidR="004C156A" w:rsidRPr="0009303D">
              <w:rPr>
                <w:rFonts w:cstheme="minorHAnsi"/>
                <w:color w:val="000000" w:themeColor="text1"/>
                <w:sz w:val="20"/>
                <w:szCs w:val="20"/>
              </w:rPr>
              <w:t>eatures &amp; Benefits</w:t>
            </w:r>
          </w:p>
        </w:tc>
        <w:tc>
          <w:tcPr>
            <w:tcW w:w="9167" w:type="dxa"/>
          </w:tcPr>
          <w:p w:rsidR="004C156A" w:rsidRPr="0009303D" w:rsidRDefault="004C156A" w:rsidP="004C156A">
            <w:pPr>
              <w:pStyle w:val="ListParagraph"/>
              <w:numPr>
                <w:ilvl w:val="0"/>
                <w:numId w:val="3"/>
              </w:numPr>
              <w:jc w:val="both"/>
              <w:rPr>
                <w:rFonts w:cstheme="minorHAnsi"/>
                <w:color w:val="000000" w:themeColor="text1"/>
                <w:sz w:val="20"/>
                <w:szCs w:val="20"/>
              </w:rPr>
            </w:pPr>
            <w:r w:rsidRPr="0009303D">
              <w:rPr>
                <w:rFonts w:cstheme="minorHAnsi"/>
                <w:sz w:val="20"/>
                <w:szCs w:val="20"/>
              </w:rPr>
              <w:t>The facility targets individuals</w:t>
            </w:r>
            <w:r w:rsidR="00231DFE">
              <w:rPr>
                <w:rFonts w:cstheme="minorHAnsi"/>
                <w:sz w:val="20"/>
                <w:szCs w:val="20"/>
              </w:rPr>
              <w:t xml:space="preserve"> and businesses that seek</w:t>
            </w:r>
            <w:r w:rsidRPr="0009303D">
              <w:rPr>
                <w:rFonts w:cstheme="minorHAnsi"/>
                <w:sz w:val="20"/>
                <w:szCs w:val="20"/>
              </w:rPr>
              <w:t xml:space="preserve"> to t</w:t>
            </w:r>
            <w:r w:rsidR="00231DFE">
              <w:rPr>
                <w:rFonts w:cstheme="minorHAnsi"/>
                <w:sz w:val="20"/>
                <w:szCs w:val="20"/>
              </w:rPr>
              <w:t xml:space="preserve">ender for or do business which </w:t>
            </w:r>
            <w:r w:rsidRPr="0009303D">
              <w:rPr>
                <w:rFonts w:cstheme="minorHAnsi"/>
                <w:sz w:val="20"/>
                <w:szCs w:val="20"/>
              </w:rPr>
              <w:t>might have</w:t>
            </w:r>
            <w:r w:rsidR="00231DFE">
              <w:rPr>
                <w:rFonts w:cstheme="minorHAnsi"/>
                <w:sz w:val="20"/>
                <w:szCs w:val="20"/>
              </w:rPr>
              <w:t xml:space="preserve"> been</w:t>
            </w:r>
            <w:r w:rsidRPr="0009303D">
              <w:rPr>
                <w:rFonts w:cstheme="minorHAnsi"/>
                <w:sz w:val="20"/>
                <w:szCs w:val="20"/>
              </w:rPr>
              <w:t xml:space="preserve"> previously considered out of reach, they can improve the terms of your tenders and they can help you nego</w:t>
            </w:r>
            <w:r w:rsidR="00231DFE">
              <w:rPr>
                <w:rFonts w:cstheme="minorHAnsi"/>
                <w:sz w:val="20"/>
                <w:szCs w:val="20"/>
              </w:rPr>
              <w:t>tiate better terms on contracts</w:t>
            </w:r>
          </w:p>
          <w:p w:rsidR="004C156A" w:rsidRPr="0009303D" w:rsidRDefault="004C156A" w:rsidP="00231DFE">
            <w:pPr>
              <w:pStyle w:val="ListParagraph"/>
              <w:numPr>
                <w:ilvl w:val="0"/>
                <w:numId w:val="3"/>
              </w:numPr>
              <w:jc w:val="both"/>
              <w:rPr>
                <w:rFonts w:cstheme="minorHAnsi"/>
                <w:color w:val="000000" w:themeColor="text1"/>
                <w:sz w:val="20"/>
                <w:szCs w:val="20"/>
              </w:rPr>
            </w:pPr>
            <w:r w:rsidRPr="0009303D">
              <w:rPr>
                <w:rFonts w:cstheme="minorHAnsi"/>
                <w:color w:val="000000" w:themeColor="text1"/>
                <w:sz w:val="20"/>
                <w:szCs w:val="20"/>
              </w:rPr>
              <w:t xml:space="preserve">Bank </w:t>
            </w:r>
            <w:r w:rsidR="00231DFE">
              <w:rPr>
                <w:rFonts w:cstheme="minorHAnsi"/>
                <w:color w:val="000000" w:themeColor="text1"/>
                <w:sz w:val="20"/>
                <w:szCs w:val="20"/>
              </w:rPr>
              <w:t>G</w:t>
            </w:r>
            <w:r w:rsidRPr="0009303D">
              <w:rPr>
                <w:rFonts w:cstheme="minorHAnsi"/>
                <w:color w:val="000000" w:themeColor="text1"/>
                <w:sz w:val="20"/>
                <w:szCs w:val="20"/>
              </w:rPr>
              <w:t xml:space="preserve">uarantees protect both parties in a contractual agreement from </w:t>
            </w:r>
            <w:r w:rsidR="00231DFE">
              <w:rPr>
                <w:rFonts w:cstheme="minorHAnsi"/>
                <w:color w:val="000000" w:themeColor="text1"/>
                <w:sz w:val="20"/>
                <w:szCs w:val="20"/>
              </w:rPr>
              <w:t>Credit R</w:t>
            </w:r>
            <w:r w:rsidRPr="0009303D">
              <w:rPr>
                <w:rFonts w:cstheme="minorHAnsi"/>
                <w:color w:val="000000" w:themeColor="text1"/>
                <w:sz w:val="20"/>
                <w:szCs w:val="20"/>
              </w:rPr>
              <w:t>isk</w:t>
            </w:r>
          </w:p>
        </w:tc>
      </w:tr>
      <w:tr w:rsidR="004C156A" w:rsidRPr="0009303D" w:rsidTr="00F149D1">
        <w:trPr>
          <w:trHeight w:val="1862"/>
        </w:trPr>
        <w:tc>
          <w:tcPr>
            <w:tcW w:w="1741" w:type="dxa"/>
          </w:tcPr>
          <w:p w:rsidR="004C156A" w:rsidRPr="0009303D" w:rsidRDefault="008853DE" w:rsidP="00F149D1">
            <w:pPr>
              <w:contextualSpacing/>
              <w:rPr>
                <w:rFonts w:cstheme="minorHAnsi"/>
                <w:color w:val="FF0000"/>
                <w:sz w:val="20"/>
                <w:szCs w:val="20"/>
              </w:rPr>
            </w:pPr>
            <w:r>
              <w:rPr>
                <w:rFonts w:cstheme="minorHAnsi"/>
                <w:color w:val="000000" w:themeColor="text1"/>
                <w:sz w:val="20"/>
                <w:szCs w:val="20"/>
              </w:rPr>
              <w:t>Fees and C</w:t>
            </w:r>
            <w:r w:rsidR="004C156A" w:rsidRPr="0009303D">
              <w:rPr>
                <w:rFonts w:cstheme="minorHAnsi"/>
                <w:color w:val="000000" w:themeColor="text1"/>
                <w:sz w:val="20"/>
                <w:szCs w:val="20"/>
              </w:rPr>
              <w:t>harges</w:t>
            </w:r>
          </w:p>
        </w:tc>
        <w:tc>
          <w:tcPr>
            <w:tcW w:w="9167" w:type="dxa"/>
          </w:tcPr>
          <w:p w:rsidR="004C156A" w:rsidRPr="0009303D" w:rsidRDefault="004C156A" w:rsidP="00F149D1">
            <w:pPr>
              <w:jc w:val="both"/>
              <w:rPr>
                <w:rFonts w:cstheme="minorHAnsi"/>
                <w:color w:val="000000" w:themeColor="text1"/>
                <w:sz w:val="20"/>
                <w:szCs w:val="20"/>
              </w:rPr>
            </w:pPr>
            <w:r w:rsidRPr="0009303D">
              <w:rPr>
                <w:rFonts w:cstheme="minorHAnsi"/>
                <w:color w:val="000000" w:themeColor="text1"/>
                <w:sz w:val="20"/>
                <w:szCs w:val="20"/>
              </w:rPr>
              <w:t xml:space="preserve">All fees </w:t>
            </w:r>
            <w:r w:rsidR="00231DFE">
              <w:rPr>
                <w:rFonts w:cstheme="minorHAnsi"/>
                <w:color w:val="000000" w:themeColor="text1"/>
                <w:sz w:val="20"/>
                <w:szCs w:val="20"/>
              </w:rPr>
              <w:t>and charges are subject to 20% Excise D</w:t>
            </w:r>
            <w:r w:rsidRPr="0009303D">
              <w:rPr>
                <w:rFonts w:cstheme="minorHAnsi"/>
                <w:color w:val="000000" w:themeColor="text1"/>
                <w:sz w:val="20"/>
                <w:szCs w:val="20"/>
              </w:rPr>
              <w:t>uty:</w:t>
            </w:r>
          </w:p>
          <w:p w:rsidR="004C156A" w:rsidRPr="0009303D" w:rsidRDefault="008853DE" w:rsidP="004C156A">
            <w:pPr>
              <w:pStyle w:val="ListParagraph"/>
              <w:numPr>
                <w:ilvl w:val="0"/>
                <w:numId w:val="3"/>
              </w:numPr>
              <w:jc w:val="both"/>
              <w:rPr>
                <w:rFonts w:cstheme="minorHAnsi"/>
                <w:color w:val="000000" w:themeColor="text1"/>
                <w:sz w:val="20"/>
                <w:szCs w:val="20"/>
              </w:rPr>
            </w:pPr>
            <w:r>
              <w:rPr>
                <w:rFonts w:cstheme="minorHAnsi"/>
                <w:color w:val="000000" w:themeColor="text1"/>
                <w:sz w:val="20"/>
                <w:szCs w:val="20"/>
              </w:rPr>
              <w:t>Issue of B</w:t>
            </w:r>
            <w:r w:rsidR="00231DFE">
              <w:rPr>
                <w:rFonts w:cstheme="minorHAnsi"/>
                <w:color w:val="000000" w:themeColor="text1"/>
                <w:sz w:val="20"/>
                <w:szCs w:val="20"/>
              </w:rPr>
              <w:t>onds and B</w:t>
            </w:r>
            <w:r>
              <w:rPr>
                <w:rFonts w:cstheme="minorHAnsi"/>
                <w:color w:val="000000" w:themeColor="text1"/>
                <w:sz w:val="20"/>
                <w:szCs w:val="20"/>
              </w:rPr>
              <w:t>ank G</w:t>
            </w:r>
            <w:r w:rsidR="004C156A" w:rsidRPr="0009303D">
              <w:rPr>
                <w:rFonts w:cstheme="minorHAnsi"/>
                <w:color w:val="000000" w:themeColor="text1"/>
                <w:sz w:val="20"/>
                <w:szCs w:val="20"/>
              </w:rPr>
              <w:t>uarantees</w:t>
            </w:r>
          </w:p>
          <w:p w:rsidR="004C156A" w:rsidRPr="0009303D" w:rsidRDefault="008853DE" w:rsidP="004C156A">
            <w:pPr>
              <w:pStyle w:val="ListParagraph"/>
              <w:numPr>
                <w:ilvl w:val="0"/>
                <w:numId w:val="3"/>
              </w:numPr>
              <w:jc w:val="both"/>
              <w:rPr>
                <w:rFonts w:cstheme="minorHAnsi"/>
                <w:color w:val="000000" w:themeColor="text1"/>
                <w:sz w:val="20"/>
                <w:szCs w:val="20"/>
              </w:rPr>
            </w:pPr>
            <w:r>
              <w:rPr>
                <w:rFonts w:cstheme="minorHAnsi"/>
                <w:color w:val="000000" w:themeColor="text1"/>
                <w:sz w:val="20"/>
                <w:szCs w:val="20"/>
              </w:rPr>
              <w:t>Bid B</w:t>
            </w:r>
            <w:r w:rsidR="004C156A" w:rsidRPr="0009303D">
              <w:rPr>
                <w:rFonts w:cstheme="minorHAnsi"/>
                <w:color w:val="000000" w:themeColor="text1"/>
                <w:sz w:val="20"/>
                <w:szCs w:val="20"/>
              </w:rPr>
              <w:t>onds 1% Flat with min charge of KES 5,000</w:t>
            </w:r>
          </w:p>
          <w:p w:rsidR="004C156A" w:rsidRPr="0009303D" w:rsidRDefault="004C156A" w:rsidP="004C156A">
            <w:pPr>
              <w:pStyle w:val="ListParagraph"/>
              <w:numPr>
                <w:ilvl w:val="0"/>
                <w:numId w:val="3"/>
              </w:numPr>
              <w:jc w:val="both"/>
              <w:rPr>
                <w:rFonts w:cstheme="minorHAnsi"/>
                <w:color w:val="000000" w:themeColor="text1"/>
                <w:sz w:val="20"/>
                <w:szCs w:val="20"/>
              </w:rPr>
            </w:pPr>
            <w:r w:rsidRPr="0009303D">
              <w:rPr>
                <w:rFonts w:cstheme="minorHAnsi"/>
                <w:color w:val="000000" w:themeColor="text1"/>
                <w:sz w:val="20"/>
                <w:szCs w:val="20"/>
              </w:rPr>
              <w:t>Performance Bond 1% per quarter min KES 5,000</w:t>
            </w:r>
          </w:p>
          <w:p w:rsidR="004C156A" w:rsidRPr="0009303D" w:rsidRDefault="004C156A" w:rsidP="004C156A">
            <w:pPr>
              <w:pStyle w:val="ListParagraph"/>
              <w:numPr>
                <w:ilvl w:val="0"/>
                <w:numId w:val="3"/>
              </w:numPr>
              <w:jc w:val="both"/>
              <w:rPr>
                <w:rFonts w:cstheme="minorHAnsi"/>
                <w:color w:val="000000" w:themeColor="text1"/>
                <w:sz w:val="20"/>
                <w:szCs w:val="20"/>
              </w:rPr>
            </w:pPr>
            <w:r w:rsidRPr="0009303D">
              <w:rPr>
                <w:rFonts w:cstheme="minorHAnsi"/>
                <w:color w:val="000000" w:themeColor="text1"/>
                <w:sz w:val="20"/>
                <w:szCs w:val="20"/>
              </w:rPr>
              <w:t>Advance Payment Guarantee 1% per quarter min KES 5,000</w:t>
            </w:r>
          </w:p>
          <w:p w:rsidR="004C156A" w:rsidRPr="0009303D" w:rsidRDefault="004C156A" w:rsidP="004C156A">
            <w:pPr>
              <w:pStyle w:val="ListParagraph"/>
              <w:numPr>
                <w:ilvl w:val="0"/>
                <w:numId w:val="3"/>
              </w:numPr>
              <w:jc w:val="both"/>
              <w:rPr>
                <w:rFonts w:cstheme="minorHAnsi"/>
                <w:color w:val="000000" w:themeColor="text1"/>
                <w:sz w:val="20"/>
                <w:szCs w:val="20"/>
              </w:rPr>
            </w:pPr>
            <w:r w:rsidRPr="0009303D">
              <w:rPr>
                <w:rFonts w:cstheme="minorHAnsi"/>
                <w:color w:val="000000" w:themeColor="text1"/>
                <w:sz w:val="20"/>
                <w:szCs w:val="20"/>
              </w:rPr>
              <w:t>Immigration/Customs/Insurance/ Transit Guarantee 1% per quarter min KES 5,000</w:t>
            </w:r>
          </w:p>
          <w:p w:rsidR="004C156A" w:rsidRPr="0009303D" w:rsidRDefault="004C156A" w:rsidP="004C156A">
            <w:pPr>
              <w:pStyle w:val="ListParagraph"/>
              <w:numPr>
                <w:ilvl w:val="0"/>
                <w:numId w:val="3"/>
              </w:numPr>
              <w:jc w:val="both"/>
              <w:rPr>
                <w:rFonts w:cstheme="minorHAnsi"/>
                <w:color w:val="000000" w:themeColor="text1"/>
                <w:sz w:val="20"/>
                <w:szCs w:val="20"/>
              </w:rPr>
            </w:pPr>
            <w:r w:rsidRPr="0009303D">
              <w:rPr>
                <w:rFonts w:cstheme="minorHAnsi"/>
                <w:color w:val="000000" w:themeColor="text1"/>
                <w:sz w:val="20"/>
                <w:szCs w:val="20"/>
              </w:rPr>
              <w:t>Payment/Financial/Demand Guarantees 1% per quarter min KES 5,000</w:t>
            </w:r>
          </w:p>
          <w:p w:rsidR="004C156A" w:rsidRPr="0009303D" w:rsidRDefault="004C156A" w:rsidP="004C156A">
            <w:pPr>
              <w:pStyle w:val="ListParagraph"/>
              <w:numPr>
                <w:ilvl w:val="0"/>
                <w:numId w:val="3"/>
              </w:numPr>
              <w:jc w:val="both"/>
              <w:rPr>
                <w:rFonts w:cstheme="minorHAnsi"/>
                <w:color w:val="000000" w:themeColor="text1"/>
                <w:sz w:val="20"/>
                <w:szCs w:val="20"/>
              </w:rPr>
            </w:pPr>
            <w:r w:rsidRPr="0009303D">
              <w:rPr>
                <w:rFonts w:cstheme="minorHAnsi"/>
                <w:color w:val="000000" w:themeColor="text1"/>
                <w:sz w:val="20"/>
                <w:szCs w:val="20"/>
              </w:rPr>
              <w:t>Cancellation of Uncollected Guarantees KES 5,000</w:t>
            </w:r>
          </w:p>
          <w:p w:rsidR="004C156A" w:rsidRPr="0009303D" w:rsidRDefault="004C156A" w:rsidP="004C156A">
            <w:pPr>
              <w:pStyle w:val="ListParagraph"/>
              <w:numPr>
                <w:ilvl w:val="0"/>
                <w:numId w:val="3"/>
              </w:numPr>
              <w:jc w:val="both"/>
              <w:rPr>
                <w:rFonts w:cstheme="minorHAnsi"/>
                <w:color w:val="000000" w:themeColor="text1"/>
                <w:sz w:val="20"/>
                <w:szCs w:val="20"/>
              </w:rPr>
            </w:pPr>
            <w:r w:rsidRPr="0009303D">
              <w:rPr>
                <w:rFonts w:cstheme="minorHAnsi"/>
                <w:color w:val="000000" w:themeColor="text1"/>
                <w:sz w:val="20"/>
                <w:szCs w:val="20"/>
              </w:rPr>
              <w:t>Amendment fee KES 1,000</w:t>
            </w:r>
          </w:p>
        </w:tc>
      </w:tr>
      <w:tr w:rsidR="004C156A" w:rsidRPr="0009303D" w:rsidTr="00F149D1">
        <w:tc>
          <w:tcPr>
            <w:tcW w:w="1741" w:type="dxa"/>
          </w:tcPr>
          <w:p w:rsidR="004C156A" w:rsidRPr="0009303D" w:rsidRDefault="004C156A" w:rsidP="00F149D1">
            <w:pPr>
              <w:contextualSpacing/>
              <w:rPr>
                <w:rFonts w:cstheme="minorHAnsi"/>
                <w:color w:val="000000" w:themeColor="text1"/>
                <w:sz w:val="20"/>
                <w:szCs w:val="20"/>
              </w:rPr>
            </w:pPr>
            <w:r w:rsidRPr="0009303D">
              <w:rPr>
                <w:rFonts w:cstheme="minorHAnsi"/>
                <w:color w:val="000000" w:themeColor="text1"/>
                <w:sz w:val="20"/>
                <w:szCs w:val="20"/>
              </w:rPr>
              <w:t xml:space="preserve">Terms </w:t>
            </w:r>
          </w:p>
        </w:tc>
        <w:tc>
          <w:tcPr>
            <w:tcW w:w="9167" w:type="dxa"/>
          </w:tcPr>
          <w:p w:rsidR="004C156A" w:rsidRPr="0009303D" w:rsidRDefault="004C156A" w:rsidP="004C156A">
            <w:pPr>
              <w:pStyle w:val="ListParagraph"/>
              <w:numPr>
                <w:ilvl w:val="0"/>
                <w:numId w:val="2"/>
              </w:numPr>
              <w:jc w:val="both"/>
              <w:rPr>
                <w:rFonts w:cstheme="minorHAnsi"/>
                <w:color w:val="000000" w:themeColor="text1"/>
                <w:sz w:val="20"/>
                <w:szCs w:val="20"/>
              </w:rPr>
            </w:pPr>
            <w:r w:rsidRPr="0009303D">
              <w:rPr>
                <w:rFonts w:cstheme="minorHAnsi"/>
                <w:color w:val="000000" w:themeColor="text1"/>
                <w:sz w:val="20"/>
                <w:szCs w:val="20"/>
              </w:rPr>
              <w:t>As per customer requirements</w:t>
            </w:r>
          </w:p>
        </w:tc>
      </w:tr>
      <w:tr w:rsidR="004C156A" w:rsidRPr="0009303D" w:rsidTr="00F149D1">
        <w:tc>
          <w:tcPr>
            <w:tcW w:w="1741" w:type="dxa"/>
          </w:tcPr>
          <w:p w:rsidR="004C156A" w:rsidRPr="0009303D" w:rsidRDefault="004C156A" w:rsidP="00F149D1">
            <w:pPr>
              <w:contextualSpacing/>
              <w:rPr>
                <w:rFonts w:cstheme="minorHAnsi"/>
                <w:color w:val="000000" w:themeColor="text1"/>
                <w:sz w:val="20"/>
                <w:szCs w:val="20"/>
              </w:rPr>
            </w:pPr>
            <w:r w:rsidRPr="0009303D">
              <w:rPr>
                <w:rFonts w:cstheme="minorHAnsi"/>
                <w:color w:val="000000" w:themeColor="text1"/>
                <w:sz w:val="20"/>
                <w:szCs w:val="20"/>
              </w:rPr>
              <w:t xml:space="preserve">Requirements </w:t>
            </w:r>
          </w:p>
        </w:tc>
        <w:tc>
          <w:tcPr>
            <w:tcW w:w="9167" w:type="dxa"/>
          </w:tcPr>
          <w:p w:rsidR="004C156A" w:rsidRPr="0009303D" w:rsidRDefault="008853DE" w:rsidP="004C156A">
            <w:pPr>
              <w:pStyle w:val="ListParagraph"/>
              <w:numPr>
                <w:ilvl w:val="0"/>
                <w:numId w:val="9"/>
              </w:numPr>
              <w:jc w:val="both"/>
              <w:rPr>
                <w:rFonts w:cstheme="minorHAnsi"/>
                <w:b/>
                <w:sz w:val="20"/>
                <w:szCs w:val="20"/>
              </w:rPr>
            </w:pPr>
            <w:r>
              <w:rPr>
                <w:rFonts w:cstheme="minorHAnsi"/>
                <w:color w:val="000000" w:themeColor="text1"/>
                <w:sz w:val="20"/>
                <w:szCs w:val="20"/>
              </w:rPr>
              <w:t>Existing SBM B</w:t>
            </w:r>
            <w:r w:rsidR="004C156A">
              <w:rPr>
                <w:rFonts w:cstheme="minorHAnsi"/>
                <w:color w:val="000000" w:themeColor="text1"/>
                <w:sz w:val="20"/>
                <w:szCs w:val="20"/>
              </w:rPr>
              <w:t>ank account holders</w:t>
            </w:r>
          </w:p>
          <w:p w:rsidR="004C156A" w:rsidRPr="0009303D" w:rsidRDefault="004C156A" w:rsidP="004C156A">
            <w:pPr>
              <w:pStyle w:val="ListParagraph"/>
              <w:numPr>
                <w:ilvl w:val="0"/>
                <w:numId w:val="9"/>
              </w:numPr>
              <w:jc w:val="both"/>
              <w:rPr>
                <w:rFonts w:cstheme="minorHAnsi"/>
                <w:color w:val="000000" w:themeColor="text1"/>
                <w:sz w:val="20"/>
                <w:szCs w:val="20"/>
              </w:rPr>
            </w:pPr>
            <w:r w:rsidRPr="0009303D">
              <w:rPr>
                <w:rFonts w:cstheme="minorHAnsi"/>
                <w:sz w:val="20"/>
                <w:szCs w:val="20"/>
              </w:rPr>
              <w:t>Not negatively listed on CRB</w:t>
            </w:r>
          </w:p>
        </w:tc>
      </w:tr>
      <w:tr w:rsidR="004C156A" w:rsidRPr="0009303D" w:rsidTr="00F149D1">
        <w:tc>
          <w:tcPr>
            <w:tcW w:w="1741" w:type="dxa"/>
          </w:tcPr>
          <w:p w:rsidR="004C156A" w:rsidRPr="0009303D" w:rsidRDefault="0012320E" w:rsidP="00F149D1">
            <w:pPr>
              <w:contextualSpacing/>
              <w:rPr>
                <w:rFonts w:cstheme="minorHAnsi"/>
                <w:color w:val="000000" w:themeColor="text1"/>
                <w:sz w:val="20"/>
                <w:szCs w:val="20"/>
              </w:rPr>
            </w:pPr>
            <w:r>
              <w:rPr>
                <w:rFonts w:cstheme="minorHAnsi"/>
                <w:color w:val="000000" w:themeColor="text1"/>
                <w:sz w:val="20"/>
                <w:szCs w:val="20"/>
              </w:rPr>
              <w:t>Process I</w:t>
            </w:r>
            <w:r w:rsidR="004C156A" w:rsidRPr="0009303D">
              <w:rPr>
                <w:rFonts w:cstheme="minorHAnsi"/>
                <w:color w:val="000000" w:themeColor="text1"/>
                <w:sz w:val="20"/>
                <w:szCs w:val="20"/>
              </w:rPr>
              <w:t>nformation</w:t>
            </w:r>
          </w:p>
        </w:tc>
        <w:tc>
          <w:tcPr>
            <w:tcW w:w="9167" w:type="dxa"/>
          </w:tcPr>
          <w:p w:rsidR="004C156A" w:rsidRPr="00A0577C" w:rsidRDefault="004C156A" w:rsidP="004C156A">
            <w:pPr>
              <w:pStyle w:val="ListParagraph"/>
              <w:numPr>
                <w:ilvl w:val="0"/>
                <w:numId w:val="9"/>
              </w:numPr>
              <w:jc w:val="both"/>
              <w:rPr>
                <w:rFonts w:cstheme="minorHAnsi"/>
                <w:color w:val="000000" w:themeColor="text1"/>
                <w:sz w:val="20"/>
                <w:szCs w:val="20"/>
              </w:rPr>
            </w:pPr>
            <w:r w:rsidRPr="0009303D">
              <w:rPr>
                <w:rFonts w:cstheme="minorHAnsi"/>
                <w:sz w:val="20"/>
                <w:szCs w:val="20"/>
              </w:rPr>
              <w:t>Filled and duly signed application forms</w:t>
            </w:r>
          </w:p>
          <w:p w:rsidR="004C156A" w:rsidRPr="00A0577C" w:rsidRDefault="004C156A" w:rsidP="004C156A">
            <w:pPr>
              <w:pStyle w:val="ListParagraph"/>
              <w:numPr>
                <w:ilvl w:val="0"/>
                <w:numId w:val="9"/>
              </w:numPr>
              <w:jc w:val="both"/>
              <w:rPr>
                <w:rFonts w:cstheme="minorHAnsi"/>
                <w:color w:val="000000" w:themeColor="text1"/>
                <w:sz w:val="20"/>
                <w:szCs w:val="20"/>
              </w:rPr>
            </w:pPr>
            <w:r>
              <w:rPr>
                <w:rFonts w:cstheme="minorHAnsi"/>
                <w:sz w:val="20"/>
                <w:szCs w:val="20"/>
              </w:rPr>
              <w:t>Acceptable coll</w:t>
            </w:r>
            <w:r w:rsidR="008853DE">
              <w:rPr>
                <w:rFonts w:cstheme="minorHAnsi"/>
                <w:sz w:val="20"/>
                <w:szCs w:val="20"/>
              </w:rPr>
              <w:t>ateral as per the Credit Policy</w:t>
            </w:r>
          </w:p>
          <w:p w:rsidR="004C156A" w:rsidRPr="0009303D" w:rsidRDefault="008853DE" w:rsidP="004C156A">
            <w:pPr>
              <w:pStyle w:val="ListParagraph"/>
              <w:numPr>
                <w:ilvl w:val="0"/>
                <w:numId w:val="9"/>
              </w:numPr>
              <w:jc w:val="both"/>
              <w:rPr>
                <w:rFonts w:cstheme="minorHAnsi"/>
                <w:color w:val="000000" w:themeColor="text1"/>
                <w:sz w:val="20"/>
                <w:szCs w:val="20"/>
              </w:rPr>
            </w:pPr>
            <w:r>
              <w:rPr>
                <w:rFonts w:cstheme="minorHAnsi"/>
                <w:sz w:val="20"/>
                <w:szCs w:val="20"/>
              </w:rPr>
              <w:t>Bid B</w:t>
            </w:r>
            <w:r w:rsidR="004C156A">
              <w:rPr>
                <w:rFonts w:cstheme="minorHAnsi"/>
                <w:sz w:val="20"/>
                <w:szCs w:val="20"/>
              </w:rPr>
              <w:t xml:space="preserve">onds are unsecured up to </w:t>
            </w:r>
            <w:proofErr w:type="spellStart"/>
            <w:r w:rsidR="004C156A">
              <w:rPr>
                <w:rFonts w:cstheme="minorHAnsi"/>
                <w:sz w:val="20"/>
                <w:szCs w:val="20"/>
              </w:rPr>
              <w:t>Kes</w:t>
            </w:r>
            <w:proofErr w:type="spellEnd"/>
            <w:r w:rsidR="004C156A">
              <w:rPr>
                <w:rFonts w:cstheme="minorHAnsi"/>
                <w:sz w:val="20"/>
                <w:szCs w:val="20"/>
              </w:rPr>
              <w:t xml:space="preserve"> 5</w:t>
            </w:r>
            <w:r>
              <w:rPr>
                <w:rFonts w:cstheme="minorHAnsi"/>
                <w:sz w:val="20"/>
                <w:szCs w:val="20"/>
              </w:rPr>
              <w:t xml:space="preserve"> </w:t>
            </w:r>
            <w:r w:rsidR="004C156A">
              <w:rPr>
                <w:rFonts w:cstheme="minorHAnsi"/>
                <w:sz w:val="20"/>
                <w:szCs w:val="20"/>
              </w:rPr>
              <w:t>Million</w:t>
            </w:r>
          </w:p>
        </w:tc>
      </w:tr>
      <w:tr w:rsidR="004C156A" w:rsidRPr="0009303D" w:rsidTr="00F149D1">
        <w:tc>
          <w:tcPr>
            <w:tcW w:w="1741" w:type="dxa"/>
          </w:tcPr>
          <w:p w:rsidR="004C156A" w:rsidRPr="0009303D" w:rsidRDefault="004C156A" w:rsidP="00F149D1">
            <w:pPr>
              <w:contextualSpacing/>
              <w:rPr>
                <w:rFonts w:cstheme="minorHAnsi"/>
                <w:color w:val="000000" w:themeColor="text1"/>
                <w:sz w:val="20"/>
                <w:szCs w:val="20"/>
              </w:rPr>
            </w:pPr>
            <w:r>
              <w:rPr>
                <w:rFonts w:cstheme="minorHAnsi"/>
                <w:color w:val="000000" w:themeColor="text1"/>
                <w:sz w:val="20"/>
                <w:szCs w:val="20"/>
              </w:rPr>
              <w:t>Disclaimers</w:t>
            </w:r>
          </w:p>
        </w:tc>
        <w:tc>
          <w:tcPr>
            <w:tcW w:w="9167" w:type="dxa"/>
          </w:tcPr>
          <w:p w:rsidR="004C156A" w:rsidRPr="0009303D" w:rsidRDefault="004C156A" w:rsidP="004C156A">
            <w:pPr>
              <w:pStyle w:val="ListParagraph"/>
              <w:numPr>
                <w:ilvl w:val="0"/>
                <w:numId w:val="9"/>
              </w:numPr>
              <w:jc w:val="both"/>
              <w:rPr>
                <w:rFonts w:cstheme="minorHAnsi"/>
                <w:color w:val="000000" w:themeColor="text1"/>
                <w:sz w:val="20"/>
                <w:szCs w:val="20"/>
              </w:rPr>
            </w:pPr>
            <w:r w:rsidRPr="0009303D">
              <w:rPr>
                <w:rFonts w:cstheme="minorHAnsi"/>
                <w:color w:val="000000" w:themeColor="text1"/>
                <w:sz w:val="20"/>
                <w:szCs w:val="20"/>
              </w:rPr>
              <w:t xml:space="preserve">Charges indicated on the products are subject to review by the Bank </w:t>
            </w:r>
          </w:p>
          <w:p w:rsidR="004C156A" w:rsidRPr="0009303D" w:rsidRDefault="004C156A" w:rsidP="004C156A">
            <w:pPr>
              <w:pStyle w:val="ListParagraph"/>
              <w:numPr>
                <w:ilvl w:val="0"/>
                <w:numId w:val="9"/>
              </w:numPr>
              <w:jc w:val="both"/>
              <w:rPr>
                <w:rFonts w:cstheme="minorHAnsi"/>
                <w:color w:val="000000" w:themeColor="text1"/>
                <w:sz w:val="20"/>
                <w:szCs w:val="20"/>
              </w:rPr>
            </w:pPr>
            <w:r w:rsidRPr="0009303D">
              <w:rPr>
                <w:rFonts w:cstheme="minorHAnsi"/>
                <w:color w:val="000000" w:themeColor="text1"/>
                <w:sz w:val="20"/>
                <w:szCs w:val="20"/>
              </w:rPr>
              <w:t xml:space="preserve">Changes in the industry could lead to amendments in the operation of certain products </w:t>
            </w:r>
          </w:p>
          <w:p w:rsidR="004C156A" w:rsidRPr="0009303D" w:rsidRDefault="004C156A" w:rsidP="004C156A">
            <w:pPr>
              <w:pStyle w:val="ListParagraph"/>
              <w:numPr>
                <w:ilvl w:val="0"/>
                <w:numId w:val="9"/>
              </w:numPr>
              <w:jc w:val="both"/>
              <w:rPr>
                <w:rFonts w:cstheme="minorHAnsi"/>
                <w:sz w:val="20"/>
                <w:szCs w:val="20"/>
              </w:rPr>
            </w:pPr>
            <w:r w:rsidRPr="0009303D">
              <w:rPr>
                <w:rFonts w:cstheme="minorHAnsi"/>
                <w:color w:val="000000" w:themeColor="text1"/>
                <w:sz w:val="20"/>
                <w:szCs w:val="20"/>
              </w:rPr>
              <w:t>Additional regulations in the industry could lead to the Bank requesti</w:t>
            </w:r>
            <w:r w:rsidR="008853DE">
              <w:rPr>
                <w:rFonts w:cstheme="minorHAnsi"/>
                <w:color w:val="000000" w:themeColor="text1"/>
                <w:sz w:val="20"/>
                <w:szCs w:val="20"/>
              </w:rPr>
              <w:t>ng for additional documentation</w:t>
            </w:r>
          </w:p>
        </w:tc>
      </w:tr>
      <w:tr w:rsidR="004C156A" w:rsidRPr="0009303D" w:rsidTr="00F149D1">
        <w:tc>
          <w:tcPr>
            <w:tcW w:w="1741" w:type="dxa"/>
          </w:tcPr>
          <w:p w:rsidR="004C156A" w:rsidRPr="0009303D" w:rsidRDefault="0012320E" w:rsidP="00F149D1">
            <w:pPr>
              <w:contextualSpacing/>
              <w:rPr>
                <w:rFonts w:cstheme="minorHAnsi"/>
                <w:color w:val="000000" w:themeColor="text1"/>
                <w:sz w:val="20"/>
                <w:szCs w:val="20"/>
              </w:rPr>
            </w:pPr>
            <w:r>
              <w:rPr>
                <w:rFonts w:cstheme="minorHAnsi"/>
                <w:color w:val="000000" w:themeColor="text1"/>
                <w:sz w:val="20"/>
                <w:szCs w:val="20"/>
              </w:rPr>
              <w:t>Complaint P</w:t>
            </w:r>
            <w:r w:rsidR="004C156A" w:rsidRPr="0009303D">
              <w:rPr>
                <w:rFonts w:cstheme="minorHAnsi"/>
                <w:color w:val="000000" w:themeColor="text1"/>
                <w:sz w:val="20"/>
                <w:szCs w:val="20"/>
              </w:rPr>
              <w:t>rocedure</w:t>
            </w:r>
          </w:p>
        </w:tc>
        <w:tc>
          <w:tcPr>
            <w:tcW w:w="9167" w:type="dxa"/>
          </w:tcPr>
          <w:p w:rsidR="004C156A" w:rsidRPr="0009303D" w:rsidRDefault="004C156A" w:rsidP="00F149D1">
            <w:pPr>
              <w:contextualSpacing/>
              <w:jc w:val="both"/>
              <w:rPr>
                <w:rFonts w:cstheme="minorHAnsi"/>
                <w:color w:val="000000" w:themeColor="text1"/>
                <w:sz w:val="20"/>
                <w:szCs w:val="20"/>
              </w:rPr>
            </w:pPr>
            <w:r w:rsidRPr="0009303D">
              <w:rPr>
                <w:rFonts w:cstheme="minorHAnsi"/>
                <w:color w:val="000000" w:themeColor="text1"/>
                <w:sz w:val="20"/>
                <w:szCs w:val="20"/>
              </w:rPr>
              <w:t xml:space="preserve">In case of any enquiries you may visit your </w:t>
            </w:r>
            <w:r w:rsidR="0012320E">
              <w:rPr>
                <w:rFonts w:cstheme="minorHAnsi"/>
                <w:color w:val="000000" w:themeColor="text1"/>
                <w:sz w:val="20"/>
                <w:szCs w:val="20"/>
              </w:rPr>
              <w:t>B</w:t>
            </w:r>
            <w:r w:rsidRPr="0009303D">
              <w:rPr>
                <w:rFonts w:cstheme="minorHAnsi"/>
                <w:color w:val="000000" w:themeColor="text1"/>
                <w:sz w:val="20"/>
                <w:szCs w:val="20"/>
              </w:rPr>
              <w:t xml:space="preserve">ranch or reach out to the SBM Contact Centre </w:t>
            </w:r>
            <w:r>
              <w:rPr>
                <w:rFonts w:cstheme="minorHAnsi"/>
                <w:color w:val="000000" w:themeColor="text1"/>
                <w:sz w:val="20"/>
                <w:szCs w:val="20"/>
              </w:rPr>
              <w:t xml:space="preserve">which is open 24/7 365 days </w:t>
            </w:r>
            <w:r w:rsidRPr="0009303D">
              <w:rPr>
                <w:rFonts w:cstheme="minorHAnsi"/>
                <w:color w:val="000000" w:themeColor="text1"/>
                <w:sz w:val="20"/>
                <w:szCs w:val="20"/>
              </w:rPr>
              <w:t>on the following contacts:</w:t>
            </w:r>
          </w:p>
          <w:p w:rsidR="004C156A" w:rsidRPr="0009303D" w:rsidRDefault="004C156A" w:rsidP="004C156A">
            <w:pPr>
              <w:pStyle w:val="Heading2"/>
              <w:numPr>
                <w:ilvl w:val="0"/>
                <w:numId w:val="2"/>
              </w:numPr>
              <w:shd w:val="clear" w:color="auto" w:fill="FFFFFF"/>
              <w:spacing w:before="0"/>
              <w:contextualSpacing/>
              <w:jc w:val="both"/>
              <w:outlineLvl w:val="1"/>
              <w:rPr>
                <w:rFonts w:asciiTheme="minorHAnsi" w:eastAsia="Arial Unicode MS" w:hAnsiTheme="minorHAnsi" w:cstheme="minorHAnsi"/>
                <w:b/>
                <w:bCs/>
                <w:color w:val="000000" w:themeColor="text1"/>
                <w:sz w:val="20"/>
                <w:szCs w:val="20"/>
              </w:rPr>
            </w:pPr>
            <w:r w:rsidRPr="0009303D">
              <w:rPr>
                <w:rFonts w:asciiTheme="minorHAnsi" w:eastAsia="Arial Unicode MS" w:hAnsiTheme="minorHAnsi" w:cstheme="minorHAnsi"/>
                <w:color w:val="000000" w:themeColor="text1"/>
                <w:sz w:val="20"/>
                <w:szCs w:val="20"/>
              </w:rPr>
              <w:t>Phone:</w:t>
            </w:r>
            <w:r w:rsidRPr="0009303D">
              <w:rPr>
                <w:rFonts w:asciiTheme="minorHAnsi" w:hAnsiTheme="minorHAnsi" w:cstheme="minorHAnsi"/>
                <w:color w:val="000000" w:themeColor="text1"/>
                <w:sz w:val="20"/>
                <w:szCs w:val="20"/>
              </w:rPr>
              <w:t xml:space="preserve"> </w:t>
            </w:r>
            <w:r w:rsidRPr="0009303D">
              <w:rPr>
                <w:rFonts w:asciiTheme="minorHAnsi" w:eastAsia="Arial Unicode MS" w:hAnsiTheme="minorHAnsi" w:cstheme="minorHAnsi"/>
                <w:color w:val="000000" w:themeColor="text1"/>
                <w:sz w:val="20"/>
                <w:szCs w:val="20"/>
              </w:rPr>
              <w:t>+254 709 800 000 +254 730 175 000</w:t>
            </w:r>
          </w:p>
          <w:p w:rsidR="004C156A" w:rsidRPr="0009303D" w:rsidRDefault="004C156A" w:rsidP="004C156A">
            <w:pPr>
              <w:pStyle w:val="Heading2"/>
              <w:numPr>
                <w:ilvl w:val="0"/>
                <w:numId w:val="2"/>
              </w:numPr>
              <w:shd w:val="clear" w:color="auto" w:fill="FFFFFF"/>
              <w:spacing w:before="0"/>
              <w:contextualSpacing/>
              <w:jc w:val="both"/>
              <w:outlineLvl w:val="1"/>
              <w:rPr>
                <w:rFonts w:asciiTheme="minorHAnsi" w:eastAsia="Arial Unicode MS" w:hAnsiTheme="minorHAnsi" w:cstheme="minorHAnsi"/>
                <w:b/>
                <w:bCs/>
                <w:color w:val="000000" w:themeColor="text1"/>
                <w:sz w:val="20"/>
                <w:szCs w:val="20"/>
              </w:rPr>
            </w:pPr>
            <w:r w:rsidRPr="0009303D">
              <w:rPr>
                <w:rFonts w:asciiTheme="minorHAnsi" w:eastAsia="Arial Unicode MS" w:hAnsiTheme="minorHAnsi" w:cstheme="minorHAnsi"/>
                <w:color w:val="000000" w:themeColor="text1"/>
                <w:sz w:val="20"/>
                <w:szCs w:val="20"/>
              </w:rPr>
              <w:t xml:space="preserve">WhatsApp: +254 773 758 196 </w:t>
            </w:r>
          </w:p>
          <w:p w:rsidR="004C156A" w:rsidRPr="0009303D" w:rsidRDefault="004C156A" w:rsidP="004C156A">
            <w:pPr>
              <w:pStyle w:val="Heading2"/>
              <w:numPr>
                <w:ilvl w:val="0"/>
                <w:numId w:val="2"/>
              </w:numPr>
              <w:shd w:val="clear" w:color="auto" w:fill="FFFFFF"/>
              <w:spacing w:before="0"/>
              <w:contextualSpacing/>
              <w:jc w:val="both"/>
              <w:outlineLvl w:val="1"/>
              <w:rPr>
                <w:rFonts w:asciiTheme="minorHAnsi" w:eastAsia="Arial Unicode MS" w:hAnsiTheme="minorHAnsi" w:cstheme="minorHAnsi"/>
                <w:b/>
                <w:bCs/>
                <w:color w:val="000000" w:themeColor="text1"/>
                <w:sz w:val="20"/>
                <w:szCs w:val="20"/>
              </w:rPr>
            </w:pPr>
            <w:r w:rsidRPr="0009303D">
              <w:rPr>
                <w:rFonts w:asciiTheme="minorHAnsi" w:eastAsia="Arial Unicode MS" w:hAnsiTheme="minorHAnsi" w:cstheme="minorHAnsi"/>
                <w:color w:val="000000" w:themeColor="text1"/>
                <w:sz w:val="20"/>
                <w:szCs w:val="20"/>
              </w:rPr>
              <w:t xml:space="preserve">Email: </w:t>
            </w:r>
            <w:hyperlink r:id="rId32" w:history="1">
              <w:r w:rsidRPr="0009303D">
                <w:rPr>
                  <w:rStyle w:val="Hyperlink"/>
                  <w:rFonts w:asciiTheme="minorHAnsi" w:eastAsia="Arial Unicode MS" w:hAnsiTheme="minorHAnsi" w:cstheme="minorHAnsi"/>
                  <w:color w:val="000000" w:themeColor="text1"/>
                  <w:sz w:val="20"/>
                  <w:szCs w:val="20"/>
                </w:rPr>
                <w:t>atyourservice@sbmbank.co.ke</w:t>
              </w:r>
            </w:hyperlink>
            <w:r w:rsidRPr="0009303D">
              <w:rPr>
                <w:rFonts w:asciiTheme="minorHAnsi" w:eastAsia="Arial Unicode MS" w:hAnsiTheme="minorHAnsi" w:cstheme="minorHAnsi"/>
                <w:color w:val="000000" w:themeColor="text1"/>
                <w:sz w:val="20"/>
                <w:szCs w:val="20"/>
              </w:rPr>
              <w:t xml:space="preserve"> </w:t>
            </w:r>
          </w:p>
          <w:p w:rsidR="004C156A" w:rsidRPr="0009303D" w:rsidRDefault="004C156A" w:rsidP="004C156A">
            <w:pPr>
              <w:pStyle w:val="Heading2"/>
              <w:numPr>
                <w:ilvl w:val="0"/>
                <w:numId w:val="2"/>
              </w:numPr>
              <w:shd w:val="clear" w:color="auto" w:fill="FFFFFF"/>
              <w:spacing w:before="0"/>
              <w:contextualSpacing/>
              <w:jc w:val="both"/>
              <w:outlineLvl w:val="1"/>
              <w:rPr>
                <w:rFonts w:asciiTheme="minorHAnsi" w:eastAsia="Arial Unicode MS" w:hAnsiTheme="minorHAnsi" w:cstheme="minorHAnsi"/>
                <w:b/>
                <w:bCs/>
                <w:color w:val="000000" w:themeColor="text1"/>
                <w:sz w:val="20"/>
                <w:szCs w:val="20"/>
              </w:rPr>
            </w:pPr>
            <w:r w:rsidRPr="0009303D">
              <w:rPr>
                <w:rFonts w:asciiTheme="minorHAnsi" w:eastAsia="Arial Unicode MS" w:hAnsiTheme="minorHAnsi" w:cstheme="minorHAnsi"/>
                <w:color w:val="000000" w:themeColor="text1"/>
                <w:sz w:val="20"/>
                <w:szCs w:val="20"/>
              </w:rPr>
              <w:t xml:space="preserve">Twitter: </w:t>
            </w:r>
            <w:proofErr w:type="spellStart"/>
            <w:r w:rsidRPr="0009303D">
              <w:rPr>
                <w:rFonts w:asciiTheme="minorHAnsi" w:eastAsia="Arial Unicode MS" w:hAnsiTheme="minorHAnsi" w:cstheme="minorHAnsi"/>
                <w:color w:val="000000" w:themeColor="text1"/>
                <w:sz w:val="20"/>
                <w:szCs w:val="20"/>
              </w:rPr>
              <w:t>sbmbankkenya</w:t>
            </w:r>
            <w:proofErr w:type="spellEnd"/>
          </w:p>
          <w:p w:rsidR="004C156A" w:rsidRPr="0009303D" w:rsidRDefault="004C156A" w:rsidP="004C156A">
            <w:pPr>
              <w:pStyle w:val="ListParagraph"/>
              <w:numPr>
                <w:ilvl w:val="0"/>
                <w:numId w:val="2"/>
              </w:numPr>
              <w:jc w:val="both"/>
              <w:rPr>
                <w:rFonts w:eastAsia="Arial Unicode MS" w:cstheme="minorHAnsi"/>
                <w:b/>
                <w:bCs/>
                <w:color w:val="000000" w:themeColor="text1"/>
                <w:sz w:val="20"/>
                <w:szCs w:val="20"/>
              </w:rPr>
            </w:pPr>
            <w:r w:rsidRPr="0009303D">
              <w:rPr>
                <w:rFonts w:eastAsia="Arial Unicode MS" w:cstheme="minorHAnsi"/>
                <w:color w:val="000000" w:themeColor="text1"/>
                <w:sz w:val="20"/>
                <w:szCs w:val="20"/>
              </w:rPr>
              <w:t xml:space="preserve">Facebook: </w:t>
            </w:r>
            <w:proofErr w:type="spellStart"/>
            <w:r w:rsidRPr="0009303D">
              <w:rPr>
                <w:rFonts w:eastAsia="Arial Unicode MS" w:cstheme="minorHAnsi"/>
                <w:color w:val="000000" w:themeColor="text1"/>
                <w:sz w:val="20"/>
                <w:szCs w:val="20"/>
              </w:rPr>
              <w:t>sbmbankkenya</w:t>
            </w:r>
            <w:proofErr w:type="spellEnd"/>
          </w:p>
        </w:tc>
      </w:tr>
    </w:tbl>
    <w:p w:rsidR="004C156A" w:rsidRPr="0009303D" w:rsidRDefault="004C156A" w:rsidP="004C156A">
      <w:pPr>
        <w:spacing w:line="240" w:lineRule="auto"/>
        <w:jc w:val="both"/>
        <w:rPr>
          <w:rFonts w:cstheme="minorHAnsi"/>
          <w:sz w:val="16"/>
          <w:szCs w:val="20"/>
        </w:rPr>
      </w:pPr>
      <w:r w:rsidRPr="0009303D">
        <w:rPr>
          <w:rFonts w:cstheme="minorHAnsi"/>
          <w:sz w:val="16"/>
          <w:szCs w:val="20"/>
        </w:rPr>
        <w:t xml:space="preserve">This document sets out specific key facts you need to know regarding </w:t>
      </w:r>
      <w:r w:rsidRPr="0009303D">
        <w:rPr>
          <w:rFonts w:cstheme="minorHAnsi"/>
          <w:b/>
          <w:sz w:val="16"/>
          <w:szCs w:val="20"/>
        </w:rPr>
        <w:t>SBM Guarantees and Bonds</w:t>
      </w:r>
      <w:r w:rsidRPr="0009303D">
        <w:rPr>
          <w:rFonts w:cstheme="minorHAnsi"/>
          <w:sz w:val="16"/>
          <w:szCs w:val="20"/>
        </w:rPr>
        <w:t xml:space="preserve">. Please read it in conjunction with our Products specific General </w:t>
      </w:r>
      <w:r w:rsidR="00231DFE">
        <w:rPr>
          <w:rFonts w:cstheme="minorHAnsi"/>
          <w:sz w:val="16"/>
          <w:szCs w:val="20"/>
        </w:rPr>
        <w:t>Terms and Conditions, the T</w:t>
      </w:r>
      <w:r w:rsidRPr="0009303D">
        <w:rPr>
          <w:rFonts w:cstheme="minorHAnsi"/>
          <w:sz w:val="16"/>
          <w:szCs w:val="20"/>
        </w:rPr>
        <w:t xml:space="preserve">ariff Guide and product brochures. </w:t>
      </w:r>
    </w:p>
    <w:p w:rsidR="004C156A" w:rsidRPr="0009303D" w:rsidRDefault="004C156A" w:rsidP="004C156A">
      <w:pPr>
        <w:spacing w:after="0" w:line="240" w:lineRule="auto"/>
        <w:contextualSpacing/>
        <w:jc w:val="both"/>
        <w:rPr>
          <w:rFonts w:cstheme="minorHAnsi"/>
          <w:sz w:val="20"/>
          <w:szCs w:val="20"/>
        </w:rPr>
      </w:pPr>
    </w:p>
    <w:p w:rsidR="004C156A" w:rsidRPr="0009303D" w:rsidRDefault="004C156A" w:rsidP="004C156A">
      <w:pPr>
        <w:spacing w:line="240" w:lineRule="auto"/>
        <w:rPr>
          <w:rFonts w:cstheme="minorHAnsi"/>
        </w:rPr>
      </w:pPr>
      <w:r w:rsidRPr="0009303D">
        <w:rPr>
          <w:rFonts w:cstheme="minorHAnsi"/>
        </w:rPr>
        <w:br w:type="page"/>
      </w:r>
    </w:p>
    <w:p w:rsidR="004C156A" w:rsidRPr="0009303D" w:rsidRDefault="004C156A" w:rsidP="004C156A">
      <w:pPr>
        <w:spacing w:after="0" w:line="240" w:lineRule="auto"/>
        <w:contextualSpacing/>
        <w:jc w:val="both"/>
        <w:rPr>
          <w:rFonts w:cstheme="minorHAnsi"/>
          <w:b/>
          <w:sz w:val="28"/>
          <w:szCs w:val="20"/>
        </w:rPr>
      </w:pPr>
      <w:r w:rsidRPr="0009303D">
        <w:rPr>
          <w:rFonts w:cstheme="minorHAnsi"/>
          <w:noProof/>
        </w:rPr>
        <w:lastRenderedPageBreak/>
        <w:drawing>
          <wp:inline distT="0" distB="0" distL="0" distR="0" wp14:anchorId="05563F75" wp14:editId="58CD2C77">
            <wp:extent cx="1781175" cy="62865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81175" cy="628650"/>
                    </a:xfrm>
                    <a:prstGeom prst="rect">
                      <a:avLst/>
                    </a:prstGeom>
                  </pic:spPr>
                </pic:pic>
              </a:graphicData>
            </a:graphic>
          </wp:inline>
        </w:drawing>
      </w:r>
    </w:p>
    <w:p w:rsidR="004C156A" w:rsidRPr="00916E0F" w:rsidRDefault="004C156A" w:rsidP="00916E0F">
      <w:pPr>
        <w:spacing w:after="0"/>
        <w:rPr>
          <w:rFonts w:cstheme="minorHAnsi"/>
          <w:b/>
          <w:sz w:val="28"/>
          <w:szCs w:val="20"/>
        </w:rPr>
      </w:pPr>
      <w:r w:rsidRPr="0009303D">
        <w:rPr>
          <w:rFonts w:cstheme="minorHAnsi"/>
          <w:b/>
          <w:sz w:val="28"/>
          <w:szCs w:val="20"/>
        </w:rPr>
        <w:t>Key Facts Document: Letters of Credit</w:t>
      </w:r>
    </w:p>
    <w:tbl>
      <w:tblPr>
        <w:tblStyle w:val="TableGrid"/>
        <w:tblpPr w:leftFromText="180" w:rightFromText="180" w:vertAnchor="text" w:horzAnchor="margin" w:tblpXSpec="center" w:tblpY="444"/>
        <w:tblW w:w="10908" w:type="dxa"/>
        <w:tblLook w:val="04A0" w:firstRow="1" w:lastRow="0" w:firstColumn="1" w:lastColumn="0" w:noHBand="0" w:noVBand="1"/>
      </w:tblPr>
      <w:tblGrid>
        <w:gridCol w:w="1752"/>
        <w:gridCol w:w="9156"/>
      </w:tblGrid>
      <w:tr w:rsidR="004C156A" w:rsidRPr="0009303D" w:rsidTr="00F149D1">
        <w:tc>
          <w:tcPr>
            <w:tcW w:w="1752" w:type="dxa"/>
          </w:tcPr>
          <w:p w:rsidR="004C156A" w:rsidRPr="0009303D" w:rsidRDefault="004C156A" w:rsidP="00F149D1">
            <w:pPr>
              <w:jc w:val="both"/>
              <w:rPr>
                <w:rFonts w:cstheme="minorHAnsi"/>
                <w:color w:val="000000" w:themeColor="text1"/>
                <w:sz w:val="20"/>
                <w:szCs w:val="20"/>
              </w:rPr>
            </w:pPr>
            <w:r w:rsidRPr="0009303D">
              <w:rPr>
                <w:rFonts w:cstheme="minorHAnsi"/>
                <w:color w:val="000000" w:themeColor="text1"/>
                <w:sz w:val="20"/>
                <w:szCs w:val="20"/>
              </w:rPr>
              <w:t xml:space="preserve">Description </w:t>
            </w:r>
          </w:p>
        </w:tc>
        <w:tc>
          <w:tcPr>
            <w:tcW w:w="9156" w:type="dxa"/>
          </w:tcPr>
          <w:p w:rsidR="004C156A" w:rsidRPr="0009303D" w:rsidRDefault="004C156A" w:rsidP="00F149D1">
            <w:pPr>
              <w:jc w:val="both"/>
              <w:rPr>
                <w:rFonts w:cstheme="minorHAnsi"/>
                <w:color w:val="000000" w:themeColor="text1"/>
                <w:sz w:val="20"/>
                <w:szCs w:val="20"/>
              </w:rPr>
            </w:pPr>
            <w:r w:rsidRPr="0009303D">
              <w:rPr>
                <w:rFonts w:cstheme="minorHAnsi"/>
                <w:color w:val="000000" w:themeColor="text1"/>
                <w:sz w:val="20"/>
                <w:szCs w:val="20"/>
              </w:rPr>
              <w:t>A le</w:t>
            </w:r>
            <w:r w:rsidR="0012320E">
              <w:rPr>
                <w:rFonts w:cstheme="minorHAnsi"/>
                <w:color w:val="000000" w:themeColor="text1"/>
                <w:sz w:val="20"/>
                <w:szCs w:val="20"/>
              </w:rPr>
              <w:t>tter issued by a Bank to another B</w:t>
            </w:r>
            <w:r w:rsidRPr="0009303D">
              <w:rPr>
                <w:rFonts w:cstheme="minorHAnsi"/>
                <w:color w:val="000000" w:themeColor="text1"/>
                <w:sz w:val="20"/>
                <w:szCs w:val="20"/>
              </w:rPr>
              <w:t>ank (especially one in a di</w:t>
            </w:r>
            <w:r w:rsidR="0012320E">
              <w:rPr>
                <w:rFonts w:cstheme="minorHAnsi"/>
                <w:color w:val="000000" w:themeColor="text1"/>
                <w:sz w:val="20"/>
                <w:szCs w:val="20"/>
              </w:rPr>
              <w:t>fferent country) to serve as a G</w:t>
            </w:r>
            <w:r w:rsidRPr="0009303D">
              <w:rPr>
                <w:rFonts w:cstheme="minorHAnsi"/>
                <w:color w:val="000000" w:themeColor="text1"/>
                <w:sz w:val="20"/>
                <w:szCs w:val="20"/>
              </w:rPr>
              <w:t>uarantee for payments made to a specified person under specified conditions</w:t>
            </w:r>
          </w:p>
        </w:tc>
      </w:tr>
      <w:tr w:rsidR="004C156A" w:rsidRPr="0009303D" w:rsidTr="00F149D1">
        <w:tc>
          <w:tcPr>
            <w:tcW w:w="1752" w:type="dxa"/>
          </w:tcPr>
          <w:p w:rsidR="004C156A" w:rsidRPr="0009303D" w:rsidRDefault="0012320E" w:rsidP="0012320E">
            <w:pPr>
              <w:jc w:val="both"/>
              <w:rPr>
                <w:rFonts w:cstheme="minorHAnsi"/>
                <w:color w:val="000000" w:themeColor="text1"/>
                <w:sz w:val="20"/>
                <w:szCs w:val="20"/>
              </w:rPr>
            </w:pPr>
            <w:r>
              <w:rPr>
                <w:rFonts w:cstheme="minorHAnsi"/>
                <w:color w:val="000000" w:themeColor="text1"/>
                <w:sz w:val="20"/>
                <w:szCs w:val="20"/>
              </w:rPr>
              <w:t>Key F</w:t>
            </w:r>
            <w:r w:rsidR="004C156A" w:rsidRPr="0009303D">
              <w:rPr>
                <w:rFonts w:cstheme="minorHAnsi"/>
                <w:color w:val="000000" w:themeColor="text1"/>
                <w:sz w:val="20"/>
                <w:szCs w:val="20"/>
              </w:rPr>
              <w:t>eatures</w:t>
            </w:r>
            <w:r>
              <w:rPr>
                <w:rFonts w:cstheme="minorHAnsi"/>
                <w:color w:val="000000" w:themeColor="text1"/>
                <w:sz w:val="20"/>
                <w:szCs w:val="20"/>
              </w:rPr>
              <w:t xml:space="preserve"> </w:t>
            </w:r>
            <w:r w:rsidR="004C156A" w:rsidRPr="0009303D">
              <w:rPr>
                <w:rFonts w:cstheme="minorHAnsi"/>
                <w:color w:val="000000" w:themeColor="text1"/>
                <w:sz w:val="20"/>
                <w:szCs w:val="20"/>
              </w:rPr>
              <w:t>&amp; Benefits</w:t>
            </w:r>
          </w:p>
        </w:tc>
        <w:tc>
          <w:tcPr>
            <w:tcW w:w="9156" w:type="dxa"/>
          </w:tcPr>
          <w:p w:rsidR="004C156A" w:rsidRPr="0009303D" w:rsidRDefault="0012320E" w:rsidP="004C156A">
            <w:pPr>
              <w:pStyle w:val="ListParagraph"/>
              <w:numPr>
                <w:ilvl w:val="0"/>
                <w:numId w:val="2"/>
              </w:numPr>
              <w:jc w:val="both"/>
              <w:rPr>
                <w:rFonts w:cstheme="minorHAnsi"/>
                <w:color w:val="000000" w:themeColor="text1"/>
                <w:sz w:val="20"/>
                <w:szCs w:val="20"/>
              </w:rPr>
            </w:pPr>
            <w:r>
              <w:rPr>
                <w:rFonts w:cstheme="minorHAnsi"/>
                <w:color w:val="000000" w:themeColor="text1"/>
                <w:sz w:val="20"/>
                <w:szCs w:val="20"/>
              </w:rPr>
              <w:t>Your supplier (Both l</w:t>
            </w:r>
            <w:r w:rsidRPr="0009303D">
              <w:rPr>
                <w:rFonts w:cstheme="minorHAnsi"/>
                <w:color w:val="000000" w:themeColor="text1"/>
                <w:sz w:val="20"/>
                <w:szCs w:val="20"/>
              </w:rPr>
              <w:t>ocal and</w:t>
            </w:r>
            <w:r w:rsidR="004C156A" w:rsidRPr="0009303D">
              <w:rPr>
                <w:rFonts w:cstheme="minorHAnsi"/>
                <w:color w:val="000000" w:themeColor="text1"/>
                <w:sz w:val="20"/>
                <w:szCs w:val="20"/>
              </w:rPr>
              <w:t xml:space="preserve"> overseas) may require you to prov</w:t>
            </w:r>
            <w:r>
              <w:rPr>
                <w:rFonts w:cstheme="minorHAnsi"/>
                <w:color w:val="000000" w:themeColor="text1"/>
                <w:sz w:val="20"/>
                <w:szCs w:val="20"/>
              </w:rPr>
              <w:t>ide an irrevocable Letter of C</w:t>
            </w:r>
            <w:r w:rsidR="004C156A" w:rsidRPr="0009303D">
              <w:rPr>
                <w:rFonts w:cstheme="minorHAnsi"/>
                <w:color w:val="000000" w:themeColor="text1"/>
                <w:sz w:val="20"/>
                <w:szCs w:val="20"/>
              </w:rPr>
              <w:t>redit in their favor to secure a trade transaction. Our network of correspondent banks enables us issue Letters of Credit to beneficiaries in virtually all countries worldwide and in al</w:t>
            </w:r>
            <w:r>
              <w:rPr>
                <w:rFonts w:cstheme="minorHAnsi"/>
                <w:color w:val="000000" w:themeColor="text1"/>
                <w:sz w:val="20"/>
                <w:szCs w:val="20"/>
              </w:rPr>
              <w:t>l freely convertible currencies</w:t>
            </w:r>
          </w:p>
        </w:tc>
      </w:tr>
      <w:tr w:rsidR="004C156A" w:rsidRPr="0009303D" w:rsidTr="00F149D1">
        <w:trPr>
          <w:trHeight w:val="1862"/>
        </w:trPr>
        <w:tc>
          <w:tcPr>
            <w:tcW w:w="1752" w:type="dxa"/>
          </w:tcPr>
          <w:p w:rsidR="004C156A" w:rsidRPr="0009303D" w:rsidRDefault="004C156A" w:rsidP="00F149D1">
            <w:pPr>
              <w:jc w:val="both"/>
              <w:rPr>
                <w:rFonts w:cstheme="minorHAnsi"/>
                <w:color w:val="FF0000"/>
                <w:sz w:val="20"/>
                <w:szCs w:val="20"/>
              </w:rPr>
            </w:pPr>
            <w:r w:rsidRPr="0009303D">
              <w:rPr>
                <w:rFonts w:cstheme="minorHAnsi"/>
                <w:color w:val="000000" w:themeColor="text1"/>
                <w:sz w:val="20"/>
                <w:szCs w:val="20"/>
              </w:rPr>
              <w:t>Fees an</w:t>
            </w:r>
            <w:r w:rsidR="00A56831">
              <w:rPr>
                <w:rFonts w:cstheme="minorHAnsi"/>
                <w:color w:val="000000" w:themeColor="text1"/>
                <w:sz w:val="20"/>
                <w:szCs w:val="20"/>
              </w:rPr>
              <w:t>d C</w:t>
            </w:r>
            <w:r w:rsidRPr="0009303D">
              <w:rPr>
                <w:rFonts w:cstheme="minorHAnsi"/>
                <w:color w:val="000000" w:themeColor="text1"/>
                <w:sz w:val="20"/>
                <w:szCs w:val="20"/>
              </w:rPr>
              <w:t>harges</w:t>
            </w:r>
          </w:p>
        </w:tc>
        <w:tc>
          <w:tcPr>
            <w:tcW w:w="9156" w:type="dxa"/>
          </w:tcPr>
          <w:p w:rsidR="004C156A" w:rsidRPr="0009303D" w:rsidRDefault="004C156A" w:rsidP="00F149D1">
            <w:pPr>
              <w:jc w:val="both"/>
              <w:rPr>
                <w:rFonts w:cstheme="minorHAnsi"/>
                <w:color w:val="000000" w:themeColor="text1"/>
                <w:sz w:val="20"/>
                <w:szCs w:val="20"/>
              </w:rPr>
            </w:pPr>
            <w:r w:rsidRPr="0009303D">
              <w:rPr>
                <w:rFonts w:cstheme="minorHAnsi"/>
                <w:color w:val="000000" w:themeColor="text1"/>
                <w:sz w:val="20"/>
                <w:szCs w:val="20"/>
              </w:rPr>
              <w:t xml:space="preserve">All fees </w:t>
            </w:r>
            <w:r w:rsidR="0012320E">
              <w:rPr>
                <w:rFonts w:cstheme="minorHAnsi"/>
                <w:color w:val="000000" w:themeColor="text1"/>
                <w:sz w:val="20"/>
                <w:szCs w:val="20"/>
              </w:rPr>
              <w:t>and charges are subject to 20% Excise D</w:t>
            </w:r>
            <w:r w:rsidRPr="0009303D">
              <w:rPr>
                <w:rFonts w:cstheme="minorHAnsi"/>
                <w:color w:val="000000" w:themeColor="text1"/>
                <w:sz w:val="20"/>
                <w:szCs w:val="20"/>
              </w:rPr>
              <w:t>uty:</w:t>
            </w:r>
          </w:p>
          <w:p w:rsidR="004C156A" w:rsidRPr="0009303D" w:rsidRDefault="004C156A" w:rsidP="004C156A">
            <w:pPr>
              <w:pStyle w:val="ListParagraph"/>
              <w:numPr>
                <w:ilvl w:val="0"/>
                <w:numId w:val="2"/>
              </w:numPr>
              <w:jc w:val="both"/>
              <w:rPr>
                <w:rFonts w:cstheme="minorHAnsi"/>
                <w:color w:val="000000" w:themeColor="text1"/>
                <w:sz w:val="20"/>
                <w:szCs w:val="20"/>
              </w:rPr>
            </w:pPr>
            <w:r w:rsidRPr="0009303D">
              <w:rPr>
                <w:rFonts w:cstheme="minorHAnsi"/>
                <w:color w:val="000000" w:themeColor="text1"/>
                <w:sz w:val="20"/>
                <w:szCs w:val="20"/>
              </w:rPr>
              <w:t>Letter of Credit</w:t>
            </w:r>
            <w:r w:rsidR="0012320E">
              <w:rPr>
                <w:rFonts w:cstheme="minorHAnsi"/>
                <w:color w:val="000000" w:themeColor="text1"/>
                <w:sz w:val="20"/>
                <w:szCs w:val="20"/>
              </w:rPr>
              <w:t xml:space="preserve"> (L/C)</w:t>
            </w:r>
            <w:r w:rsidRPr="0009303D">
              <w:rPr>
                <w:rFonts w:cstheme="minorHAnsi"/>
                <w:color w:val="000000" w:themeColor="text1"/>
                <w:sz w:val="20"/>
                <w:szCs w:val="20"/>
              </w:rPr>
              <w:t xml:space="preserve"> Opening</w:t>
            </w:r>
          </w:p>
          <w:p w:rsidR="004C156A" w:rsidRPr="0009303D" w:rsidRDefault="004C156A" w:rsidP="004C156A">
            <w:pPr>
              <w:pStyle w:val="ListParagraph"/>
              <w:numPr>
                <w:ilvl w:val="0"/>
                <w:numId w:val="2"/>
              </w:numPr>
              <w:jc w:val="both"/>
              <w:rPr>
                <w:rFonts w:cstheme="minorHAnsi"/>
                <w:color w:val="000000" w:themeColor="text1"/>
                <w:sz w:val="20"/>
                <w:szCs w:val="20"/>
              </w:rPr>
            </w:pPr>
            <w:r w:rsidRPr="0009303D">
              <w:rPr>
                <w:rFonts w:cstheme="minorHAnsi"/>
                <w:color w:val="000000" w:themeColor="text1"/>
                <w:sz w:val="20"/>
                <w:szCs w:val="20"/>
              </w:rPr>
              <w:t>Corporates 0.5 % for per quarter minimum KES 3000</w:t>
            </w:r>
          </w:p>
          <w:p w:rsidR="004C156A" w:rsidRPr="0009303D" w:rsidRDefault="004C156A" w:rsidP="004C156A">
            <w:pPr>
              <w:pStyle w:val="ListParagraph"/>
              <w:numPr>
                <w:ilvl w:val="0"/>
                <w:numId w:val="2"/>
              </w:numPr>
              <w:jc w:val="both"/>
              <w:rPr>
                <w:rFonts w:cstheme="minorHAnsi"/>
                <w:color w:val="000000" w:themeColor="text1"/>
                <w:sz w:val="20"/>
                <w:szCs w:val="20"/>
              </w:rPr>
            </w:pPr>
            <w:r w:rsidRPr="0009303D">
              <w:rPr>
                <w:rFonts w:cstheme="minorHAnsi"/>
                <w:color w:val="000000" w:themeColor="text1"/>
                <w:sz w:val="20"/>
                <w:szCs w:val="20"/>
              </w:rPr>
              <w:t>MSMEs 1.0 % for per quarter minimum KES 3000</w:t>
            </w:r>
          </w:p>
          <w:p w:rsidR="004C156A" w:rsidRPr="0009303D" w:rsidRDefault="004C156A" w:rsidP="004C156A">
            <w:pPr>
              <w:pStyle w:val="ListParagraph"/>
              <w:numPr>
                <w:ilvl w:val="0"/>
                <w:numId w:val="2"/>
              </w:numPr>
              <w:jc w:val="both"/>
              <w:rPr>
                <w:rFonts w:cstheme="minorHAnsi"/>
                <w:color w:val="000000" w:themeColor="text1"/>
                <w:sz w:val="20"/>
                <w:szCs w:val="20"/>
              </w:rPr>
            </w:pPr>
            <w:r w:rsidRPr="0009303D">
              <w:rPr>
                <w:rFonts w:cstheme="minorHAnsi"/>
                <w:color w:val="000000" w:themeColor="text1"/>
                <w:sz w:val="20"/>
                <w:szCs w:val="20"/>
              </w:rPr>
              <w:t>L/C Amendment Commission KES 2000 flat</w:t>
            </w:r>
          </w:p>
          <w:p w:rsidR="004C156A" w:rsidRPr="0009303D" w:rsidRDefault="004C156A" w:rsidP="004C156A">
            <w:pPr>
              <w:pStyle w:val="ListParagraph"/>
              <w:numPr>
                <w:ilvl w:val="0"/>
                <w:numId w:val="2"/>
              </w:numPr>
              <w:jc w:val="both"/>
              <w:rPr>
                <w:rFonts w:cstheme="minorHAnsi"/>
                <w:color w:val="000000" w:themeColor="text1"/>
                <w:sz w:val="20"/>
                <w:szCs w:val="20"/>
              </w:rPr>
            </w:pPr>
            <w:r w:rsidRPr="0009303D">
              <w:rPr>
                <w:rFonts w:cstheme="minorHAnsi"/>
                <w:color w:val="000000" w:themeColor="text1"/>
                <w:sz w:val="20"/>
                <w:szCs w:val="20"/>
              </w:rPr>
              <w:t>L/C Acceptance Commission 0.5% per quarter minimum KES 3000</w:t>
            </w:r>
          </w:p>
          <w:p w:rsidR="004C156A" w:rsidRPr="0009303D" w:rsidRDefault="004C156A" w:rsidP="004C156A">
            <w:pPr>
              <w:pStyle w:val="ListParagraph"/>
              <w:numPr>
                <w:ilvl w:val="0"/>
                <w:numId w:val="2"/>
              </w:numPr>
              <w:jc w:val="both"/>
              <w:rPr>
                <w:rFonts w:cstheme="minorHAnsi"/>
                <w:color w:val="000000" w:themeColor="text1"/>
                <w:sz w:val="20"/>
                <w:szCs w:val="20"/>
              </w:rPr>
            </w:pPr>
            <w:r w:rsidRPr="0009303D">
              <w:rPr>
                <w:rFonts w:cstheme="minorHAnsi"/>
                <w:color w:val="000000" w:themeColor="text1"/>
                <w:sz w:val="20"/>
                <w:szCs w:val="20"/>
              </w:rPr>
              <w:t>Settlement Commission 0.25% minimum KES 3000</w:t>
            </w:r>
          </w:p>
          <w:p w:rsidR="004C156A" w:rsidRPr="0009303D" w:rsidRDefault="004C156A" w:rsidP="004C156A">
            <w:pPr>
              <w:pStyle w:val="ListParagraph"/>
              <w:numPr>
                <w:ilvl w:val="0"/>
                <w:numId w:val="2"/>
              </w:numPr>
              <w:jc w:val="both"/>
              <w:rPr>
                <w:rFonts w:cstheme="minorHAnsi"/>
                <w:color w:val="000000" w:themeColor="text1"/>
                <w:sz w:val="20"/>
                <w:szCs w:val="20"/>
              </w:rPr>
            </w:pPr>
            <w:r w:rsidRPr="0009303D">
              <w:rPr>
                <w:rFonts w:cstheme="minorHAnsi"/>
                <w:color w:val="000000" w:themeColor="text1"/>
                <w:sz w:val="20"/>
                <w:szCs w:val="20"/>
              </w:rPr>
              <w:t>Shipping Guarantee 0.5 % for per quarter minimum KES 2000</w:t>
            </w:r>
          </w:p>
          <w:p w:rsidR="004C156A" w:rsidRPr="0009303D" w:rsidRDefault="00382162" w:rsidP="004C156A">
            <w:pPr>
              <w:pStyle w:val="ListParagraph"/>
              <w:numPr>
                <w:ilvl w:val="0"/>
                <w:numId w:val="2"/>
              </w:numPr>
              <w:jc w:val="both"/>
              <w:rPr>
                <w:rFonts w:cstheme="minorHAnsi"/>
                <w:color w:val="000000" w:themeColor="text1"/>
                <w:sz w:val="20"/>
                <w:szCs w:val="20"/>
              </w:rPr>
            </w:pPr>
            <w:r>
              <w:rPr>
                <w:rFonts w:cstheme="minorHAnsi"/>
                <w:color w:val="000000" w:themeColor="text1"/>
                <w:sz w:val="20"/>
                <w:szCs w:val="20"/>
              </w:rPr>
              <w:t>Endorsement Fees on Bills of Lading/Airway B</w:t>
            </w:r>
            <w:r w:rsidR="004C156A" w:rsidRPr="0009303D">
              <w:rPr>
                <w:rFonts w:cstheme="minorHAnsi"/>
                <w:color w:val="000000" w:themeColor="text1"/>
                <w:sz w:val="20"/>
                <w:szCs w:val="20"/>
              </w:rPr>
              <w:t>ills made to the order of SBM Bank KES 3000</w:t>
            </w:r>
          </w:p>
          <w:p w:rsidR="004C156A" w:rsidRPr="0009303D" w:rsidRDefault="004C156A" w:rsidP="004C156A">
            <w:pPr>
              <w:pStyle w:val="ListParagraph"/>
              <w:numPr>
                <w:ilvl w:val="0"/>
                <w:numId w:val="2"/>
              </w:numPr>
              <w:jc w:val="both"/>
              <w:rPr>
                <w:rFonts w:cstheme="minorHAnsi"/>
                <w:color w:val="000000" w:themeColor="text1"/>
                <w:sz w:val="20"/>
                <w:szCs w:val="20"/>
              </w:rPr>
            </w:pPr>
            <w:r w:rsidRPr="0009303D">
              <w:rPr>
                <w:rFonts w:cstheme="minorHAnsi"/>
                <w:color w:val="000000" w:themeColor="text1"/>
                <w:sz w:val="20"/>
                <w:szCs w:val="20"/>
              </w:rPr>
              <w:t>Closure of unutilized Letters of Credit KES. 5,000</w:t>
            </w:r>
          </w:p>
          <w:p w:rsidR="004C156A" w:rsidRPr="0009303D" w:rsidRDefault="004C156A" w:rsidP="004C156A">
            <w:pPr>
              <w:pStyle w:val="ListParagraph"/>
              <w:numPr>
                <w:ilvl w:val="0"/>
                <w:numId w:val="2"/>
              </w:numPr>
              <w:jc w:val="both"/>
              <w:rPr>
                <w:rFonts w:cstheme="minorHAnsi"/>
                <w:color w:val="000000" w:themeColor="text1"/>
                <w:sz w:val="20"/>
                <w:szCs w:val="20"/>
              </w:rPr>
            </w:pPr>
            <w:r w:rsidRPr="0009303D">
              <w:rPr>
                <w:rFonts w:cstheme="minorHAnsi"/>
                <w:color w:val="000000" w:themeColor="text1"/>
                <w:sz w:val="20"/>
                <w:szCs w:val="20"/>
              </w:rPr>
              <w:t>Documents Examination KES 3,000</w:t>
            </w:r>
          </w:p>
          <w:p w:rsidR="004C156A" w:rsidRDefault="004C156A" w:rsidP="004C156A">
            <w:pPr>
              <w:pStyle w:val="ListParagraph"/>
              <w:numPr>
                <w:ilvl w:val="0"/>
                <w:numId w:val="2"/>
              </w:numPr>
              <w:jc w:val="both"/>
              <w:rPr>
                <w:rFonts w:cstheme="minorHAnsi"/>
                <w:color w:val="000000" w:themeColor="text1"/>
                <w:sz w:val="20"/>
                <w:szCs w:val="20"/>
              </w:rPr>
            </w:pPr>
            <w:r w:rsidRPr="0009303D">
              <w:rPr>
                <w:rFonts w:cstheme="minorHAnsi"/>
                <w:color w:val="000000" w:themeColor="text1"/>
                <w:sz w:val="20"/>
                <w:szCs w:val="20"/>
              </w:rPr>
              <w:t>SWIFT Charges KES 2000</w:t>
            </w:r>
          </w:p>
          <w:p w:rsidR="004C156A" w:rsidRPr="0009303D" w:rsidRDefault="004C156A" w:rsidP="004C156A">
            <w:pPr>
              <w:pStyle w:val="ListParagraph"/>
              <w:numPr>
                <w:ilvl w:val="0"/>
                <w:numId w:val="2"/>
              </w:numPr>
              <w:jc w:val="both"/>
              <w:rPr>
                <w:rFonts w:cstheme="minorHAnsi"/>
                <w:color w:val="000000" w:themeColor="text1"/>
                <w:sz w:val="20"/>
                <w:szCs w:val="20"/>
              </w:rPr>
            </w:pPr>
            <w:r>
              <w:rPr>
                <w:rFonts w:cstheme="minorHAnsi"/>
                <w:color w:val="000000" w:themeColor="text1"/>
                <w:sz w:val="20"/>
                <w:szCs w:val="20"/>
              </w:rPr>
              <w:t>L</w:t>
            </w:r>
            <w:r w:rsidR="00382162">
              <w:rPr>
                <w:rFonts w:cstheme="minorHAnsi"/>
                <w:color w:val="000000" w:themeColor="text1"/>
                <w:sz w:val="20"/>
                <w:szCs w:val="20"/>
              </w:rPr>
              <w:t>/</w:t>
            </w:r>
            <w:r>
              <w:rPr>
                <w:rFonts w:cstheme="minorHAnsi"/>
                <w:color w:val="000000" w:themeColor="text1"/>
                <w:sz w:val="20"/>
                <w:szCs w:val="20"/>
              </w:rPr>
              <w:t>C con</w:t>
            </w:r>
            <w:r w:rsidR="00382162">
              <w:rPr>
                <w:rFonts w:cstheme="minorHAnsi"/>
                <w:color w:val="000000" w:themeColor="text1"/>
                <w:sz w:val="20"/>
                <w:szCs w:val="20"/>
              </w:rPr>
              <w:t>firmation as per correspondent B</w:t>
            </w:r>
            <w:r>
              <w:rPr>
                <w:rFonts w:cstheme="minorHAnsi"/>
                <w:color w:val="000000" w:themeColor="text1"/>
                <w:sz w:val="20"/>
                <w:szCs w:val="20"/>
              </w:rPr>
              <w:t>ank</w:t>
            </w:r>
            <w:r w:rsidR="00382162">
              <w:rPr>
                <w:rFonts w:cstheme="minorHAnsi"/>
                <w:color w:val="000000" w:themeColor="text1"/>
                <w:sz w:val="20"/>
                <w:szCs w:val="20"/>
              </w:rPr>
              <w:t>’s T</w:t>
            </w:r>
            <w:r>
              <w:rPr>
                <w:rFonts w:cstheme="minorHAnsi"/>
                <w:color w:val="000000" w:themeColor="text1"/>
                <w:sz w:val="20"/>
                <w:szCs w:val="20"/>
              </w:rPr>
              <w:t>ariff</w:t>
            </w:r>
          </w:p>
        </w:tc>
      </w:tr>
      <w:tr w:rsidR="004C156A" w:rsidRPr="0009303D" w:rsidTr="00F149D1">
        <w:tc>
          <w:tcPr>
            <w:tcW w:w="1752" w:type="dxa"/>
          </w:tcPr>
          <w:p w:rsidR="004C156A" w:rsidRPr="0009303D" w:rsidRDefault="004C156A" w:rsidP="00F149D1">
            <w:pPr>
              <w:jc w:val="both"/>
              <w:rPr>
                <w:rFonts w:cstheme="minorHAnsi"/>
                <w:color w:val="000000" w:themeColor="text1"/>
                <w:sz w:val="20"/>
                <w:szCs w:val="20"/>
              </w:rPr>
            </w:pPr>
            <w:r w:rsidRPr="0009303D">
              <w:rPr>
                <w:rFonts w:cstheme="minorHAnsi"/>
                <w:color w:val="000000" w:themeColor="text1"/>
                <w:sz w:val="20"/>
                <w:szCs w:val="20"/>
              </w:rPr>
              <w:t xml:space="preserve">Terms </w:t>
            </w:r>
          </w:p>
        </w:tc>
        <w:tc>
          <w:tcPr>
            <w:tcW w:w="9156" w:type="dxa"/>
          </w:tcPr>
          <w:p w:rsidR="004C156A" w:rsidRPr="0009303D" w:rsidRDefault="004C156A" w:rsidP="004C156A">
            <w:pPr>
              <w:pStyle w:val="ListParagraph"/>
              <w:numPr>
                <w:ilvl w:val="0"/>
                <w:numId w:val="2"/>
              </w:numPr>
              <w:jc w:val="both"/>
              <w:rPr>
                <w:rFonts w:cstheme="minorHAnsi"/>
                <w:color w:val="000000" w:themeColor="text1"/>
                <w:sz w:val="20"/>
                <w:szCs w:val="20"/>
              </w:rPr>
            </w:pPr>
            <w:r w:rsidRPr="0009303D">
              <w:rPr>
                <w:rFonts w:cstheme="minorHAnsi"/>
                <w:color w:val="000000" w:themeColor="text1"/>
                <w:sz w:val="20"/>
                <w:szCs w:val="20"/>
              </w:rPr>
              <w:t>As per customer requirements</w:t>
            </w:r>
          </w:p>
        </w:tc>
      </w:tr>
      <w:tr w:rsidR="004C156A" w:rsidRPr="0009303D" w:rsidTr="00F149D1">
        <w:tc>
          <w:tcPr>
            <w:tcW w:w="1752" w:type="dxa"/>
          </w:tcPr>
          <w:p w:rsidR="004C156A" w:rsidRPr="0009303D" w:rsidRDefault="004C156A" w:rsidP="00F149D1">
            <w:pPr>
              <w:jc w:val="both"/>
              <w:rPr>
                <w:rFonts w:cstheme="minorHAnsi"/>
                <w:color w:val="000000" w:themeColor="text1"/>
                <w:sz w:val="20"/>
                <w:szCs w:val="20"/>
              </w:rPr>
            </w:pPr>
            <w:r w:rsidRPr="0009303D">
              <w:rPr>
                <w:rFonts w:cstheme="minorHAnsi"/>
                <w:color w:val="000000" w:themeColor="text1"/>
                <w:sz w:val="20"/>
                <w:szCs w:val="20"/>
              </w:rPr>
              <w:t xml:space="preserve">Requirements </w:t>
            </w:r>
          </w:p>
        </w:tc>
        <w:tc>
          <w:tcPr>
            <w:tcW w:w="9156" w:type="dxa"/>
          </w:tcPr>
          <w:p w:rsidR="004C156A" w:rsidRPr="0009303D" w:rsidRDefault="004C156A" w:rsidP="004C156A">
            <w:pPr>
              <w:pStyle w:val="ListParagraph"/>
              <w:numPr>
                <w:ilvl w:val="0"/>
                <w:numId w:val="2"/>
              </w:numPr>
              <w:jc w:val="both"/>
              <w:rPr>
                <w:rFonts w:cstheme="minorHAnsi"/>
                <w:color w:val="000000" w:themeColor="text1"/>
                <w:sz w:val="20"/>
                <w:szCs w:val="20"/>
              </w:rPr>
            </w:pPr>
            <w:r>
              <w:rPr>
                <w:rFonts w:cstheme="minorHAnsi"/>
                <w:color w:val="000000" w:themeColor="text1"/>
                <w:sz w:val="20"/>
                <w:szCs w:val="20"/>
              </w:rPr>
              <w:t>Existing account holders</w:t>
            </w:r>
          </w:p>
          <w:p w:rsidR="004C156A" w:rsidRPr="0009303D" w:rsidRDefault="004C156A" w:rsidP="004C156A">
            <w:pPr>
              <w:pStyle w:val="ListParagraph"/>
              <w:numPr>
                <w:ilvl w:val="0"/>
                <w:numId w:val="2"/>
              </w:numPr>
              <w:jc w:val="both"/>
              <w:rPr>
                <w:rFonts w:cstheme="minorHAnsi"/>
                <w:color w:val="000000" w:themeColor="text1"/>
                <w:sz w:val="20"/>
                <w:szCs w:val="20"/>
              </w:rPr>
            </w:pPr>
            <w:r w:rsidRPr="0009303D">
              <w:rPr>
                <w:rFonts w:cstheme="minorHAnsi"/>
                <w:color w:val="000000" w:themeColor="text1"/>
                <w:sz w:val="20"/>
                <w:szCs w:val="20"/>
              </w:rPr>
              <w:t>Not negatively listed on CRB</w:t>
            </w:r>
          </w:p>
        </w:tc>
      </w:tr>
      <w:tr w:rsidR="004C156A" w:rsidRPr="0009303D" w:rsidTr="00F149D1">
        <w:tc>
          <w:tcPr>
            <w:tcW w:w="1752" w:type="dxa"/>
          </w:tcPr>
          <w:p w:rsidR="004C156A" w:rsidRPr="0009303D" w:rsidRDefault="004C156A" w:rsidP="00F149D1">
            <w:pPr>
              <w:jc w:val="both"/>
              <w:rPr>
                <w:rFonts w:cstheme="minorHAnsi"/>
                <w:color w:val="000000" w:themeColor="text1"/>
                <w:sz w:val="20"/>
                <w:szCs w:val="20"/>
              </w:rPr>
            </w:pPr>
            <w:r w:rsidRPr="0009303D">
              <w:rPr>
                <w:rFonts w:cstheme="minorHAnsi"/>
                <w:color w:val="000000" w:themeColor="text1"/>
                <w:sz w:val="20"/>
                <w:szCs w:val="20"/>
              </w:rPr>
              <w:t>Process information</w:t>
            </w:r>
          </w:p>
        </w:tc>
        <w:tc>
          <w:tcPr>
            <w:tcW w:w="9156" w:type="dxa"/>
          </w:tcPr>
          <w:p w:rsidR="004C156A" w:rsidRPr="0009303D" w:rsidRDefault="004C156A" w:rsidP="004C156A">
            <w:pPr>
              <w:pStyle w:val="ListParagraph"/>
              <w:numPr>
                <w:ilvl w:val="0"/>
                <w:numId w:val="2"/>
              </w:numPr>
              <w:jc w:val="both"/>
              <w:rPr>
                <w:rFonts w:cstheme="minorHAnsi"/>
                <w:color w:val="000000" w:themeColor="text1"/>
                <w:sz w:val="20"/>
                <w:szCs w:val="20"/>
              </w:rPr>
            </w:pPr>
            <w:r w:rsidRPr="0009303D">
              <w:rPr>
                <w:rFonts w:cstheme="minorHAnsi"/>
                <w:color w:val="000000" w:themeColor="text1"/>
                <w:sz w:val="20"/>
                <w:szCs w:val="20"/>
              </w:rPr>
              <w:t>Filled and duly signed application forms</w:t>
            </w:r>
          </w:p>
        </w:tc>
      </w:tr>
      <w:tr w:rsidR="004C156A" w:rsidRPr="0009303D" w:rsidTr="00F149D1">
        <w:tc>
          <w:tcPr>
            <w:tcW w:w="1752" w:type="dxa"/>
          </w:tcPr>
          <w:p w:rsidR="004C156A" w:rsidRPr="0009303D" w:rsidRDefault="004C156A" w:rsidP="00F149D1">
            <w:pPr>
              <w:jc w:val="both"/>
              <w:rPr>
                <w:rFonts w:cstheme="minorHAnsi"/>
                <w:color w:val="000000" w:themeColor="text1"/>
                <w:sz w:val="20"/>
                <w:szCs w:val="20"/>
              </w:rPr>
            </w:pPr>
            <w:r w:rsidRPr="0009303D">
              <w:rPr>
                <w:rFonts w:cstheme="minorHAnsi"/>
                <w:color w:val="000000" w:themeColor="text1"/>
                <w:sz w:val="20"/>
                <w:szCs w:val="20"/>
              </w:rPr>
              <w:t>Disclosures</w:t>
            </w:r>
          </w:p>
        </w:tc>
        <w:tc>
          <w:tcPr>
            <w:tcW w:w="9156" w:type="dxa"/>
          </w:tcPr>
          <w:p w:rsidR="004C156A" w:rsidRPr="0009303D" w:rsidRDefault="004C156A" w:rsidP="004C156A">
            <w:pPr>
              <w:pStyle w:val="ListParagraph"/>
              <w:numPr>
                <w:ilvl w:val="0"/>
                <w:numId w:val="2"/>
              </w:numPr>
              <w:jc w:val="both"/>
              <w:rPr>
                <w:rFonts w:cstheme="minorHAnsi"/>
                <w:color w:val="000000" w:themeColor="text1"/>
                <w:sz w:val="20"/>
                <w:szCs w:val="20"/>
              </w:rPr>
            </w:pPr>
            <w:r w:rsidRPr="0009303D">
              <w:rPr>
                <w:rFonts w:cstheme="minorHAnsi"/>
                <w:color w:val="000000" w:themeColor="text1"/>
                <w:sz w:val="20"/>
                <w:szCs w:val="20"/>
              </w:rPr>
              <w:t xml:space="preserve">Charges indicated on the products are subject to review by the Bank </w:t>
            </w:r>
          </w:p>
          <w:p w:rsidR="004C156A" w:rsidRPr="0009303D" w:rsidRDefault="004C156A" w:rsidP="004C156A">
            <w:pPr>
              <w:pStyle w:val="ListParagraph"/>
              <w:numPr>
                <w:ilvl w:val="0"/>
                <w:numId w:val="2"/>
              </w:numPr>
              <w:jc w:val="both"/>
              <w:rPr>
                <w:rFonts w:cstheme="minorHAnsi"/>
                <w:color w:val="000000" w:themeColor="text1"/>
                <w:sz w:val="20"/>
                <w:szCs w:val="20"/>
              </w:rPr>
            </w:pPr>
            <w:r w:rsidRPr="0009303D">
              <w:rPr>
                <w:rFonts w:cstheme="minorHAnsi"/>
                <w:color w:val="000000" w:themeColor="text1"/>
                <w:sz w:val="20"/>
                <w:szCs w:val="20"/>
              </w:rPr>
              <w:t xml:space="preserve">Changes in the industry could lead to amendments in the operation of certain products </w:t>
            </w:r>
          </w:p>
          <w:p w:rsidR="004C156A" w:rsidRPr="0009303D" w:rsidRDefault="004C156A" w:rsidP="00A56831">
            <w:pPr>
              <w:pStyle w:val="ListParagraph"/>
              <w:numPr>
                <w:ilvl w:val="0"/>
                <w:numId w:val="2"/>
              </w:numPr>
              <w:jc w:val="both"/>
              <w:rPr>
                <w:rFonts w:cstheme="minorHAnsi"/>
                <w:color w:val="000000" w:themeColor="text1"/>
                <w:sz w:val="20"/>
                <w:szCs w:val="20"/>
              </w:rPr>
            </w:pPr>
            <w:r w:rsidRPr="0009303D">
              <w:rPr>
                <w:rFonts w:cstheme="minorHAnsi"/>
                <w:color w:val="000000" w:themeColor="text1"/>
                <w:sz w:val="20"/>
                <w:szCs w:val="20"/>
              </w:rPr>
              <w:t>Additional regulations in the industry could lead to the Bank requesting for additional documentation</w:t>
            </w:r>
          </w:p>
        </w:tc>
      </w:tr>
      <w:tr w:rsidR="004C156A" w:rsidRPr="0009303D" w:rsidTr="00F149D1">
        <w:tc>
          <w:tcPr>
            <w:tcW w:w="1752" w:type="dxa"/>
          </w:tcPr>
          <w:p w:rsidR="004C156A" w:rsidRPr="0009303D" w:rsidRDefault="004C156A" w:rsidP="00F149D1">
            <w:pPr>
              <w:contextualSpacing/>
              <w:rPr>
                <w:rFonts w:cstheme="minorHAnsi"/>
                <w:color w:val="000000" w:themeColor="text1"/>
                <w:sz w:val="20"/>
                <w:szCs w:val="20"/>
              </w:rPr>
            </w:pPr>
            <w:r w:rsidRPr="0009303D">
              <w:rPr>
                <w:rFonts w:cstheme="minorHAnsi"/>
                <w:color w:val="000000" w:themeColor="text1"/>
                <w:sz w:val="20"/>
                <w:szCs w:val="20"/>
              </w:rPr>
              <w:t>Complaint procedure</w:t>
            </w:r>
          </w:p>
        </w:tc>
        <w:tc>
          <w:tcPr>
            <w:tcW w:w="9156" w:type="dxa"/>
          </w:tcPr>
          <w:p w:rsidR="004C156A" w:rsidRPr="0009303D" w:rsidRDefault="004C156A" w:rsidP="00F149D1">
            <w:pPr>
              <w:contextualSpacing/>
              <w:jc w:val="both"/>
              <w:rPr>
                <w:rFonts w:cstheme="minorHAnsi"/>
                <w:color w:val="000000" w:themeColor="text1"/>
                <w:sz w:val="20"/>
                <w:szCs w:val="20"/>
              </w:rPr>
            </w:pPr>
            <w:r w:rsidRPr="0009303D">
              <w:rPr>
                <w:rFonts w:cstheme="minorHAnsi"/>
                <w:color w:val="000000" w:themeColor="text1"/>
                <w:sz w:val="20"/>
                <w:szCs w:val="20"/>
              </w:rPr>
              <w:t>In case of an</w:t>
            </w:r>
            <w:r w:rsidR="00A56831">
              <w:rPr>
                <w:rFonts w:cstheme="minorHAnsi"/>
                <w:color w:val="000000" w:themeColor="text1"/>
                <w:sz w:val="20"/>
                <w:szCs w:val="20"/>
              </w:rPr>
              <w:t>y enquiries you may visit your B</w:t>
            </w:r>
            <w:r w:rsidRPr="0009303D">
              <w:rPr>
                <w:rFonts w:cstheme="minorHAnsi"/>
                <w:color w:val="000000" w:themeColor="text1"/>
                <w:sz w:val="20"/>
                <w:szCs w:val="20"/>
              </w:rPr>
              <w:t xml:space="preserve">ranch or reach out to the SBM Contact Centre </w:t>
            </w:r>
            <w:r>
              <w:rPr>
                <w:rFonts w:cstheme="minorHAnsi"/>
                <w:color w:val="000000" w:themeColor="text1"/>
                <w:sz w:val="20"/>
                <w:szCs w:val="20"/>
              </w:rPr>
              <w:t xml:space="preserve">which is open 24/7 365 days </w:t>
            </w:r>
            <w:r w:rsidRPr="0009303D">
              <w:rPr>
                <w:rFonts w:cstheme="minorHAnsi"/>
                <w:color w:val="000000" w:themeColor="text1"/>
                <w:sz w:val="20"/>
                <w:szCs w:val="20"/>
              </w:rPr>
              <w:t>on the following contacts:</w:t>
            </w:r>
          </w:p>
          <w:p w:rsidR="004C156A" w:rsidRPr="0009303D" w:rsidRDefault="004C156A" w:rsidP="004C156A">
            <w:pPr>
              <w:pStyle w:val="Heading2"/>
              <w:numPr>
                <w:ilvl w:val="0"/>
                <w:numId w:val="2"/>
              </w:numPr>
              <w:shd w:val="clear" w:color="auto" w:fill="FFFFFF"/>
              <w:spacing w:before="0"/>
              <w:contextualSpacing/>
              <w:jc w:val="both"/>
              <w:outlineLvl w:val="1"/>
              <w:rPr>
                <w:rFonts w:asciiTheme="minorHAnsi" w:eastAsia="Arial Unicode MS" w:hAnsiTheme="minorHAnsi" w:cstheme="minorHAnsi"/>
                <w:b/>
                <w:bCs/>
                <w:color w:val="000000" w:themeColor="text1"/>
                <w:sz w:val="20"/>
                <w:szCs w:val="20"/>
              </w:rPr>
            </w:pPr>
            <w:r w:rsidRPr="0009303D">
              <w:rPr>
                <w:rFonts w:asciiTheme="minorHAnsi" w:eastAsia="Arial Unicode MS" w:hAnsiTheme="minorHAnsi" w:cstheme="minorHAnsi"/>
                <w:color w:val="000000" w:themeColor="text1"/>
                <w:sz w:val="20"/>
                <w:szCs w:val="20"/>
              </w:rPr>
              <w:t>Phone:</w:t>
            </w:r>
            <w:r w:rsidRPr="0009303D">
              <w:rPr>
                <w:rFonts w:asciiTheme="minorHAnsi" w:hAnsiTheme="minorHAnsi" w:cstheme="minorHAnsi"/>
                <w:color w:val="000000" w:themeColor="text1"/>
                <w:sz w:val="20"/>
                <w:szCs w:val="20"/>
              </w:rPr>
              <w:t xml:space="preserve"> </w:t>
            </w:r>
            <w:r w:rsidRPr="0009303D">
              <w:rPr>
                <w:rFonts w:asciiTheme="minorHAnsi" w:eastAsia="Arial Unicode MS" w:hAnsiTheme="minorHAnsi" w:cstheme="minorHAnsi"/>
                <w:color w:val="000000" w:themeColor="text1"/>
                <w:sz w:val="20"/>
                <w:szCs w:val="20"/>
              </w:rPr>
              <w:t>+254 709 800 000 +254 730 175 000</w:t>
            </w:r>
          </w:p>
          <w:p w:rsidR="004C156A" w:rsidRPr="0009303D" w:rsidRDefault="004C156A" w:rsidP="004C156A">
            <w:pPr>
              <w:pStyle w:val="Heading2"/>
              <w:numPr>
                <w:ilvl w:val="0"/>
                <w:numId w:val="2"/>
              </w:numPr>
              <w:shd w:val="clear" w:color="auto" w:fill="FFFFFF"/>
              <w:spacing w:before="0"/>
              <w:contextualSpacing/>
              <w:jc w:val="both"/>
              <w:outlineLvl w:val="1"/>
              <w:rPr>
                <w:rFonts w:asciiTheme="minorHAnsi" w:eastAsia="Arial Unicode MS" w:hAnsiTheme="minorHAnsi" w:cstheme="minorHAnsi"/>
                <w:b/>
                <w:bCs/>
                <w:color w:val="000000" w:themeColor="text1"/>
                <w:sz w:val="20"/>
                <w:szCs w:val="20"/>
              </w:rPr>
            </w:pPr>
            <w:r w:rsidRPr="0009303D">
              <w:rPr>
                <w:rFonts w:asciiTheme="minorHAnsi" w:eastAsia="Arial Unicode MS" w:hAnsiTheme="minorHAnsi" w:cstheme="minorHAnsi"/>
                <w:color w:val="000000" w:themeColor="text1"/>
                <w:sz w:val="20"/>
                <w:szCs w:val="20"/>
              </w:rPr>
              <w:t xml:space="preserve">WhatsApp: +254 773 758 196 </w:t>
            </w:r>
          </w:p>
          <w:p w:rsidR="004C156A" w:rsidRPr="0009303D" w:rsidRDefault="004C156A" w:rsidP="004C156A">
            <w:pPr>
              <w:pStyle w:val="Heading2"/>
              <w:numPr>
                <w:ilvl w:val="0"/>
                <w:numId w:val="2"/>
              </w:numPr>
              <w:shd w:val="clear" w:color="auto" w:fill="FFFFFF"/>
              <w:spacing w:before="0"/>
              <w:contextualSpacing/>
              <w:jc w:val="both"/>
              <w:outlineLvl w:val="1"/>
              <w:rPr>
                <w:rFonts w:asciiTheme="minorHAnsi" w:eastAsia="Arial Unicode MS" w:hAnsiTheme="minorHAnsi" w:cstheme="minorHAnsi"/>
                <w:b/>
                <w:bCs/>
                <w:color w:val="000000" w:themeColor="text1"/>
                <w:sz w:val="20"/>
                <w:szCs w:val="20"/>
              </w:rPr>
            </w:pPr>
            <w:r w:rsidRPr="0009303D">
              <w:rPr>
                <w:rFonts w:asciiTheme="minorHAnsi" w:eastAsia="Arial Unicode MS" w:hAnsiTheme="minorHAnsi" w:cstheme="minorHAnsi"/>
                <w:color w:val="000000" w:themeColor="text1"/>
                <w:sz w:val="20"/>
                <w:szCs w:val="20"/>
              </w:rPr>
              <w:t xml:space="preserve">Email: </w:t>
            </w:r>
            <w:hyperlink r:id="rId33" w:history="1">
              <w:r w:rsidRPr="0009303D">
                <w:rPr>
                  <w:rStyle w:val="Hyperlink"/>
                  <w:rFonts w:asciiTheme="minorHAnsi" w:eastAsia="Arial Unicode MS" w:hAnsiTheme="minorHAnsi" w:cstheme="minorHAnsi"/>
                  <w:color w:val="000000" w:themeColor="text1"/>
                  <w:sz w:val="20"/>
                  <w:szCs w:val="20"/>
                </w:rPr>
                <w:t>atyourservice@sbmbank.co.ke</w:t>
              </w:r>
            </w:hyperlink>
            <w:r w:rsidRPr="0009303D">
              <w:rPr>
                <w:rFonts w:asciiTheme="minorHAnsi" w:eastAsia="Arial Unicode MS" w:hAnsiTheme="minorHAnsi" w:cstheme="minorHAnsi"/>
                <w:color w:val="000000" w:themeColor="text1"/>
                <w:sz w:val="20"/>
                <w:szCs w:val="20"/>
              </w:rPr>
              <w:t xml:space="preserve"> </w:t>
            </w:r>
          </w:p>
          <w:p w:rsidR="004C156A" w:rsidRPr="0009303D" w:rsidRDefault="004C156A" w:rsidP="004C156A">
            <w:pPr>
              <w:pStyle w:val="Heading2"/>
              <w:numPr>
                <w:ilvl w:val="0"/>
                <w:numId w:val="2"/>
              </w:numPr>
              <w:shd w:val="clear" w:color="auto" w:fill="FFFFFF"/>
              <w:spacing w:before="0"/>
              <w:contextualSpacing/>
              <w:jc w:val="both"/>
              <w:outlineLvl w:val="1"/>
              <w:rPr>
                <w:rFonts w:asciiTheme="minorHAnsi" w:eastAsia="Arial Unicode MS" w:hAnsiTheme="minorHAnsi" w:cstheme="minorHAnsi"/>
                <w:b/>
                <w:bCs/>
                <w:color w:val="000000" w:themeColor="text1"/>
                <w:sz w:val="20"/>
                <w:szCs w:val="20"/>
              </w:rPr>
            </w:pPr>
            <w:r w:rsidRPr="0009303D">
              <w:rPr>
                <w:rFonts w:asciiTheme="minorHAnsi" w:eastAsia="Arial Unicode MS" w:hAnsiTheme="minorHAnsi" w:cstheme="minorHAnsi"/>
                <w:color w:val="000000" w:themeColor="text1"/>
                <w:sz w:val="20"/>
                <w:szCs w:val="20"/>
              </w:rPr>
              <w:t xml:space="preserve">Twitter: </w:t>
            </w:r>
            <w:proofErr w:type="spellStart"/>
            <w:r w:rsidRPr="0009303D">
              <w:rPr>
                <w:rFonts w:asciiTheme="minorHAnsi" w:eastAsia="Arial Unicode MS" w:hAnsiTheme="minorHAnsi" w:cstheme="minorHAnsi"/>
                <w:color w:val="000000" w:themeColor="text1"/>
                <w:sz w:val="20"/>
                <w:szCs w:val="20"/>
              </w:rPr>
              <w:t>sbmbankkenya</w:t>
            </w:r>
            <w:proofErr w:type="spellEnd"/>
          </w:p>
          <w:p w:rsidR="004C156A" w:rsidRPr="0009303D" w:rsidRDefault="004C156A" w:rsidP="004C156A">
            <w:pPr>
              <w:pStyle w:val="ListParagraph"/>
              <w:numPr>
                <w:ilvl w:val="0"/>
                <w:numId w:val="2"/>
              </w:numPr>
              <w:jc w:val="both"/>
              <w:rPr>
                <w:rFonts w:eastAsia="Arial Unicode MS" w:cstheme="minorHAnsi"/>
                <w:b/>
                <w:bCs/>
                <w:color w:val="000000" w:themeColor="text1"/>
                <w:sz w:val="20"/>
                <w:szCs w:val="20"/>
              </w:rPr>
            </w:pPr>
            <w:r w:rsidRPr="0009303D">
              <w:rPr>
                <w:rFonts w:eastAsia="Arial Unicode MS" w:cstheme="minorHAnsi"/>
                <w:color w:val="000000" w:themeColor="text1"/>
                <w:sz w:val="20"/>
                <w:szCs w:val="20"/>
              </w:rPr>
              <w:t xml:space="preserve">Facebook: </w:t>
            </w:r>
            <w:proofErr w:type="spellStart"/>
            <w:r w:rsidRPr="0009303D">
              <w:rPr>
                <w:rFonts w:eastAsia="Arial Unicode MS" w:cstheme="minorHAnsi"/>
                <w:color w:val="000000" w:themeColor="text1"/>
                <w:sz w:val="20"/>
                <w:szCs w:val="20"/>
              </w:rPr>
              <w:t>sbmbankkenya</w:t>
            </w:r>
            <w:proofErr w:type="spellEnd"/>
          </w:p>
        </w:tc>
      </w:tr>
    </w:tbl>
    <w:p w:rsidR="004C156A" w:rsidRPr="0009303D" w:rsidRDefault="004C156A" w:rsidP="004C156A">
      <w:pPr>
        <w:spacing w:line="240" w:lineRule="auto"/>
        <w:jc w:val="both"/>
        <w:rPr>
          <w:rFonts w:cstheme="minorHAnsi"/>
          <w:sz w:val="16"/>
          <w:szCs w:val="20"/>
        </w:rPr>
      </w:pPr>
      <w:r w:rsidRPr="0009303D">
        <w:rPr>
          <w:rFonts w:cstheme="minorHAnsi"/>
          <w:sz w:val="16"/>
          <w:szCs w:val="20"/>
        </w:rPr>
        <w:t xml:space="preserve">This document sets out specific key facts you need to know regarding </w:t>
      </w:r>
      <w:r w:rsidRPr="0009303D">
        <w:rPr>
          <w:rFonts w:cstheme="minorHAnsi"/>
          <w:b/>
          <w:sz w:val="16"/>
          <w:szCs w:val="20"/>
        </w:rPr>
        <w:t>SBM Letters of Credit</w:t>
      </w:r>
      <w:r w:rsidRPr="0009303D">
        <w:rPr>
          <w:rFonts w:cstheme="minorHAnsi"/>
          <w:sz w:val="16"/>
          <w:szCs w:val="20"/>
        </w:rPr>
        <w:t>. Please read it in conjunction with</w:t>
      </w:r>
      <w:r w:rsidR="0012320E">
        <w:rPr>
          <w:rFonts w:cstheme="minorHAnsi"/>
          <w:sz w:val="16"/>
          <w:szCs w:val="20"/>
        </w:rPr>
        <w:t xml:space="preserve"> our Products specific General Terms and Conditions, the T</w:t>
      </w:r>
      <w:r w:rsidRPr="0009303D">
        <w:rPr>
          <w:rFonts w:cstheme="minorHAnsi"/>
          <w:sz w:val="16"/>
          <w:szCs w:val="20"/>
        </w:rPr>
        <w:t xml:space="preserve">ariff Guide and product brochures. </w:t>
      </w:r>
    </w:p>
    <w:p w:rsidR="004C156A" w:rsidRPr="0009303D" w:rsidRDefault="004C156A" w:rsidP="004C156A">
      <w:pPr>
        <w:spacing w:after="0" w:line="240" w:lineRule="auto"/>
        <w:contextualSpacing/>
        <w:jc w:val="both"/>
        <w:rPr>
          <w:rFonts w:cstheme="minorHAnsi"/>
          <w:sz w:val="20"/>
          <w:szCs w:val="20"/>
        </w:rPr>
      </w:pPr>
    </w:p>
    <w:p w:rsidR="004C156A" w:rsidRPr="0009303D" w:rsidRDefault="004C156A" w:rsidP="004C156A">
      <w:pPr>
        <w:spacing w:after="0" w:line="240" w:lineRule="auto"/>
        <w:contextualSpacing/>
        <w:jc w:val="both"/>
        <w:rPr>
          <w:rFonts w:cstheme="minorHAnsi"/>
          <w:sz w:val="20"/>
          <w:szCs w:val="20"/>
        </w:rPr>
      </w:pPr>
    </w:p>
    <w:p w:rsidR="004C156A" w:rsidRPr="0009303D" w:rsidRDefault="004C156A" w:rsidP="004C156A">
      <w:pPr>
        <w:spacing w:line="240" w:lineRule="auto"/>
        <w:rPr>
          <w:rFonts w:cstheme="minorHAnsi"/>
        </w:rPr>
      </w:pPr>
      <w:r w:rsidRPr="0009303D">
        <w:rPr>
          <w:rFonts w:cstheme="minorHAnsi"/>
        </w:rPr>
        <w:br w:type="page"/>
      </w:r>
    </w:p>
    <w:p w:rsidR="004C156A" w:rsidRDefault="004C156A" w:rsidP="004C156A">
      <w:pPr>
        <w:spacing w:after="0" w:line="240" w:lineRule="auto"/>
        <w:contextualSpacing/>
        <w:jc w:val="both"/>
        <w:rPr>
          <w:rFonts w:cstheme="minorHAnsi"/>
          <w:b/>
          <w:sz w:val="28"/>
          <w:szCs w:val="20"/>
        </w:rPr>
      </w:pPr>
      <w:r w:rsidRPr="0009303D">
        <w:rPr>
          <w:rFonts w:cstheme="minorHAnsi"/>
          <w:noProof/>
        </w:rPr>
        <w:lastRenderedPageBreak/>
        <w:drawing>
          <wp:inline distT="0" distB="0" distL="0" distR="0" wp14:anchorId="0C88A345" wp14:editId="70EC52FF">
            <wp:extent cx="1781175" cy="62865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81175" cy="628650"/>
                    </a:xfrm>
                    <a:prstGeom prst="rect">
                      <a:avLst/>
                    </a:prstGeom>
                  </pic:spPr>
                </pic:pic>
              </a:graphicData>
            </a:graphic>
          </wp:inline>
        </w:drawing>
      </w:r>
    </w:p>
    <w:p w:rsidR="004C156A" w:rsidRPr="00916E0F" w:rsidRDefault="004C156A" w:rsidP="00916E0F">
      <w:pPr>
        <w:spacing w:after="0"/>
        <w:rPr>
          <w:rFonts w:cstheme="minorHAnsi"/>
          <w:b/>
          <w:sz w:val="28"/>
          <w:szCs w:val="20"/>
        </w:rPr>
      </w:pPr>
      <w:r w:rsidRPr="0009303D">
        <w:rPr>
          <w:rFonts w:cstheme="minorHAnsi"/>
          <w:b/>
          <w:sz w:val="28"/>
          <w:szCs w:val="20"/>
        </w:rPr>
        <w:t xml:space="preserve">Key Facts Document: </w:t>
      </w:r>
      <w:r>
        <w:rPr>
          <w:rFonts w:cstheme="minorHAnsi"/>
          <w:b/>
          <w:sz w:val="28"/>
          <w:szCs w:val="20"/>
        </w:rPr>
        <w:t>Documentary Collections</w:t>
      </w:r>
    </w:p>
    <w:tbl>
      <w:tblPr>
        <w:tblStyle w:val="TableGrid"/>
        <w:tblpPr w:leftFromText="180" w:rightFromText="180" w:vertAnchor="text" w:horzAnchor="margin" w:tblpXSpec="center" w:tblpY="444"/>
        <w:tblW w:w="10908" w:type="dxa"/>
        <w:tblLook w:val="04A0" w:firstRow="1" w:lastRow="0" w:firstColumn="1" w:lastColumn="0" w:noHBand="0" w:noVBand="1"/>
      </w:tblPr>
      <w:tblGrid>
        <w:gridCol w:w="1752"/>
        <w:gridCol w:w="9156"/>
      </w:tblGrid>
      <w:tr w:rsidR="004C156A" w:rsidRPr="0009303D" w:rsidTr="00F149D1">
        <w:tc>
          <w:tcPr>
            <w:tcW w:w="1752" w:type="dxa"/>
          </w:tcPr>
          <w:p w:rsidR="004C156A" w:rsidRPr="0009303D" w:rsidRDefault="004C156A" w:rsidP="00F149D1">
            <w:pPr>
              <w:jc w:val="both"/>
              <w:rPr>
                <w:rFonts w:cstheme="minorHAnsi"/>
                <w:color w:val="000000" w:themeColor="text1"/>
                <w:sz w:val="20"/>
                <w:szCs w:val="20"/>
              </w:rPr>
            </w:pPr>
            <w:r w:rsidRPr="0009303D">
              <w:rPr>
                <w:rFonts w:cstheme="minorHAnsi"/>
                <w:color w:val="000000" w:themeColor="text1"/>
                <w:sz w:val="20"/>
                <w:szCs w:val="20"/>
              </w:rPr>
              <w:t xml:space="preserve">Description </w:t>
            </w:r>
          </w:p>
        </w:tc>
        <w:tc>
          <w:tcPr>
            <w:tcW w:w="9156" w:type="dxa"/>
          </w:tcPr>
          <w:p w:rsidR="004C156A" w:rsidRPr="0009303D" w:rsidRDefault="004C156A" w:rsidP="00F149D1">
            <w:pPr>
              <w:jc w:val="both"/>
              <w:rPr>
                <w:rFonts w:cstheme="minorHAnsi"/>
                <w:color w:val="000000" w:themeColor="text1"/>
                <w:sz w:val="20"/>
                <w:szCs w:val="20"/>
              </w:rPr>
            </w:pPr>
            <w:r>
              <w:rPr>
                <w:rFonts w:cstheme="minorHAnsi"/>
                <w:color w:val="000000" w:themeColor="text1"/>
                <w:sz w:val="20"/>
                <w:szCs w:val="20"/>
              </w:rPr>
              <w:t>A facilitation of paymen</w:t>
            </w:r>
            <w:r w:rsidR="00A56831">
              <w:rPr>
                <w:rFonts w:cstheme="minorHAnsi"/>
                <w:color w:val="000000" w:themeColor="text1"/>
                <w:sz w:val="20"/>
                <w:szCs w:val="20"/>
              </w:rPr>
              <w:t>t where the seller’s and buyer’s Bank participate</w:t>
            </w:r>
            <w:r>
              <w:rPr>
                <w:rFonts w:cstheme="minorHAnsi"/>
                <w:color w:val="000000" w:themeColor="text1"/>
                <w:sz w:val="20"/>
                <w:szCs w:val="20"/>
              </w:rPr>
              <w:t xml:space="preserve"> in the sharing of the underlying shipping documents</w:t>
            </w:r>
          </w:p>
        </w:tc>
      </w:tr>
      <w:tr w:rsidR="004C156A" w:rsidRPr="0009303D" w:rsidTr="00F149D1">
        <w:tc>
          <w:tcPr>
            <w:tcW w:w="1752" w:type="dxa"/>
          </w:tcPr>
          <w:p w:rsidR="004C156A" w:rsidRPr="0009303D" w:rsidRDefault="00A56831" w:rsidP="00F149D1">
            <w:pPr>
              <w:jc w:val="both"/>
              <w:rPr>
                <w:rFonts w:cstheme="minorHAnsi"/>
                <w:color w:val="000000" w:themeColor="text1"/>
                <w:sz w:val="20"/>
                <w:szCs w:val="20"/>
              </w:rPr>
            </w:pPr>
            <w:r>
              <w:rPr>
                <w:rFonts w:cstheme="minorHAnsi"/>
                <w:color w:val="000000" w:themeColor="text1"/>
                <w:sz w:val="20"/>
                <w:szCs w:val="20"/>
              </w:rPr>
              <w:t>Key F</w:t>
            </w:r>
            <w:r w:rsidR="004C156A" w:rsidRPr="0009303D">
              <w:rPr>
                <w:rFonts w:cstheme="minorHAnsi"/>
                <w:color w:val="000000" w:themeColor="text1"/>
                <w:sz w:val="20"/>
                <w:szCs w:val="20"/>
              </w:rPr>
              <w:t>eatures &amp; Benefits</w:t>
            </w:r>
          </w:p>
        </w:tc>
        <w:tc>
          <w:tcPr>
            <w:tcW w:w="9156" w:type="dxa"/>
          </w:tcPr>
          <w:p w:rsidR="004C156A" w:rsidRDefault="00A56831" w:rsidP="004C156A">
            <w:pPr>
              <w:pStyle w:val="ListParagraph"/>
              <w:numPr>
                <w:ilvl w:val="0"/>
                <w:numId w:val="2"/>
              </w:numPr>
              <w:jc w:val="both"/>
              <w:rPr>
                <w:rFonts w:cstheme="minorHAnsi"/>
                <w:color w:val="000000" w:themeColor="text1"/>
                <w:sz w:val="20"/>
                <w:szCs w:val="20"/>
              </w:rPr>
            </w:pPr>
            <w:r>
              <w:rPr>
                <w:rFonts w:cstheme="minorHAnsi"/>
                <w:color w:val="000000" w:themeColor="text1"/>
                <w:sz w:val="20"/>
                <w:szCs w:val="20"/>
              </w:rPr>
              <w:t>Your supplier (Both l</w:t>
            </w:r>
            <w:r w:rsidR="004C156A" w:rsidRPr="0009303D">
              <w:rPr>
                <w:rFonts w:cstheme="minorHAnsi"/>
                <w:color w:val="000000" w:themeColor="text1"/>
                <w:sz w:val="20"/>
                <w:szCs w:val="20"/>
              </w:rPr>
              <w:t xml:space="preserve">ocal or overseas) may require you to </w:t>
            </w:r>
            <w:r w:rsidR="004C156A">
              <w:rPr>
                <w:rFonts w:cstheme="minorHAnsi"/>
                <w:color w:val="000000" w:themeColor="text1"/>
                <w:sz w:val="20"/>
                <w:szCs w:val="20"/>
              </w:rPr>
              <w:t>facilitate the exchange of documents and collection of payment against them</w:t>
            </w:r>
          </w:p>
          <w:p w:rsidR="004C156A" w:rsidRPr="0009303D" w:rsidRDefault="004C156A" w:rsidP="004C156A">
            <w:pPr>
              <w:pStyle w:val="ListParagraph"/>
              <w:numPr>
                <w:ilvl w:val="0"/>
                <w:numId w:val="2"/>
              </w:numPr>
              <w:jc w:val="both"/>
              <w:rPr>
                <w:rFonts w:cstheme="minorHAnsi"/>
                <w:color w:val="000000" w:themeColor="text1"/>
                <w:sz w:val="20"/>
                <w:szCs w:val="20"/>
              </w:rPr>
            </w:pPr>
            <w:r>
              <w:rPr>
                <w:rFonts w:cstheme="minorHAnsi"/>
                <w:color w:val="000000" w:themeColor="text1"/>
                <w:sz w:val="20"/>
                <w:szCs w:val="20"/>
              </w:rPr>
              <w:t xml:space="preserve">Mitigates </w:t>
            </w:r>
            <w:r w:rsidR="00A56831">
              <w:rPr>
                <w:rFonts w:cstheme="minorHAnsi"/>
                <w:color w:val="000000" w:themeColor="text1"/>
                <w:sz w:val="20"/>
                <w:szCs w:val="20"/>
              </w:rPr>
              <w:t>nonpayment</w:t>
            </w:r>
            <w:r>
              <w:rPr>
                <w:rFonts w:cstheme="minorHAnsi"/>
                <w:color w:val="000000" w:themeColor="text1"/>
                <w:sz w:val="20"/>
                <w:szCs w:val="20"/>
              </w:rPr>
              <w:t xml:space="preserve"> related to open accoun</w:t>
            </w:r>
            <w:r w:rsidR="00A56831">
              <w:rPr>
                <w:rFonts w:cstheme="minorHAnsi"/>
                <w:color w:val="000000" w:themeColor="text1"/>
                <w:sz w:val="20"/>
                <w:szCs w:val="20"/>
              </w:rPr>
              <w:t>t where banks act</w:t>
            </w:r>
            <w:r>
              <w:rPr>
                <w:rFonts w:cstheme="minorHAnsi"/>
                <w:color w:val="000000" w:themeColor="text1"/>
                <w:sz w:val="20"/>
                <w:szCs w:val="20"/>
              </w:rPr>
              <w:t xml:space="preserve"> as collection intermediaries</w:t>
            </w:r>
          </w:p>
        </w:tc>
      </w:tr>
      <w:tr w:rsidR="004C156A" w:rsidRPr="0009303D" w:rsidTr="00F149D1">
        <w:trPr>
          <w:trHeight w:val="1862"/>
        </w:trPr>
        <w:tc>
          <w:tcPr>
            <w:tcW w:w="1752" w:type="dxa"/>
          </w:tcPr>
          <w:p w:rsidR="004C156A" w:rsidRPr="0009303D" w:rsidRDefault="00A56831" w:rsidP="00F149D1">
            <w:pPr>
              <w:jc w:val="both"/>
              <w:rPr>
                <w:rFonts w:cstheme="minorHAnsi"/>
                <w:color w:val="FF0000"/>
                <w:sz w:val="20"/>
                <w:szCs w:val="20"/>
              </w:rPr>
            </w:pPr>
            <w:r>
              <w:rPr>
                <w:rFonts w:cstheme="minorHAnsi"/>
                <w:color w:val="000000" w:themeColor="text1"/>
                <w:sz w:val="20"/>
                <w:szCs w:val="20"/>
              </w:rPr>
              <w:t>Fees and C</w:t>
            </w:r>
            <w:r w:rsidR="004C156A" w:rsidRPr="0009303D">
              <w:rPr>
                <w:rFonts w:cstheme="minorHAnsi"/>
                <w:color w:val="000000" w:themeColor="text1"/>
                <w:sz w:val="20"/>
                <w:szCs w:val="20"/>
              </w:rPr>
              <w:t>harges</w:t>
            </w:r>
          </w:p>
        </w:tc>
        <w:tc>
          <w:tcPr>
            <w:tcW w:w="9156" w:type="dxa"/>
          </w:tcPr>
          <w:p w:rsidR="004C156A" w:rsidRPr="0009303D" w:rsidRDefault="004C156A" w:rsidP="00F149D1">
            <w:pPr>
              <w:jc w:val="both"/>
              <w:rPr>
                <w:rFonts w:cstheme="minorHAnsi"/>
                <w:color w:val="000000" w:themeColor="text1"/>
                <w:sz w:val="20"/>
                <w:szCs w:val="20"/>
              </w:rPr>
            </w:pPr>
            <w:r w:rsidRPr="0009303D">
              <w:rPr>
                <w:rFonts w:cstheme="minorHAnsi"/>
                <w:color w:val="000000" w:themeColor="text1"/>
                <w:sz w:val="20"/>
                <w:szCs w:val="20"/>
              </w:rPr>
              <w:t>All fees and charges are subject to 20% excise duty:</w:t>
            </w:r>
          </w:p>
          <w:p w:rsidR="004C156A" w:rsidRDefault="00A56831" w:rsidP="004C156A">
            <w:pPr>
              <w:pStyle w:val="ListParagraph"/>
              <w:numPr>
                <w:ilvl w:val="0"/>
                <w:numId w:val="2"/>
              </w:numPr>
              <w:jc w:val="both"/>
              <w:rPr>
                <w:rFonts w:cstheme="minorHAnsi"/>
                <w:color w:val="000000" w:themeColor="text1"/>
                <w:sz w:val="20"/>
                <w:szCs w:val="20"/>
              </w:rPr>
            </w:pPr>
            <w:r>
              <w:rPr>
                <w:rFonts w:cstheme="minorHAnsi"/>
                <w:color w:val="000000" w:themeColor="text1"/>
                <w:sz w:val="20"/>
                <w:szCs w:val="20"/>
              </w:rPr>
              <w:t>Documents H</w:t>
            </w:r>
            <w:r w:rsidR="004C156A">
              <w:rPr>
                <w:rFonts w:cstheme="minorHAnsi"/>
                <w:color w:val="000000" w:themeColor="text1"/>
                <w:sz w:val="20"/>
                <w:szCs w:val="20"/>
              </w:rPr>
              <w:t>andling $15.00</w:t>
            </w:r>
          </w:p>
          <w:p w:rsidR="004C156A" w:rsidRDefault="00A56831" w:rsidP="004C156A">
            <w:pPr>
              <w:pStyle w:val="ListParagraph"/>
              <w:numPr>
                <w:ilvl w:val="0"/>
                <w:numId w:val="2"/>
              </w:numPr>
              <w:jc w:val="both"/>
              <w:rPr>
                <w:rFonts w:cstheme="minorHAnsi"/>
                <w:color w:val="000000" w:themeColor="text1"/>
                <w:sz w:val="20"/>
                <w:szCs w:val="20"/>
              </w:rPr>
            </w:pPr>
            <w:r>
              <w:rPr>
                <w:rFonts w:cstheme="minorHAnsi"/>
                <w:color w:val="000000" w:themeColor="text1"/>
                <w:sz w:val="20"/>
                <w:szCs w:val="20"/>
              </w:rPr>
              <w:t>Postal C</w:t>
            </w:r>
            <w:r w:rsidR="004C156A">
              <w:rPr>
                <w:rFonts w:cstheme="minorHAnsi"/>
                <w:color w:val="000000" w:themeColor="text1"/>
                <w:sz w:val="20"/>
                <w:szCs w:val="20"/>
              </w:rPr>
              <w:t>harges (DHL) 7,000.00 per set of documents.</w:t>
            </w:r>
          </w:p>
          <w:p w:rsidR="004C156A" w:rsidRPr="0009303D" w:rsidRDefault="00A56831" w:rsidP="004C156A">
            <w:pPr>
              <w:pStyle w:val="ListParagraph"/>
              <w:numPr>
                <w:ilvl w:val="0"/>
                <w:numId w:val="2"/>
              </w:numPr>
              <w:jc w:val="both"/>
              <w:rPr>
                <w:rFonts w:cstheme="minorHAnsi"/>
                <w:color w:val="000000" w:themeColor="text1"/>
                <w:sz w:val="20"/>
                <w:szCs w:val="20"/>
              </w:rPr>
            </w:pPr>
            <w:r>
              <w:rPr>
                <w:rFonts w:cstheme="minorHAnsi"/>
                <w:color w:val="000000" w:themeColor="text1"/>
                <w:sz w:val="20"/>
                <w:szCs w:val="20"/>
              </w:rPr>
              <w:t>Settlement C</w:t>
            </w:r>
            <w:r w:rsidR="004C156A">
              <w:rPr>
                <w:rFonts w:cstheme="minorHAnsi"/>
                <w:color w:val="000000" w:themeColor="text1"/>
                <w:sz w:val="20"/>
                <w:szCs w:val="20"/>
              </w:rPr>
              <w:t>ommission 0.25% flat</w:t>
            </w:r>
          </w:p>
          <w:p w:rsidR="004C156A" w:rsidRDefault="004C156A" w:rsidP="004C156A">
            <w:pPr>
              <w:pStyle w:val="ListParagraph"/>
              <w:numPr>
                <w:ilvl w:val="0"/>
                <w:numId w:val="2"/>
              </w:numPr>
              <w:jc w:val="both"/>
              <w:rPr>
                <w:rFonts w:cstheme="minorHAnsi"/>
                <w:color w:val="000000" w:themeColor="text1"/>
                <w:sz w:val="20"/>
                <w:szCs w:val="20"/>
              </w:rPr>
            </w:pPr>
            <w:r w:rsidRPr="0009303D">
              <w:rPr>
                <w:rFonts w:cstheme="minorHAnsi"/>
                <w:color w:val="000000" w:themeColor="text1"/>
                <w:sz w:val="20"/>
                <w:szCs w:val="20"/>
              </w:rPr>
              <w:t>SWIFT Charges KES 2000</w:t>
            </w:r>
          </w:p>
          <w:p w:rsidR="004C156A" w:rsidRDefault="004C156A" w:rsidP="004C156A">
            <w:pPr>
              <w:pStyle w:val="ListParagraph"/>
              <w:numPr>
                <w:ilvl w:val="0"/>
                <w:numId w:val="2"/>
              </w:numPr>
              <w:jc w:val="both"/>
              <w:rPr>
                <w:rFonts w:cstheme="minorHAnsi"/>
                <w:color w:val="000000" w:themeColor="text1"/>
                <w:sz w:val="20"/>
                <w:szCs w:val="20"/>
              </w:rPr>
            </w:pPr>
            <w:r>
              <w:rPr>
                <w:rFonts w:cstheme="minorHAnsi"/>
                <w:color w:val="000000" w:themeColor="text1"/>
                <w:sz w:val="20"/>
                <w:szCs w:val="20"/>
              </w:rPr>
              <w:t>Ava</w:t>
            </w:r>
            <w:r w:rsidR="00A56831">
              <w:rPr>
                <w:rFonts w:cstheme="minorHAnsi"/>
                <w:color w:val="000000" w:themeColor="text1"/>
                <w:sz w:val="20"/>
                <w:szCs w:val="20"/>
              </w:rPr>
              <w:t>lization of B</w:t>
            </w:r>
            <w:r>
              <w:rPr>
                <w:rFonts w:cstheme="minorHAnsi"/>
                <w:color w:val="000000" w:themeColor="text1"/>
                <w:sz w:val="20"/>
                <w:szCs w:val="20"/>
              </w:rPr>
              <w:t>ills 0.5%</w:t>
            </w:r>
            <w:r w:rsidR="00A56831">
              <w:rPr>
                <w:rFonts w:cstheme="minorHAnsi"/>
                <w:color w:val="000000" w:themeColor="text1"/>
                <w:sz w:val="20"/>
                <w:szCs w:val="20"/>
              </w:rPr>
              <w:t xml:space="preserve"> </w:t>
            </w:r>
            <w:proofErr w:type="spellStart"/>
            <w:r>
              <w:rPr>
                <w:rFonts w:cstheme="minorHAnsi"/>
                <w:color w:val="000000" w:themeColor="text1"/>
                <w:sz w:val="20"/>
                <w:szCs w:val="20"/>
              </w:rPr>
              <w:t>p.q</w:t>
            </w:r>
            <w:proofErr w:type="spellEnd"/>
            <w:r>
              <w:rPr>
                <w:rFonts w:cstheme="minorHAnsi"/>
                <w:color w:val="000000" w:themeColor="text1"/>
                <w:sz w:val="20"/>
                <w:szCs w:val="20"/>
              </w:rPr>
              <w:t xml:space="preserve"> minimum Kes2,000.00</w:t>
            </w:r>
          </w:p>
          <w:p w:rsidR="004C156A" w:rsidRDefault="004C156A" w:rsidP="004C156A">
            <w:pPr>
              <w:pStyle w:val="ListParagraph"/>
              <w:numPr>
                <w:ilvl w:val="0"/>
                <w:numId w:val="2"/>
              </w:numPr>
              <w:jc w:val="both"/>
              <w:rPr>
                <w:rFonts w:cstheme="minorHAnsi"/>
                <w:color w:val="000000" w:themeColor="text1"/>
                <w:sz w:val="20"/>
                <w:szCs w:val="20"/>
              </w:rPr>
            </w:pPr>
            <w:r>
              <w:rPr>
                <w:rFonts w:cstheme="minorHAnsi"/>
                <w:color w:val="000000" w:themeColor="text1"/>
                <w:sz w:val="20"/>
                <w:szCs w:val="20"/>
              </w:rPr>
              <w:t xml:space="preserve">Discharge of unutilized </w:t>
            </w:r>
            <w:proofErr w:type="spellStart"/>
            <w:r>
              <w:rPr>
                <w:rFonts w:cstheme="minorHAnsi"/>
                <w:color w:val="000000" w:themeColor="text1"/>
                <w:sz w:val="20"/>
                <w:szCs w:val="20"/>
              </w:rPr>
              <w:t>Kes</w:t>
            </w:r>
            <w:proofErr w:type="spellEnd"/>
            <w:r>
              <w:rPr>
                <w:rFonts w:cstheme="minorHAnsi"/>
                <w:color w:val="000000" w:themeColor="text1"/>
                <w:sz w:val="20"/>
                <w:szCs w:val="20"/>
              </w:rPr>
              <w:t xml:space="preserve"> 2,000.00</w:t>
            </w:r>
          </w:p>
          <w:p w:rsidR="004C156A" w:rsidRDefault="004C156A" w:rsidP="004C156A">
            <w:pPr>
              <w:pStyle w:val="ListParagraph"/>
              <w:numPr>
                <w:ilvl w:val="0"/>
                <w:numId w:val="2"/>
              </w:numPr>
              <w:jc w:val="both"/>
              <w:rPr>
                <w:rFonts w:cstheme="minorHAnsi"/>
                <w:color w:val="000000" w:themeColor="text1"/>
                <w:sz w:val="20"/>
                <w:szCs w:val="20"/>
              </w:rPr>
            </w:pPr>
            <w:r>
              <w:rPr>
                <w:rFonts w:cstheme="minorHAnsi"/>
                <w:color w:val="000000" w:themeColor="text1"/>
                <w:sz w:val="20"/>
                <w:szCs w:val="20"/>
              </w:rPr>
              <w:t xml:space="preserve">Tracer </w:t>
            </w:r>
            <w:proofErr w:type="spellStart"/>
            <w:r>
              <w:rPr>
                <w:rFonts w:cstheme="minorHAnsi"/>
                <w:color w:val="000000" w:themeColor="text1"/>
                <w:sz w:val="20"/>
                <w:szCs w:val="20"/>
              </w:rPr>
              <w:t>Kes</w:t>
            </w:r>
            <w:proofErr w:type="spellEnd"/>
            <w:r>
              <w:rPr>
                <w:rFonts w:cstheme="minorHAnsi"/>
                <w:color w:val="000000" w:themeColor="text1"/>
                <w:sz w:val="20"/>
                <w:szCs w:val="20"/>
              </w:rPr>
              <w:t xml:space="preserve"> 1,000.00</w:t>
            </w:r>
          </w:p>
          <w:p w:rsidR="004C156A" w:rsidRPr="0009303D" w:rsidRDefault="00A56831" w:rsidP="004C156A">
            <w:pPr>
              <w:pStyle w:val="ListParagraph"/>
              <w:numPr>
                <w:ilvl w:val="0"/>
                <w:numId w:val="2"/>
              </w:numPr>
              <w:jc w:val="both"/>
              <w:rPr>
                <w:rFonts w:cstheme="minorHAnsi"/>
                <w:color w:val="000000" w:themeColor="text1"/>
                <w:sz w:val="20"/>
                <w:szCs w:val="20"/>
              </w:rPr>
            </w:pPr>
            <w:r>
              <w:rPr>
                <w:rFonts w:cstheme="minorHAnsi"/>
                <w:color w:val="000000" w:themeColor="text1"/>
                <w:sz w:val="20"/>
                <w:szCs w:val="20"/>
              </w:rPr>
              <w:t>Discharging C</w:t>
            </w:r>
            <w:r w:rsidR="004C156A">
              <w:rPr>
                <w:rFonts w:cstheme="minorHAnsi"/>
                <w:color w:val="000000" w:themeColor="text1"/>
                <w:sz w:val="20"/>
                <w:szCs w:val="20"/>
              </w:rPr>
              <w:t xml:space="preserve">ommission </w:t>
            </w:r>
            <w:proofErr w:type="spellStart"/>
            <w:r w:rsidR="004C156A">
              <w:rPr>
                <w:rFonts w:cstheme="minorHAnsi"/>
                <w:color w:val="000000" w:themeColor="text1"/>
                <w:sz w:val="20"/>
                <w:szCs w:val="20"/>
              </w:rPr>
              <w:t>Kes</w:t>
            </w:r>
            <w:proofErr w:type="spellEnd"/>
            <w:r w:rsidR="004C156A">
              <w:rPr>
                <w:rFonts w:cstheme="minorHAnsi"/>
                <w:color w:val="000000" w:themeColor="text1"/>
                <w:sz w:val="20"/>
                <w:szCs w:val="20"/>
              </w:rPr>
              <w:t xml:space="preserve"> 2,000.00 flat</w:t>
            </w:r>
          </w:p>
        </w:tc>
      </w:tr>
      <w:tr w:rsidR="004C156A" w:rsidRPr="0009303D" w:rsidTr="00F149D1">
        <w:tc>
          <w:tcPr>
            <w:tcW w:w="1752" w:type="dxa"/>
          </w:tcPr>
          <w:p w:rsidR="004C156A" w:rsidRPr="0009303D" w:rsidRDefault="004C156A" w:rsidP="00F149D1">
            <w:pPr>
              <w:jc w:val="both"/>
              <w:rPr>
                <w:rFonts w:cstheme="minorHAnsi"/>
                <w:color w:val="000000" w:themeColor="text1"/>
                <w:sz w:val="20"/>
                <w:szCs w:val="20"/>
              </w:rPr>
            </w:pPr>
            <w:r w:rsidRPr="0009303D">
              <w:rPr>
                <w:rFonts w:cstheme="minorHAnsi"/>
                <w:color w:val="000000" w:themeColor="text1"/>
                <w:sz w:val="20"/>
                <w:szCs w:val="20"/>
              </w:rPr>
              <w:t xml:space="preserve">Terms </w:t>
            </w:r>
          </w:p>
        </w:tc>
        <w:tc>
          <w:tcPr>
            <w:tcW w:w="9156" w:type="dxa"/>
          </w:tcPr>
          <w:p w:rsidR="004C156A" w:rsidRPr="0009303D" w:rsidRDefault="004C156A" w:rsidP="004C156A">
            <w:pPr>
              <w:pStyle w:val="ListParagraph"/>
              <w:numPr>
                <w:ilvl w:val="0"/>
                <w:numId w:val="2"/>
              </w:numPr>
              <w:jc w:val="both"/>
              <w:rPr>
                <w:rFonts w:cstheme="minorHAnsi"/>
                <w:color w:val="000000" w:themeColor="text1"/>
                <w:sz w:val="20"/>
                <w:szCs w:val="20"/>
              </w:rPr>
            </w:pPr>
            <w:r w:rsidRPr="0009303D">
              <w:rPr>
                <w:rFonts w:cstheme="minorHAnsi"/>
                <w:color w:val="000000" w:themeColor="text1"/>
                <w:sz w:val="20"/>
                <w:szCs w:val="20"/>
              </w:rPr>
              <w:t>As per customer requirements</w:t>
            </w:r>
          </w:p>
        </w:tc>
      </w:tr>
      <w:tr w:rsidR="004C156A" w:rsidRPr="0009303D" w:rsidTr="00F149D1">
        <w:tc>
          <w:tcPr>
            <w:tcW w:w="1752" w:type="dxa"/>
          </w:tcPr>
          <w:p w:rsidR="004C156A" w:rsidRPr="0009303D" w:rsidRDefault="004C156A" w:rsidP="00F149D1">
            <w:pPr>
              <w:jc w:val="both"/>
              <w:rPr>
                <w:rFonts w:cstheme="minorHAnsi"/>
                <w:color w:val="000000" w:themeColor="text1"/>
                <w:sz w:val="20"/>
                <w:szCs w:val="20"/>
              </w:rPr>
            </w:pPr>
            <w:r w:rsidRPr="0009303D">
              <w:rPr>
                <w:rFonts w:cstheme="minorHAnsi"/>
                <w:color w:val="000000" w:themeColor="text1"/>
                <w:sz w:val="20"/>
                <w:szCs w:val="20"/>
              </w:rPr>
              <w:t xml:space="preserve">Requirements </w:t>
            </w:r>
          </w:p>
        </w:tc>
        <w:tc>
          <w:tcPr>
            <w:tcW w:w="9156" w:type="dxa"/>
          </w:tcPr>
          <w:p w:rsidR="004C156A" w:rsidRPr="0009303D" w:rsidRDefault="004C156A" w:rsidP="004C156A">
            <w:pPr>
              <w:pStyle w:val="ListParagraph"/>
              <w:numPr>
                <w:ilvl w:val="0"/>
                <w:numId w:val="2"/>
              </w:numPr>
              <w:jc w:val="both"/>
              <w:rPr>
                <w:rFonts w:cstheme="minorHAnsi"/>
                <w:color w:val="000000" w:themeColor="text1"/>
                <w:sz w:val="20"/>
                <w:szCs w:val="20"/>
              </w:rPr>
            </w:pPr>
            <w:r>
              <w:rPr>
                <w:rFonts w:cstheme="minorHAnsi"/>
                <w:color w:val="000000" w:themeColor="text1"/>
                <w:sz w:val="20"/>
                <w:szCs w:val="20"/>
              </w:rPr>
              <w:t>Existing SBM bank account holder</w:t>
            </w:r>
          </w:p>
        </w:tc>
      </w:tr>
      <w:tr w:rsidR="004C156A" w:rsidRPr="0009303D" w:rsidTr="00F149D1">
        <w:tc>
          <w:tcPr>
            <w:tcW w:w="1752" w:type="dxa"/>
          </w:tcPr>
          <w:p w:rsidR="004C156A" w:rsidRPr="0009303D" w:rsidRDefault="004C156A" w:rsidP="00F149D1">
            <w:pPr>
              <w:jc w:val="both"/>
              <w:rPr>
                <w:rFonts w:cstheme="minorHAnsi"/>
                <w:color w:val="000000" w:themeColor="text1"/>
                <w:sz w:val="20"/>
                <w:szCs w:val="20"/>
              </w:rPr>
            </w:pPr>
            <w:r w:rsidRPr="0009303D">
              <w:rPr>
                <w:rFonts w:cstheme="minorHAnsi"/>
                <w:color w:val="000000" w:themeColor="text1"/>
                <w:sz w:val="20"/>
                <w:szCs w:val="20"/>
              </w:rPr>
              <w:t>Process information</w:t>
            </w:r>
          </w:p>
        </w:tc>
        <w:tc>
          <w:tcPr>
            <w:tcW w:w="9156" w:type="dxa"/>
          </w:tcPr>
          <w:p w:rsidR="004C156A" w:rsidRPr="0009303D" w:rsidRDefault="004C156A" w:rsidP="004C156A">
            <w:pPr>
              <w:pStyle w:val="ListParagraph"/>
              <w:numPr>
                <w:ilvl w:val="0"/>
                <w:numId w:val="2"/>
              </w:numPr>
              <w:jc w:val="both"/>
              <w:rPr>
                <w:rFonts w:cstheme="minorHAnsi"/>
                <w:color w:val="000000" w:themeColor="text1"/>
                <w:sz w:val="20"/>
                <w:szCs w:val="20"/>
              </w:rPr>
            </w:pPr>
            <w:r>
              <w:rPr>
                <w:rFonts w:cstheme="minorHAnsi"/>
                <w:color w:val="000000" w:themeColor="text1"/>
                <w:sz w:val="20"/>
                <w:szCs w:val="20"/>
              </w:rPr>
              <w:t>Documents and disposal instructions to the bank</w:t>
            </w:r>
          </w:p>
        </w:tc>
      </w:tr>
      <w:tr w:rsidR="004C156A" w:rsidRPr="0009303D" w:rsidTr="00F149D1">
        <w:tc>
          <w:tcPr>
            <w:tcW w:w="1752" w:type="dxa"/>
          </w:tcPr>
          <w:p w:rsidR="004C156A" w:rsidRPr="0009303D" w:rsidRDefault="004C156A" w:rsidP="00F149D1">
            <w:pPr>
              <w:jc w:val="both"/>
              <w:rPr>
                <w:rFonts w:cstheme="minorHAnsi"/>
                <w:color w:val="000000" w:themeColor="text1"/>
                <w:sz w:val="20"/>
                <w:szCs w:val="20"/>
              </w:rPr>
            </w:pPr>
            <w:r w:rsidRPr="0009303D">
              <w:rPr>
                <w:rFonts w:cstheme="minorHAnsi"/>
                <w:color w:val="000000" w:themeColor="text1"/>
                <w:sz w:val="20"/>
                <w:szCs w:val="20"/>
              </w:rPr>
              <w:t>Disclosures</w:t>
            </w:r>
          </w:p>
        </w:tc>
        <w:tc>
          <w:tcPr>
            <w:tcW w:w="9156" w:type="dxa"/>
          </w:tcPr>
          <w:p w:rsidR="004C156A" w:rsidRPr="0009303D" w:rsidRDefault="004C156A" w:rsidP="004C156A">
            <w:pPr>
              <w:pStyle w:val="ListParagraph"/>
              <w:numPr>
                <w:ilvl w:val="0"/>
                <w:numId w:val="2"/>
              </w:numPr>
              <w:jc w:val="both"/>
              <w:rPr>
                <w:rFonts w:cstheme="minorHAnsi"/>
                <w:color w:val="000000" w:themeColor="text1"/>
                <w:sz w:val="20"/>
                <w:szCs w:val="20"/>
              </w:rPr>
            </w:pPr>
            <w:r w:rsidRPr="0009303D">
              <w:rPr>
                <w:rFonts w:cstheme="minorHAnsi"/>
                <w:color w:val="000000" w:themeColor="text1"/>
                <w:sz w:val="20"/>
                <w:szCs w:val="20"/>
              </w:rPr>
              <w:t xml:space="preserve">Charges indicated on the products are subject to review by the Bank </w:t>
            </w:r>
          </w:p>
          <w:p w:rsidR="004C156A" w:rsidRPr="0009303D" w:rsidRDefault="004C156A" w:rsidP="004C156A">
            <w:pPr>
              <w:pStyle w:val="ListParagraph"/>
              <w:numPr>
                <w:ilvl w:val="0"/>
                <w:numId w:val="2"/>
              </w:numPr>
              <w:jc w:val="both"/>
              <w:rPr>
                <w:rFonts w:cstheme="minorHAnsi"/>
                <w:color w:val="000000" w:themeColor="text1"/>
                <w:sz w:val="20"/>
                <w:szCs w:val="20"/>
              </w:rPr>
            </w:pPr>
            <w:r w:rsidRPr="0009303D">
              <w:rPr>
                <w:rFonts w:cstheme="minorHAnsi"/>
                <w:color w:val="000000" w:themeColor="text1"/>
                <w:sz w:val="20"/>
                <w:szCs w:val="20"/>
              </w:rPr>
              <w:t xml:space="preserve">Changes in the industry could lead to amendments in the operation of certain products </w:t>
            </w:r>
          </w:p>
          <w:p w:rsidR="004C156A" w:rsidRPr="0009303D" w:rsidRDefault="004C156A" w:rsidP="004C156A">
            <w:pPr>
              <w:pStyle w:val="ListParagraph"/>
              <w:numPr>
                <w:ilvl w:val="0"/>
                <w:numId w:val="2"/>
              </w:numPr>
              <w:jc w:val="both"/>
              <w:rPr>
                <w:rFonts w:cstheme="minorHAnsi"/>
                <w:color w:val="000000" w:themeColor="text1"/>
                <w:sz w:val="20"/>
                <w:szCs w:val="20"/>
              </w:rPr>
            </w:pPr>
            <w:r w:rsidRPr="0009303D">
              <w:rPr>
                <w:rFonts w:cstheme="minorHAnsi"/>
                <w:color w:val="000000" w:themeColor="text1"/>
                <w:sz w:val="20"/>
                <w:szCs w:val="20"/>
              </w:rPr>
              <w:t>Additional regulations in the industry could lead to the Bank requesting for additional documentation.</w:t>
            </w:r>
          </w:p>
        </w:tc>
      </w:tr>
      <w:tr w:rsidR="004C156A" w:rsidRPr="0009303D" w:rsidTr="00F149D1">
        <w:tc>
          <w:tcPr>
            <w:tcW w:w="1752" w:type="dxa"/>
          </w:tcPr>
          <w:p w:rsidR="004C156A" w:rsidRPr="0009303D" w:rsidRDefault="004C156A" w:rsidP="00F149D1">
            <w:pPr>
              <w:contextualSpacing/>
              <w:rPr>
                <w:rFonts w:cstheme="minorHAnsi"/>
                <w:color w:val="000000" w:themeColor="text1"/>
                <w:sz w:val="20"/>
                <w:szCs w:val="20"/>
              </w:rPr>
            </w:pPr>
            <w:r w:rsidRPr="0009303D">
              <w:rPr>
                <w:rFonts w:cstheme="minorHAnsi"/>
                <w:color w:val="000000" w:themeColor="text1"/>
                <w:sz w:val="20"/>
                <w:szCs w:val="20"/>
              </w:rPr>
              <w:t>Complaint procedure</w:t>
            </w:r>
          </w:p>
        </w:tc>
        <w:tc>
          <w:tcPr>
            <w:tcW w:w="9156" w:type="dxa"/>
          </w:tcPr>
          <w:p w:rsidR="004C156A" w:rsidRPr="0009303D" w:rsidRDefault="004C156A" w:rsidP="00F149D1">
            <w:pPr>
              <w:contextualSpacing/>
              <w:jc w:val="both"/>
              <w:rPr>
                <w:rFonts w:cstheme="minorHAnsi"/>
                <w:color w:val="000000" w:themeColor="text1"/>
                <w:sz w:val="20"/>
                <w:szCs w:val="20"/>
              </w:rPr>
            </w:pPr>
            <w:r w:rsidRPr="0009303D">
              <w:rPr>
                <w:rFonts w:cstheme="minorHAnsi"/>
                <w:color w:val="000000" w:themeColor="text1"/>
                <w:sz w:val="20"/>
                <w:szCs w:val="20"/>
              </w:rPr>
              <w:t>In case of an</w:t>
            </w:r>
            <w:r w:rsidR="00A56831">
              <w:rPr>
                <w:rFonts w:cstheme="minorHAnsi"/>
                <w:color w:val="000000" w:themeColor="text1"/>
                <w:sz w:val="20"/>
                <w:szCs w:val="20"/>
              </w:rPr>
              <w:t>y enquiries you may visit your B</w:t>
            </w:r>
            <w:r w:rsidRPr="0009303D">
              <w:rPr>
                <w:rFonts w:cstheme="minorHAnsi"/>
                <w:color w:val="000000" w:themeColor="text1"/>
                <w:sz w:val="20"/>
                <w:szCs w:val="20"/>
              </w:rPr>
              <w:t xml:space="preserve">ranch or reach out to the SBM Contact Centre </w:t>
            </w:r>
            <w:r>
              <w:rPr>
                <w:rFonts w:cstheme="minorHAnsi"/>
                <w:color w:val="000000" w:themeColor="text1"/>
                <w:sz w:val="20"/>
                <w:szCs w:val="20"/>
              </w:rPr>
              <w:t xml:space="preserve">which is open 24/7 365 days </w:t>
            </w:r>
            <w:r w:rsidRPr="0009303D">
              <w:rPr>
                <w:rFonts w:cstheme="minorHAnsi"/>
                <w:color w:val="000000" w:themeColor="text1"/>
                <w:sz w:val="20"/>
                <w:szCs w:val="20"/>
              </w:rPr>
              <w:t>on the following contacts:</w:t>
            </w:r>
          </w:p>
          <w:p w:rsidR="004C156A" w:rsidRPr="0009303D" w:rsidRDefault="004C156A" w:rsidP="004C156A">
            <w:pPr>
              <w:pStyle w:val="Heading2"/>
              <w:numPr>
                <w:ilvl w:val="0"/>
                <w:numId w:val="2"/>
              </w:numPr>
              <w:shd w:val="clear" w:color="auto" w:fill="FFFFFF"/>
              <w:spacing w:before="0"/>
              <w:contextualSpacing/>
              <w:jc w:val="both"/>
              <w:outlineLvl w:val="1"/>
              <w:rPr>
                <w:rFonts w:asciiTheme="minorHAnsi" w:eastAsia="Arial Unicode MS" w:hAnsiTheme="minorHAnsi" w:cstheme="minorHAnsi"/>
                <w:b/>
                <w:bCs/>
                <w:color w:val="000000" w:themeColor="text1"/>
                <w:sz w:val="20"/>
                <w:szCs w:val="20"/>
              </w:rPr>
            </w:pPr>
            <w:r w:rsidRPr="0009303D">
              <w:rPr>
                <w:rFonts w:asciiTheme="minorHAnsi" w:eastAsia="Arial Unicode MS" w:hAnsiTheme="minorHAnsi" w:cstheme="minorHAnsi"/>
                <w:color w:val="000000" w:themeColor="text1"/>
                <w:sz w:val="20"/>
                <w:szCs w:val="20"/>
              </w:rPr>
              <w:t>Phone:</w:t>
            </w:r>
            <w:r w:rsidRPr="0009303D">
              <w:rPr>
                <w:rFonts w:asciiTheme="minorHAnsi" w:hAnsiTheme="minorHAnsi" w:cstheme="minorHAnsi"/>
                <w:color w:val="000000" w:themeColor="text1"/>
                <w:sz w:val="20"/>
                <w:szCs w:val="20"/>
              </w:rPr>
              <w:t xml:space="preserve"> </w:t>
            </w:r>
            <w:r w:rsidRPr="0009303D">
              <w:rPr>
                <w:rFonts w:asciiTheme="minorHAnsi" w:eastAsia="Arial Unicode MS" w:hAnsiTheme="minorHAnsi" w:cstheme="minorHAnsi"/>
                <w:color w:val="000000" w:themeColor="text1"/>
                <w:sz w:val="20"/>
                <w:szCs w:val="20"/>
              </w:rPr>
              <w:t>+254 709 800 000 +254 730 175 000</w:t>
            </w:r>
          </w:p>
          <w:p w:rsidR="004C156A" w:rsidRPr="0009303D" w:rsidRDefault="004C156A" w:rsidP="004C156A">
            <w:pPr>
              <w:pStyle w:val="Heading2"/>
              <w:numPr>
                <w:ilvl w:val="0"/>
                <w:numId w:val="2"/>
              </w:numPr>
              <w:shd w:val="clear" w:color="auto" w:fill="FFFFFF"/>
              <w:spacing w:before="0"/>
              <w:contextualSpacing/>
              <w:jc w:val="both"/>
              <w:outlineLvl w:val="1"/>
              <w:rPr>
                <w:rFonts w:asciiTheme="minorHAnsi" w:eastAsia="Arial Unicode MS" w:hAnsiTheme="minorHAnsi" w:cstheme="minorHAnsi"/>
                <w:b/>
                <w:bCs/>
                <w:color w:val="000000" w:themeColor="text1"/>
                <w:sz w:val="20"/>
                <w:szCs w:val="20"/>
              </w:rPr>
            </w:pPr>
            <w:r w:rsidRPr="0009303D">
              <w:rPr>
                <w:rFonts w:asciiTheme="minorHAnsi" w:eastAsia="Arial Unicode MS" w:hAnsiTheme="minorHAnsi" w:cstheme="minorHAnsi"/>
                <w:color w:val="000000" w:themeColor="text1"/>
                <w:sz w:val="20"/>
                <w:szCs w:val="20"/>
              </w:rPr>
              <w:t xml:space="preserve">WhatsApp: +254 773 758 196 </w:t>
            </w:r>
          </w:p>
          <w:p w:rsidR="004C156A" w:rsidRPr="0009303D" w:rsidRDefault="004C156A" w:rsidP="004C156A">
            <w:pPr>
              <w:pStyle w:val="Heading2"/>
              <w:numPr>
                <w:ilvl w:val="0"/>
                <w:numId w:val="2"/>
              </w:numPr>
              <w:shd w:val="clear" w:color="auto" w:fill="FFFFFF"/>
              <w:spacing w:before="0"/>
              <w:contextualSpacing/>
              <w:jc w:val="both"/>
              <w:outlineLvl w:val="1"/>
              <w:rPr>
                <w:rFonts w:asciiTheme="minorHAnsi" w:eastAsia="Arial Unicode MS" w:hAnsiTheme="minorHAnsi" w:cstheme="minorHAnsi"/>
                <w:b/>
                <w:bCs/>
                <w:color w:val="000000" w:themeColor="text1"/>
                <w:sz w:val="20"/>
                <w:szCs w:val="20"/>
              </w:rPr>
            </w:pPr>
            <w:r w:rsidRPr="0009303D">
              <w:rPr>
                <w:rFonts w:asciiTheme="minorHAnsi" w:eastAsia="Arial Unicode MS" w:hAnsiTheme="minorHAnsi" w:cstheme="minorHAnsi"/>
                <w:color w:val="000000" w:themeColor="text1"/>
                <w:sz w:val="20"/>
                <w:szCs w:val="20"/>
              </w:rPr>
              <w:t xml:space="preserve">Email: </w:t>
            </w:r>
            <w:hyperlink r:id="rId34" w:history="1">
              <w:r w:rsidRPr="0009303D">
                <w:rPr>
                  <w:rStyle w:val="Hyperlink"/>
                  <w:rFonts w:asciiTheme="minorHAnsi" w:eastAsia="Arial Unicode MS" w:hAnsiTheme="minorHAnsi" w:cstheme="minorHAnsi"/>
                  <w:color w:val="000000" w:themeColor="text1"/>
                  <w:sz w:val="20"/>
                  <w:szCs w:val="20"/>
                </w:rPr>
                <w:t>atyourservice@sbmbank.co.ke</w:t>
              </w:r>
            </w:hyperlink>
            <w:r w:rsidRPr="0009303D">
              <w:rPr>
                <w:rFonts w:asciiTheme="minorHAnsi" w:eastAsia="Arial Unicode MS" w:hAnsiTheme="minorHAnsi" w:cstheme="minorHAnsi"/>
                <w:color w:val="000000" w:themeColor="text1"/>
                <w:sz w:val="20"/>
                <w:szCs w:val="20"/>
              </w:rPr>
              <w:t xml:space="preserve"> </w:t>
            </w:r>
          </w:p>
          <w:p w:rsidR="004C156A" w:rsidRPr="0009303D" w:rsidRDefault="004C156A" w:rsidP="004C156A">
            <w:pPr>
              <w:pStyle w:val="Heading2"/>
              <w:numPr>
                <w:ilvl w:val="0"/>
                <w:numId w:val="2"/>
              </w:numPr>
              <w:shd w:val="clear" w:color="auto" w:fill="FFFFFF"/>
              <w:spacing w:before="0"/>
              <w:contextualSpacing/>
              <w:jc w:val="both"/>
              <w:outlineLvl w:val="1"/>
              <w:rPr>
                <w:rFonts w:asciiTheme="minorHAnsi" w:eastAsia="Arial Unicode MS" w:hAnsiTheme="minorHAnsi" w:cstheme="minorHAnsi"/>
                <w:b/>
                <w:bCs/>
                <w:color w:val="000000" w:themeColor="text1"/>
                <w:sz w:val="20"/>
                <w:szCs w:val="20"/>
              </w:rPr>
            </w:pPr>
            <w:r w:rsidRPr="0009303D">
              <w:rPr>
                <w:rFonts w:asciiTheme="minorHAnsi" w:eastAsia="Arial Unicode MS" w:hAnsiTheme="minorHAnsi" w:cstheme="minorHAnsi"/>
                <w:color w:val="000000" w:themeColor="text1"/>
                <w:sz w:val="20"/>
                <w:szCs w:val="20"/>
              </w:rPr>
              <w:t xml:space="preserve">Twitter: </w:t>
            </w:r>
            <w:proofErr w:type="spellStart"/>
            <w:r w:rsidRPr="0009303D">
              <w:rPr>
                <w:rFonts w:asciiTheme="minorHAnsi" w:eastAsia="Arial Unicode MS" w:hAnsiTheme="minorHAnsi" w:cstheme="minorHAnsi"/>
                <w:color w:val="000000" w:themeColor="text1"/>
                <w:sz w:val="20"/>
                <w:szCs w:val="20"/>
              </w:rPr>
              <w:t>sbmbankkenya</w:t>
            </w:r>
            <w:proofErr w:type="spellEnd"/>
          </w:p>
          <w:p w:rsidR="004C156A" w:rsidRPr="0009303D" w:rsidRDefault="004C156A" w:rsidP="004C156A">
            <w:pPr>
              <w:pStyle w:val="ListParagraph"/>
              <w:numPr>
                <w:ilvl w:val="0"/>
                <w:numId w:val="2"/>
              </w:numPr>
              <w:jc w:val="both"/>
              <w:rPr>
                <w:rFonts w:eastAsia="Arial Unicode MS" w:cstheme="minorHAnsi"/>
                <w:b/>
                <w:bCs/>
                <w:color w:val="000000" w:themeColor="text1"/>
                <w:sz w:val="20"/>
                <w:szCs w:val="20"/>
              </w:rPr>
            </w:pPr>
            <w:r w:rsidRPr="0009303D">
              <w:rPr>
                <w:rFonts w:eastAsia="Arial Unicode MS" w:cstheme="minorHAnsi"/>
                <w:color w:val="000000" w:themeColor="text1"/>
                <w:sz w:val="20"/>
                <w:szCs w:val="20"/>
              </w:rPr>
              <w:t xml:space="preserve">Facebook: </w:t>
            </w:r>
            <w:proofErr w:type="spellStart"/>
            <w:r w:rsidRPr="0009303D">
              <w:rPr>
                <w:rFonts w:eastAsia="Arial Unicode MS" w:cstheme="minorHAnsi"/>
                <w:color w:val="000000" w:themeColor="text1"/>
                <w:sz w:val="20"/>
                <w:szCs w:val="20"/>
              </w:rPr>
              <w:t>sbmbankkenya</w:t>
            </w:r>
            <w:proofErr w:type="spellEnd"/>
          </w:p>
        </w:tc>
      </w:tr>
    </w:tbl>
    <w:p w:rsidR="004C156A" w:rsidRPr="0009303D" w:rsidRDefault="004C156A" w:rsidP="004C156A">
      <w:pPr>
        <w:spacing w:line="240" w:lineRule="auto"/>
        <w:jc w:val="both"/>
        <w:rPr>
          <w:rFonts w:cstheme="minorHAnsi"/>
          <w:sz w:val="16"/>
          <w:szCs w:val="20"/>
        </w:rPr>
      </w:pPr>
      <w:r w:rsidRPr="0009303D">
        <w:rPr>
          <w:rFonts w:cstheme="minorHAnsi"/>
          <w:sz w:val="16"/>
          <w:szCs w:val="20"/>
        </w:rPr>
        <w:t xml:space="preserve">This document sets out specific key facts you need to know regarding </w:t>
      </w:r>
      <w:r w:rsidRPr="0009303D">
        <w:rPr>
          <w:rFonts w:cstheme="minorHAnsi"/>
          <w:b/>
          <w:sz w:val="16"/>
          <w:szCs w:val="20"/>
        </w:rPr>
        <w:t xml:space="preserve">SBM </w:t>
      </w:r>
      <w:r w:rsidR="00A56831">
        <w:rPr>
          <w:rFonts w:cstheme="minorHAnsi"/>
          <w:b/>
          <w:sz w:val="16"/>
          <w:szCs w:val="20"/>
        </w:rPr>
        <w:t>Documentary C</w:t>
      </w:r>
      <w:r>
        <w:rPr>
          <w:rFonts w:cstheme="minorHAnsi"/>
          <w:b/>
          <w:sz w:val="16"/>
          <w:szCs w:val="20"/>
        </w:rPr>
        <w:t>ollections</w:t>
      </w:r>
      <w:r w:rsidRPr="0009303D">
        <w:rPr>
          <w:rFonts w:cstheme="minorHAnsi"/>
          <w:sz w:val="16"/>
          <w:szCs w:val="20"/>
        </w:rPr>
        <w:t>. Please read it in conjunction with</w:t>
      </w:r>
      <w:r w:rsidR="00A56831">
        <w:rPr>
          <w:rFonts w:cstheme="minorHAnsi"/>
          <w:sz w:val="16"/>
          <w:szCs w:val="20"/>
        </w:rPr>
        <w:t xml:space="preserve"> our Products specific General Terms and Conditions, the T</w:t>
      </w:r>
      <w:r w:rsidRPr="0009303D">
        <w:rPr>
          <w:rFonts w:cstheme="minorHAnsi"/>
          <w:sz w:val="16"/>
          <w:szCs w:val="20"/>
        </w:rPr>
        <w:t xml:space="preserve">ariff Guide and product brochures. </w:t>
      </w:r>
    </w:p>
    <w:p w:rsidR="004C156A" w:rsidRDefault="004C156A" w:rsidP="004C156A"/>
    <w:p w:rsidR="00963894" w:rsidRPr="0009303D" w:rsidRDefault="00963894" w:rsidP="00963894">
      <w:pPr>
        <w:spacing w:after="0" w:line="240" w:lineRule="auto"/>
        <w:contextualSpacing/>
        <w:jc w:val="both"/>
        <w:rPr>
          <w:rFonts w:cstheme="minorHAnsi"/>
          <w:sz w:val="20"/>
          <w:szCs w:val="20"/>
        </w:rPr>
      </w:pPr>
    </w:p>
    <w:p w:rsidR="009801F7" w:rsidRPr="0009303D" w:rsidRDefault="009801F7" w:rsidP="00D4170A">
      <w:pPr>
        <w:spacing w:after="0" w:line="240" w:lineRule="auto"/>
        <w:contextualSpacing/>
        <w:jc w:val="both"/>
        <w:rPr>
          <w:rFonts w:cstheme="minorHAnsi"/>
          <w:sz w:val="20"/>
          <w:szCs w:val="20"/>
        </w:rPr>
      </w:pPr>
    </w:p>
    <w:p w:rsidR="009801F7" w:rsidRPr="0009303D" w:rsidRDefault="009801F7" w:rsidP="00D4170A">
      <w:pPr>
        <w:spacing w:after="0" w:line="240" w:lineRule="auto"/>
        <w:contextualSpacing/>
        <w:jc w:val="both"/>
        <w:rPr>
          <w:rFonts w:cstheme="minorHAnsi"/>
          <w:sz w:val="20"/>
          <w:szCs w:val="20"/>
        </w:rPr>
      </w:pPr>
    </w:p>
    <w:p w:rsidR="009801F7" w:rsidRPr="0009303D" w:rsidRDefault="009801F7" w:rsidP="00D4170A">
      <w:pPr>
        <w:spacing w:after="0" w:line="240" w:lineRule="auto"/>
        <w:contextualSpacing/>
        <w:jc w:val="both"/>
        <w:rPr>
          <w:rFonts w:cstheme="minorHAnsi"/>
          <w:sz w:val="20"/>
          <w:szCs w:val="20"/>
        </w:rPr>
      </w:pPr>
    </w:p>
    <w:p w:rsidR="009801F7" w:rsidRPr="0009303D" w:rsidRDefault="009801F7" w:rsidP="00D4170A">
      <w:pPr>
        <w:spacing w:after="0" w:line="240" w:lineRule="auto"/>
        <w:contextualSpacing/>
        <w:jc w:val="both"/>
        <w:rPr>
          <w:rFonts w:cstheme="minorHAnsi"/>
          <w:sz w:val="20"/>
          <w:szCs w:val="20"/>
        </w:rPr>
      </w:pPr>
    </w:p>
    <w:p w:rsidR="009801F7" w:rsidRPr="0009303D" w:rsidRDefault="009801F7" w:rsidP="00D4170A">
      <w:pPr>
        <w:spacing w:after="0" w:line="240" w:lineRule="auto"/>
        <w:contextualSpacing/>
        <w:jc w:val="both"/>
        <w:rPr>
          <w:rFonts w:cstheme="minorHAnsi"/>
          <w:sz w:val="20"/>
          <w:szCs w:val="20"/>
        </w:rPr>
      </w:pPr>
    </w:p>
    <w:p w:rsidR="009801F7" w:rsidRPr="0009303D" w:rsidRDefault="009801F7" w:rsidP="00D4170A">
      <w:pPr>
        <w:spacing w:after="0" w:line="240" w:lineRule="auto"/>
        <w:contextualSpacing/>
        <w:jc w:val="both"/>
        <w:rPr>
          <w:rFonts w:cstheme="minorHAnsi"/>
          <w:sz w:val="20"/>
          <w:szCs w:val="20"/>
        </w:rPr>
      </w:pPr>
    </w:p>
    <w:p w:rsidR="009801F7" w:rsidRPr="0009303D" w:rsidRDefault="009801F7" w:rsidP="00D4170A">
      <w:pPr>
        <w:spacing w:after="0" w:line="240" w:lineRule="auto"/>
        <w:contextualSpacing/>
        <w:jc w:val="both"/>
        <w:rPr>
          <w:rFonts w:cstheme="minorHAnsi"/>
          <w:sz w:val="20"/>
          <w:szCs w:val="20"/>
        </w:rPr>
      </w:pPr>
    </w:p>
    <w:p w:rsidR="009801F7" w:rsidRDefault="009801F7" w:rsidP="00D4170A">
      <w:pPr>
        <w:spacing w:after="0" w:line="240" w:lineRule="auto"/>
        <w:contextualSpacing/>
        <w:jc w:val="both"/>
        <w:rPr>
          <w:rFonts w:cstheme="minorHAnsi"/>
          <w:sz w:val="20"/>
          <w:szCs w:val="20"/>
        </w:rPr>
      </w:pPr>
    </w:p>
    <w:p w:rsidR="004C156A" w:rsidRDefault="004C156A" w:rsidP="00D4170A">
      <w:pPr>
        <w:spacing w:after="0" w:line="240" w:lineRule="auto"/>
        <w:contextualSpacing/>
        <w:jc w:val="both"/>
        <w:rPr>
          <w:rFonts w:cstheme="minorHAnsi"/>
          <w:sz w:val="20"/>
          <w:szCs w:val="20"/>
        </w:rPr>
      </w:pPr>
    </w:p>
    <w:p w:rsidR="00916E0F" w:rsidRDefault="00916E0F" w:rsidP="00D4170A">
      <w:pPr>
        <w:spacing w:after="0" w:line="240" w:lineRule="auto"/>
        <w:contextualSpacing/>
        <w:jc w:val="both"/>
        <w:rPr>
          <w:rFonts w:cstheme="minorHAnsi"/>
          <w:sz w:val="20"/>
          <w:szCs w:val="20"/>
        </w:rPr>
      </w:pPr>
    </w:p>
    <w:p w:rsidR="004C156A" w:rsidRDefault="004C156A" w:rsidP="00D4170A">
      <w:pPr>
        <w:spacing w:after="0" w:line="240" w:lineRule="auto"/>
        <w:contextualSpacing/>
        <w:jc w:val="both"/>
        <w:rPr>
          <w:rFonts w:cstheme="minorHAnsi"/>
          <w:sz w:val="20"/>
          <w:szCs w:val="20"/>
        </w:rPr>
      </w:pPr>
    </w:p>
    <w:p w:rsidR="004C156A" w:rsidRDefault="004C156A" w:rsidP="00D4170A">
      <w:pPr>
        <w:spacing w:after="0" w:line="240" w:lineRule="auto"/>
        <w:contextualSpacing/>
        <w:jc w:val="both"/>
        <w:rPr>
          <w:rFonts w:cstheme="minorHAnsi"/>
          <w:sz w:val="20"/>
          <w:szCs w:val="20"/>
        </w:rPr>
      </w:pPr>
    </w:p>
    <w:p w:rsidR="004C156A" w:rsidRPr="0009303D" w:rsidRDefault="004C156A" w:rsidP="00D4170A">
      <w:pPr>
        <w:spacing w:after="0" w:line="240" w:lineRule="auto"/>
        <w:contextualSpacing/>
        <w:jc w:val="both"/>
        <w:rPr>
          <w:rFonts w:cstheme="minorHAnsi"/>
          <w:sz w:val="20"/>
          <w:szCs w:val="20"/>
        </w:rPr>
      </w:pPr>
    </w:p>
    <w:p w:rsidR="009801F7" w:rsidRPr="0009303D" w:rsidRDefault="009801F7" w:rsidP="00D4170A">
      <w:pPr>
        <w:spacing w:after="0" w:line="240" w:lineRule="auto"/>
        <w:contextualSpacing/>
        <w:jc w:val="both"/>
        <w:rPr>
          <w:rFonts w:cstheme="minorHAnsi"/>
          <w:sz w:val="20"/>
          <w:szCs w:val="20"/>
        </w:rPr>
      </w:pPr>
    </w:p>
    <w:p w:rsidR="009801F7" w:rsidRPr="0009303D" w:rsidRDefault="009801F7" w:rsidP="00D4170A">
      <w:pPr>
        <w:spacing w:after="0" w:line="240" w:lineRule="auto"/>
        <w:contextualSpacing/>
        <w:jc w:val="both"/>
        <w:rPr>
          <w:rFonts w:cstheme="minorHAnsi"/>
          <w:b/>
          <w:sz w:val="28"/>
          <w:szCs w:val="20"/>
        </w:rPr>
      </w:pPr>
      <w:r w:rsidRPr="0009303D">
        <w:rPr>
          <w:rFonts w:cstheme="minorHAnsi"/>
          <w:noProof/>
        </w:rPr>
        <w:lastRenderedPageBreak/>
        <w:drawing>
          <wp:inline distT="0" distB="0" distL="0" distR="0" wp14:anchorId="120C2772" wp14:editId="7751F16A">
            <wp:extent cx="1781175" cy="6286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81175" cy="628650"/>
                    </a:xfrm>
                    <a:prstGeom prst="rect">
                      <a:avLst/>
                    </a:prstGeom>
                  </pic:spPr>
                </pic:pic>
              </a:graphicData>
            </a:graphic>
          </wp:inline>
        </w:drawing>
      </w:r>
    </w:p>
    <w:p w:rsidR="009801F7" w:rsidRPr="0009303D" w:rsidRDefault="009801F7" w:rsidP="00D4170A">
      <w:pPr>
        <w:spacing w:after="0" w:line="240" w:lineRule="auto"/>
        <w:contextualSpacing/>
        <w:jc w:val="both"/>
        <w:rPr>
          <w:rFonts w:cstheme="minorHAnsi"/>
          <w:b/>
          <w:sz w:val="28"/>
          <w:szCs w:val="20"/>
        </w:rPr>
      </w:pPr>
      <w:r w:rsidRPr="0009303D">
        <w:rPr>
          <w:rFonts w:cstheme="minorHAnsi"/>
          <w:b/>
          <w:sz w:val="28"/>
          <w:szCs w:val="20"/>
        </w:rPr>
        <w:t>Key Facts Doc</w:t>
      </w:r>
      <w:r w:rsidR="00EF3C41" w:rsidRPr="0009303D">
        <w:rPr>
          <w:rFonts w:cstheme="minorHAnsi"/>
          <w:b/>
          <w:sz w:val="28"/>
          <w:szCs w:val="20"/>
        </w:rPr>
        <w:t>ument: C</w:t>
      </w:r>
      <w:r w:rsidRPr="0009303D">
        <w:rPr>
          <w:rFonts w:cstheme="minorHAnsi"/>
          <w:b/>
          <w:sz w:val="28"/>
          <w:szCs w:val="20"/>
        </w:rPr>
        <w:t xml:space="preserve">redit </w:t>
      </w:r>
      <w:r w:rsidR="00EF3C41" w:rsidRPr="0009303D">
        <w:rPr>
          <w:rFonts w:cstheme="minorHAnsi"/>
          <w:b/>
          <w:sz w:val="28"/>
          <w:szCs w:val="20"/>
        </w:rPr>
        <w:t>Cards</w:t>
      </w:r>
    </w:p>
    <w:p w:rsidR="009801F7" w:rsidRPr="0009303D" w:rsidRDefault="009801F7" w:rsidP="00D4170A">
      <w:pPr>
        <w:spacing w:line="240" w:lineRule="auto"/>
        <w:jc w:val="both"/>
        <w:rPr>
          <w:rFonts w:cstheme="minorHAnsi"/>
          <w:sz w:val="16"/>
          <w:szCs w:val="20"/>
        </w:rPr>
      </w:pPr>
      <w:r w:rsidRPr="0009303D">
        <w:rPr>
          <w:rFonts w:cstheme="minorHAnsi"/>
          <w:sz w:val="16"/>
          <w:szCs w:val="20"/>
        </w:rPr>
        <w:t xml:space="preserve">This document sets out specific key facts you need to know regarding </w:t>
      </w:r>
      <w:r w:rsidRPr="0009303D">
        <w:rPr>
          <w:rFonts w:cstheme="minorHAnsi"/>
          <w:b/>
          <w:sz w:val="16"/>
          <w:szCs w:val="20"/>
        </w:rPr>
        <w:t xml:space="preserve">SBM </w:t>
      </w:r>
      <w:r w:rsidR="00EF3C41" w:rsidRPr="0009303D">
        <w:rPr>
          <w:rFonts w:cstheme="minorHAnsi"/>
          <w:b/>
          <w:sz w:val="16"/>
          <w:szCs w:val="20"/>
        </w:rPr>
        <w:t>C</w:t>
      </w:r>
      <w:r w:rsidRPr="0009303D">
        <w:rPr>
          <w:rFonts w:cstheme="minorHAnsi"/>
          <w:b/>
          <w:sz w:val="16"/>
          <w:szCs w:val="20"/>
        </w:rPr>
        <w:t>redit</w:t>
      </w:r>
      <w:r w:rsidR="00A56831">
        <w:rPr>
          <w:rFonts w:cstheme="minorHAnsi"/>
          <w:b/>
          <w:sz w:val="16"/>
          <w:szCs w:val="20"/>
        </w:rPr>
        <w:t xml:space="preserve"> C</w:t>
      </w:r>
      <w:r w:rsidR="00EF3C41" w:rsidRPr="0009303D">
        <w:rPr>
          <w:rFonts w:cstheme="minorHAnsi"/>
          <w:b/>
          <w:sz w:val="16"/>
          <w:szCs w:val="20"/>
        </w:rPr>
        <w:t>ard</w:t>
      </w:r>
      <w:r w:rsidRPr="0009303D">
        <w:rPr>
          <w:rFonts w:cstheme="minorHAnsi"/>
          <w:sz w:val="16"/>
          <w:szCs w:val="20"/>
        </w:rPr>
        <w:t>. Please read it in conjunction with</w:t>
      </w:r>
      <w:r w:rsidR="00A56831">
        <w:rPr>
          <w:rFonts w:cstheme="minorHAnsi"/>
          <w:sz w:val="16"/>
          <w:szCs w:val="20"/>
        </w:rPr>
        <w:t xml:space="preserve"> our Products specific General Terms and Conditions, the T</w:t>
      </w:r>
      <w:r w:rsidRPr="0009303D">
        <w:rPr>
          <w:rFonts w:cstheme="minorHAnsi"/>
          <w:sz w:val="16"/>
          <w:szCs w:val="20"/>
        </w:rPr>
        <w:t xml:space="preserve">ariff Guide and product brochures. </w:t>
      </w:r>
    </w:p>
    <w:tbl>
      <w:tblPr>
        <w:tblStyle w:val="TableGrid"/>
        <w:tblW w:w="10800" w:type="dxa"/>
        <w:tblInd w:w="-5" w:type="dxa"/>
        <w:tblLook w:val="04A0" w:firstRow="1" w:lastRow="0" w:firstColumn="1" w:lastColumn="0" w:noHBand="0" w:noVBand="1"/>
      </w:tblPr>
      <w:tblGrid>
        <w:gridCol w:w="1562"/>
        <w:gridCol w:w="9238"/>
      </w:tblGrid>
      <w:tr w:rsidR="009801F7" w:rsidRPr="0009303D" w:rsidTr="00AE7A9C">
        <w:tc>
          <w:tcPr>
            <w:tcW w:w="1562" w:type="dxa"/>
          </w:tcPr>
          <w:p w:rsidR="009801F7" w:rsidRPr="0009303D" w:rsidRDefault="009801F7" w:rsidP="00D4170A">
            <w:pPr>
              <w:contextualSpacing/>
              <w:rPr>
                <w:rFonts w:cstheme="minorHAnsi"/>
                <w:color w:val="000000" w:themeColor="text1"/>
                <w:sz w:val="20"/>
                <w:szCs w:val="20"/>
              </w:rPr>
            </w:pPr>
            <w:r w:rsidRPr="0009303D">
              <w:rPr>
                <w:rFonts w:cstheme="minorHAnsi"/>
                <w:color w:val="000000" w:themeColor="text1"/>
                <w:sz w:val="20"/>
                <w:szCs w:val="20"/>
              </w:rPr>
              <w:t xml:space="preserve">Description </w:t>
            </w:r>
          </w:p>
        </w:tc>
        <w:tc>
          <w:tcPr>
            <w:tcW w:w="9238" w:type="dxa"/>
          </w:tcPr>
          <w:p w:rsidR="0083284C" w:rsidRPr="00891688" w:rsidRDefault="00F65FFB" w:rsidP="0083284C">
            <w:pPr>
              <w:jc w:val="both"/>
              <w:rPr>
                <w:rFonts w:ascii="Tahoma" w:hAnsi="Tahoma" w:cs="Tahoma"/>
              </w:rPr>
            </w:pPr>
            <w:r w:rsidRPr="0009303D">
              <w:rPr>
                <w:rFonts w:cstheme="minorHAnsi"/>
                <w:color w:val="000000" w:themeColor="text1"/>
                <w:sz w:val="20"/>
                <w:szCs w:val="20"/>
              </w:rPr>
              <w:t>This product allows the cardholder to make payments</w:t>
            </w:r>
            <w:r w:rsidR="00A56831">
              <w:rPr>
                <w:rFonts w:cstheme="minorHAnsi"/>
                <w:color w:val="000000" w:themeColor="text1"/>
                <w:sz w:val="20"/>
                <w:szCs w:val="20"/>
              </w:rPr>
              <w:t xml:space="preserve"> at merchant outlets</w:t>
            </w:r>
            <w:r w:rsidR="00A90FF5" w:rsidRPr="0009303D">
              <w:rPr>
                <w:rFonts w:cstheme="minorHAnsi"/>
                <w:color w:val="000000" w:themeColor="text1"/>
                <w:sz w:val="20"/>
                <w:szCs w:val="20"/>
              </w:rPr>
              <w:t xml:space="preserve"> or draw cash in a</w:t>
            </w:r>
            <w:r w:rsidR="00EF3C41" w:rsidRPr="0009303D">
              <w:rPr>
                <w:rFonts w:cstheme="minorHAnsi"/>
                <w:color w:val="000000" w:themeColor="text1"/>
                <w:sz w:val="20"/>
                <w:szCs w:val="20"/>
              </w:rPr>
              <w:t>dvance at any visa branded ATM or POS.</w:t>
            </w:r>
            <w:r w:rsidR="0083284C">
              <w:rPr>
                <w:rFonts w:cstheme="minorHAnsi"/>
                <w:color w:val="000000" w:themeColor="text1"/>
                <w:sz w:val="20"/>
                <w:szCs w:val="20"/>
              </w:rPr>
              <w:t xml:space="preserve">  </w:t>
            </w:r>
            <w:r w:rsidR="00A56831">
              <w:rPr>
                <w:rFonts w:cstheme="minorHAnsi"/>
                <w:color w:val="000000" w:themeColor="text1"/>
                <w:sz w:val="20"/>
                <w:szCs w:val="20"/>
              </w:rPr>
              <w:t>SBM Bank Credit Cards are products targeted at the following:</w:t>
            </w:r>
          </w:p>
          <w:p w:rsidR="0083284C" w:rsidRPr="0083284C" w:rsidRDefault="0083284C" w:rsidP="0083284C">
            <w:pPr>
              <w:pStyle w:val="ListParagraph"/>
              <w:numPr>
                <w:ilvl w:val="0"/>
                <w:numId w:val="8"/>
              </w:numPr>
              <w:autoSpaceDE w:val="0"/>
              <w:autoSpaceDN w:val="0"/>
              <w:adjustRightInd w:val="0"/>
              <w:rPr>
                <w:rFonts w:cstheme="minorHAnsi"/>
                <w:sz w:val="20"/>
                <w:szCs w:val="20"/>
              </w:rPr>
            </w:pPr>
            <w:r w:rsidRPr="0083284C">
              <w:rPr>
                <w:rFonts w:cstheme="minorHAnsi"/>
                <w:sz w:val="20"/>
                <w:szCs w:val="20"/>
              </w:rPr>
              <w:t xml:space="preserve">Self-employed </w:t>
            </w:r>
            <w:r w:rsidR="00A56831">
              <w:rPr>
                <w:rFonts w:cstheme="minorHAnsi"/>
                <w:sz w:val="20"/>
                <w:szCs w:val="20"/>
              </w:rPr>
              <w:t>Individuals with regular income</w:t>
            </w:r>
          </w:p>
          <w:p w:rsidR="0083284C" w:rsidRPr="0083284C" w:rsidRDefault="00A56831" w:rsidP="0083284C">
            <w:pPr>
              <w:pStyle w:val="ListParagraph"/>
              <w:numPr>
                <w:ilvl w:val="0"/>
                <w:numId w:val="8"/>
              </w:numPr>
              <w:autoSpaceDE w:val="0"/>
              <w:autoSpaceDN w:val="0"/>
              <w:adjustRightInd w:val="0"/>
              <w:rPr>
                <w:rFonts w:cstheme="minorHAnsi"/>
                <w:sz w:val="20"/>
                <w:szCs w:val="20"/>
              </w:rPr>
            </w:pPr>
            <w:r>
              <w:rPr>
                <w:rFonts w:cstheme="minorHAnsi"/>
                <w:sz w:val="20"/>
                <w:szCs w:val="20"/>
              </w:rPr>
              <w:t>Registered businesses – Sole P</w:t>
            </w:r>
            <w:r w:rsidR="0083284C" w:rsidRPr="0083284C">
              <w:rPr>
                <w:rFonts w:cstheme="minorHAnsi"/>
                <w:sz w:val="20"/>
                <w:szCs w:val="20"/>
              </w:rPr>
              <w:t>roprietorsh</w:t>
            </w:r>
            <w:r>
              <w:rPr>
                <w:rFonts w:cstheme="minorHAnsi"/>
                <w:sz w:val="20"/>
                <w:szCs w:val="20"/>
              </w:rPr>
              <w:t>ips, Partnerships and Limited companies</w:t>
            </w:r>
          </w:p>
          <w:p w:rsidR="009801F7" w:rsidRPr="0083284C" w:rsidRDefault="0083284C" w:rsidP="0083284C">
            <w:pPr>
              <w:pStyle w:val="ListParagraph"/>
              <w:numPr>
                <w:ilvl w:val="0"/>
                <w:numId w:val="8"/>
              </w:numPr>
              <w:autoSpaceDE w:val="0"/>
              <w:autoSpaceDN w:val="0"/>
              <w:adjustRightInd w:val="0"/>
              <w:rPr>
                <w:rFonts w:cstheme="minorHAnsi"/>
                <w:sz w:val="20"/>
                <w:szCs w:val="20"/>
              </w:rPr>
            </w:pPr>
            <w:r w:rsidRPr="0083284C">
              <w:rPr>
                <w:rFonts w:cstheme="minorHAnsi"/>
                <w:sz w:val="20"/>
                <w:szCs w:val="20"/>
              </w:rPr>
              <w:t>Salaried employees of reputable organizat</w:t>
            </w:r>
            <w:r w:rsidR="00A56831">
              <w:rPr>
                <w:rFonts w:cstheme="minorHAnsi"/>
                <w:sz w:val="20"/>
                <w:szCs w:val="20"/>
              </w:rPr>
              <w:t>ions</w:t>
            </w:r>
          </w:p>
        </w:tc>
      </w:tr>
      <w:tr w:rsidR="009801F7" w:rsidRPr="0009303D" w:rsidTr="001035C9">
        <w:trPr>
          <w:trHeight w:val="1322"/>
        </w:trPr>
        <w:tc>
          <w:tcPr>
            <w:tcW w:w="1562" w:type="dxa"/>
          </w:tcPr>
          <w:p w:rsidR="009801F7" w:rsidRPr="0009303D" w:rsidRDefault="00A56831" w:rsidP="00D4170A">
            <w:pPr>
              <w:contextualSpacing/>
              <w:rPr>
                <w:rFonts w:cstheme="minorHAnsi"/>
                <w:color w:val="000000" w:themeColor="text1"/>
                <w:sz w:val="20"/>
                <w:szCs w:val="20"/>
              </w:rPr>
            </w:pPr>
            <w:r>
              <w:rPr>
                <w:rFonts w:cstheme="minorHAnsi"/>
                <w:color w:val="000000" w:themeColor="text1"/>
                <w:sz w:val="20"/>
                <w:szCs w:val="20"/>
              </w:rPr>
              <w:t>Key F</w:t>
            </w:r>
            <w:r w:rsidR="009801F7" w:rsidRPr="0009303D">
              <w:rPr>
                <w:rFonts w:cstheme="minorHAnsi"/>
                <w:color w:val="000000" w:themeColor="text1"/>
                <w:sz w:val="20"/>
                <w:szCs w:val="20"/>
              </w:rPr>
              <w:t>eatures &amp; Benefits</w:t>
            </w:r>
          </w:p>
        </w:tc>
        <w:tc>
          <w:tcPr>
            <w:tcW w:w="9238" w:type="dxa"/>
          </w:tcPr>
          <w:p w:rsidR="009801F7" w:rsidRPr="0009303D" w:rsidRDefault="009801F7" w:rsidP="00C51AF8">
            <w:pPr>
              <w:pStyle w:val="ListParagraph"/>
              <w:numPr>
                <w:ilvl w:val="0"/>
                <w:numId w:val="8"/>
              </w:numPr>
              <w:autoSpaceDE w:val="0"/>
              <w:autoSpaceDN w:val="0"/>
              <w:adjustRightInd w:val="0"/>
              <w:rPr>
                <w:rFonts w:cstheme="minorHAnsi"/>
                <w:sz w:val="20"/>
                <w:szCs w:val="20"/>
              </w:rPr>
            </w:pPr>
            <w:r w:rsidRPr="0009303D">
              <w:rPr>
                <w:rFonts w:cstheme="minorHAnsi"/>
                <w:sz w:val="20"/>
                <w:szCs w:val="20"/>
              </w:rPr>
              <w:t>Up to 50 days interest free credit on your purchases</w:t>
            </w:r>
          </w:p>
          <w:p w:rsidR="009801F7" w:rsidRPr="0009303D" w:rsidRDefault="009801F7" w:rsidP="00C51AF8">
            <w:pPr>
              <w:pStyle w:val="ListParagraph"/>
              <w:numPr>
                <w:ilvl w:val="0"/>
                <w:numId w:val="8"/>
              </w:numPr>
              <w:autoSpaceDE w:val="0"/>
              <w:autoSpaceDN w:val="0"/>
              <w:adjustRightInd w:val="0"/>
              <w:rPr>
                <w:rFonts w:cstheme="minorHAnsi"/>
                <w:sz w:val="20"/>
                <w:szCs w:val="20"/>
              </w:rPr>
            </w:pPr>
            <w:r w:rsidRPr="0009303D">
              <w:rPr>
                <w:rFonts w:cstheme="minorHAnsi"/>
                <w:sz w:val="20"/>
                <w:szCs w:val="20"/>
              </w:rPr>
              <w:t>Flexible repayment options for as low as 10% of your outstanding bill</w:t>
            </w:r>
          </w:p>
          <w:p w:rsidR="009801F7" w:rsidRPr="0009303D" w:rsidRDefault="009801F7" w:rsidP="00C51AF8">
            <w:pPr>
              <w:pStyle w:val="ListParagraph"/>
              <w:numPr>
                <w:ilvl w:val="0"/>
                <w:numId w:val="8"/>
              </w:numPr>
              <w:autoSpaceDE w:val="0"/>
              <w:autoSpaceDN w:val="0"/>
              <w:adjustRightInd w:val="0"/>
              <w:rPr>
                <w:rFonts w:cstheme="minorHAnsi"/>
                <w:sz w:val="20"/>
                <w:szCs w:val="20"/>
              </w:rPr>
            </w:pPr>
            <w:r w:rsidRPr="0009303D">
              <w:rPr>
                <w:rFonts w:cstheme="minorHAnsi"/>
                <w:sz w:val="20"/>
                <w:szCs w:val="20"/>
              </w:rPr>
              <w:t>Up to 50% of your credit limit in cash from any ATM displaying a VISA logo</w:t>
            </w:r>
          </w:p>
          <w:p w:rsidR="009801F7" w:rsidRPr="0009303D" w:rsidRDefault="009801F7" w:rsidP="00C51AF8">
            <w:pPr>
              <w:pStyle w:val="ListParagraph"/>
              <w:numPr>
                <w:ilvl w:val="0"/>
                <w:numId w:val="8"/>
              </w:numPr>
              <w:autoSpaceDE w:val="0"/>
              <w:autoSpaceDN w:val="0"/>
              <w:adjustRightInd w:val="0"/>
              <w:rPr>
                <w:rFonts w:cstheme="minorHAnsi"/>
                <w:sz w:val="20"/>
                <w:szCs w:val="20"/>
              </w:rPr>
            </w:pPr>
            <w:r w:rsidRPr="0009303D">
              <w:rPr>
                <w:rFonts w:cstheme="minorHAnsi"/>
                <w:sz w:val="20"/>
                <w:szCs w:val="20"/>
              </w:rPr>
              <w:t>Free SMS alerts</w:t>
            </w:r>
          </w:p>
          <w:p w:rsidR="009801F7" w:rsidRPr="0009303D" w:rsidRDefault="00A56831" w:rsidP="00C51AF8">
            <w:pPr>
              <w:pStyle w:val="ListParagraph"/>
              <w:numPr>
                <w:ilvl w:val="0"/>
                <w:numId w:val="8"/>
              </w:numPr>
              <w:jc w:val="both"/>
              <w:rPr>
                <w:rFonts w:cstheme="minorHAnsi"/>
                <w:color w:val="000000" w:themeColor="text1"/>
                <w:sz w:val="20"/>
                <w:szCs w:val="20"/>
              </w:rPr>
            </w:pPr>
            <w:r>
              <w:rPr>
                <w:rFonts w:cstheme="minorHAnsi"/>
                <w:sz w:val="20"/>
                <w:szCs w:val="20"/>
              </w:rPr>
              <w:t>Free E</w:t>
            </w:r>
            <w:r w:rsidR="009801F7" w:rsidRPr="0009303D">
              <w:rPr>
                <w:rFonts w:cstheme="minorHAnsi"/>
                <w:sz w:val="20"/>
                <w:szCs w:val="20"/>
              </w:rPr>
              <w:t>-statements</w:t>
            </w:r>
          </w:p>
        </w:tc>
      </w:tr>
      <w:tr w:rsidR="009801F7" w:rsidRPr="0009303D" w:rsidTr="00AE7A9C">
        <w:tc>
          <w:tcPr>
            <w:tcW w:w="1562" w:type="dxa"/>
          </w:tcPr>
          <w:p w:rsidR="009801F7" w:rsidRPr="0009303D" w:rsidRDefault="009801F7" w:rsidP="00D4170A">
            <w:pPr>
              <w:contextualSpacing/>
              <w:rPr>
                <w:rFonts w:cstheme="minorHAnsi"/>
                <w:color w:val="000000" w:themeColor="text1"/>
                <w:sz w:val="20"/>
                <w:szCs w:val="20"/>
              </w:rPr>
            </w:pPr>
            <w:r w:rsidRPr="0009303D">
              <w:rPr>
                <w:rFonts w:cstheme="minorHAnsi"/>
                <w:color w:val="000000" w:themeColor="text1"/>
                <w:sz w:val="20"/>
                <w:szCs w:val="20"/>
              </w:rPr>
              <w:t xml:space="preserve">Terms </w:t>
            </w:r>
          </w:p>
        </w:tc>
        <w:tc>
          <w:tcPr>
            <w:tcW w:w="9238" w:type="dxa"/>
          </w:tcPr>
          <w:p w:rsidR="0083284C" w:rsidRPr="0083284C" w:rsidRDefault="0083284C" w:rsidP="0083284C">
            <w:pPr>
              <w:pStyle w:val="ListParagraph"/>
              <w:numPr>
                <w:ilvl w:val="0"/>
                <w:numId w:val="8"/>
              </w:numPr>
              <w:autoSpaceDE w:val="0"/>
              <w:autoSpaceDN w:val="0"/>
              <w:adjustRightInd w:val="0"/>
              <w:rPr>
                <w:rFonts w:cstheme="minorHAnsi"/>
                <w:sz w:val="20"/>
                <w:szCs w:val="20"/>
              </w:rPr>
            </w:pPr>
            <w:r w:rsidRPr="0083284C">
              <w:rPr>
                <w:rFonts w:cstheme="minorHAnsi"/>
                <w:sz w:val="20"/>
                <w:szCs w:val="20"/>
              </w:rPr>
              <w:t>For salaried individuals, maximum qualifying limit is KES 2.5</w:t>
            </w:r>
            <w:r>
              <w:rPr>
                <w:rFonts w:cstheme="minorHAnsi"/>
                <w:sz w:val="20"/>
                <w:szCs w:val="20"/>
              </w:rPr>
              <w:t xml:space="preserve"> </w:t>
            </w:r>
            <w:r w:rsidRPr="0083284C">
              <w:rPr>
                <w:rFonts w:cstheme="minorHAnsi"/>
                <w:sz w:val="20"/>
                <w:szCs w:val="20"/>
              </w:rPr>
              <w:t>M</w:t>
            </w:r>
            <w:r>
              <w:rPr>
                <w:rFonts w:cstheme="minorHAnsi"/>
                <w:sz w:val="20"/>
                <w:szCs w:val="20"/>
              </w:rPr>
              <w:t>illion</w:t>
            </w:r>
          </w:p>
          <w:p w:rsidR="0083284C" w:rsidRPr="0083284C" w:rsidRDefault="0083284C" w:rsidP="0083284C">
            <w:pPr>
              <w:pStyle w:val="ListParagraph"/>
              <w:numPr>
                <w:ilvl w:val="0"/>
                <w:numId w:val="8"/>
              </w:numPr>
              <w:autoSpaceDE w:val="0"/>
              <w:autoSpaceDN w:val="0"/>
              <w:adjustRightInd w:val="0"/>
              <w:rPr>
                <w:rFonts w:cstheme="minorHAnsi"/>
                <w:sz w:val="20"/>
                <w:szCs w:val="20"/>
              </w:rPr>
            </w:pPr>
            <w:r w:rsidRPr="0083284C">
              <w:rPr>
                <w:rFonts w:cstheme="minorHAnsi"/>
                <w:sz w:val="20"/>
                <w:szCs w:val="20"/>
              </w:rPr>
              <w:t>For businesses, maximum</w:t>
            </w:r>
            <w:r>
              <w:rPr>
                <w:rFonts w:cstheme="minorHAnsi"/>
                <w:sz w:val="20"/>
                <w:szCs w:val="20"/>
              </w:rPr>
              <w:t xml:space="preserve"> qualifying limit is KES 500,000/-</w:t>
            </w:r>
          </w:p>
          <w:p w:rsidR="0083284C" w:rsidRPr="0083284C" w:rsidRDefault="0083284C" w:rsidP="0083284C">
            <w:pPr>
              <w:pStyle w:val="ListParagraph"/>
              <w:numPr>
                <w:ilvl w:val="0"/>
                <w:numId w:val="8"/>
              </w:numPr>
              <w:autoSpaceDE w:val="0"/>
              <w:autoSpaceDN w:val="0"/>
              <w:adjustRightInd w:val="0"/>
              <w:rPr>
                <w:rFonts w:cstheme="minorHAnsi"/>
                <w:sz w:val="20"/>
                <w:szCs w:val="20"/>
              </w:rPr>
            </w:pPr>
            <w:r w:rsidRPr="0083284C">
              <w:rPr>
                <w:rFonts w:cstheme="minorHAnsi"/>
                <w:sz w:val="20"/>
                <w:szCs w:val="20"/>
              </w:rPr>
              <w:t>6 months minim</w:t>
            </w:r>
            <w:r w:rsidR="00A56831">
              <w:rPr>
                <w:rFonts w:cstheme="minorHAnsi"/>
                <w:sz w:val="20"/>
                <w:szCs w:val="20"/>
              </w:rPr>
              <w:t>um banking period with SBM Bank</w:t>
            </w:r>
          </w:p>
          <w:p w:rsidR="0083284C" w:rsidRPr="0083284C" w:rsidRDefault="0083284C" w:rsidP="0083284C">
            <w:pPr>
              <w:pStyle w:val="ListParagraph"/>
              <w:numPr>
                <w:ilvl w:val="0"/>
                <w:numId w:val="8"/>
              </w:numPr>
              <w:autoSpaceDE w:val="0"/>
              <w:autoSpaceDN w:val="0"/>
              <w:adjustRightInd w:val="0"/>
              <w:rPr>
                <w:rFonts w:cstheme="minorHAnsi"/>
                <w:sz w:val="20"/>
                <w:szCs w:val="20"/>
              </w:rPr>
            </w:pPr>
            <w:r w:rsidRPr="0083284C">
              <w:rPr>
                <w:rFonts w:cstheme="minorHAnsi"/>
                <w:sz w:val="20"/>
                <w:szCs w:val="20"/>
              </w:rPr>
              <w:t>D</w:t>
            </w:r>
            <w:r w:rsidR="00A56831">
              <w:rPr>
                <w:rFonts w:cstheme="minorHAnsi"/>
                <w:sz w:val="20"/>
                <w:szCs w:val="20"/>
              </w:rPr>
              <w:t xml:space="preserve">ebt to </w:t>
            </w:r>
            <w:r w:rsidRPr="0083284C">
              <w:rPr>
                <w:rFonts w:cstheme="minorHAnsi"/>
                <w:sz w:val="20"/>
                <w:szCs w:val="20"/>
              </w:rPr>
              <w:t>I</w:t>
            </w:r>
            <w:r w:rsidR="00A56831">
              <w:rPr>
                <w:rFonts w:cstheme="minorHAnsi"/>
                <w:sz w:val="20"/>
                <w:szCs w:val="20"/>
              </w:rPr>
              <w:t xml:space="preserve">ncome </w:t>
            </w:r>
            <w:r w:rsidRPr="0083284C">
              <w:rPr>
                <w:rFonts w:cstheme="minorHAnsi"/>
                <w:sz w:val="20"/>
                <w:szCs w:val="20"/>
              </w:rPr>
              <w:t>R</w:t>
            </w:r>
            <w:r w:rsidR="00A56831">
              <w:rPr>
                <w:rFonts w:cstheme="minorHAnsi"/>
                <w:sz w:val="20"/>
                <w:szCs w:val="20"/>
              </w:rPr>
              <w:t>atio</w:t>
            </w:r>
            <w:r w:rsidRPr="0083284C">
              <w:rPr>
                <w:rFonts w:cstheme="minorHAnsi"/>
                <w:sz w:val="20"/>
                <w:szCs w:val="20"/>
              </w:rPr>
              <w:t xml:space="preserve"> 50% maximum of net pay for walk-ins and 67% for </w:t>
            </w:r>
            <w:r w:rsidR="00A56831">
              <w:rPr>
                <w:rFonts w:cstheme="minorHAnsi"/>
                <w:sz w:val="20"/>
                <w:szCs w:val="20"/>
              </w:rPr>
              <w:t>S</w:t>
            </w:r>
            <w:r w:rsidRPr="0083284C">
              <w:rPr>
                <w:rFonts w:cstheme="minorHAnsi"/>
                <w:sz w:val="20"/>
                <w:szCs w:val="20"/>
              </w:rPr>
              <w:t>cheme and Hig</w:t>
            </w:r>
            <w:r w:rsidR="00A56831">
              <w:rPr>
                <w:rFonts w:cstheme="minorHAnsi"/>
                <w:sz w:val="20"/>
                <w:szCs w:val="20"/>
              </w:rPr>
              <w:t>h Net Worth</w:t>
            </w:r>
          </w:p>
          <w:p w:rsidR="0083284C" w:rsidRDefault="0083284C" w:rsidP="0083284C">
            <w:pPr>
              <w:pStyle w:val="ListParagraph"/>
              <w:numPr>
                <w:ilvl w:val="0"/>
                <w:numId w:val="8"/>
              </w:numPr>
              <w:autoSpaceDE w:val="0"/>
              <w:autoSpaceDN w:val="0"/>
              <w:adjustRightInd w:val="0"/>
              <w:rPr>
                <w:rFonts w:cstheme="minorHAnsi"/>
                <w:sz w:val="20"/>
                <w:szCs w:val="20"/>
              </w:rPr>
            </w:pPr>
            <w:r w:rsidRPr="0083284C">
              <w:rPr>
                <w:rFonts w:cstheme="minorHAnsi"/>
                <w:sz w:val="20"/>
                <w:szCs w:val="20"/>
              </w:rPr>
              <w:t>For non-salaried limit allocation depending on account turnovers. Minimum</w:t>
            </w:r>
            <w:r>
              <w:rPr>
                <w:rFonts w:cstheme="minorHAnsi"/>
                <w:sz w:val="20"/>
                <w:szCs w:val="20"/>
              </w:rPr>
              <w:t xml:space="preserve"> turnovers of KES 500,000/-</w:t>
            </w:r>
          </w:p>
          <w:p w:rsidR="009801F7" w:rsidRPr="0083284C" w:rsidRDefault="00A56831" w:rsidP="0083284C">
            <w:pPr>
              <w:pStyle w:val="ListParagraph"/>
              <w:numPr>
                <w:ilvl w:val="0"/>
                <w:numId w:val="8"/>
              </w:numPr>
              <w:autoSpaceDE w:val="0"/>
              <w:autoSpaceDN w:val="0"/>
              <w:adjustRightInd w:val="0"/>
              <w:rPr>
                <w:rFonts w:cstheme="minorHAnsi"/>
                <w:sz w:val="20"/>
                <w:szCs w:val="20"/>
              </w:rPr>
            </w:pPr>
            <w:r>
              <w:rPr>
                <w:rFonts w:cstheme="minorHAnsi"/>
                <w:sz w:val="20"/>
                <w:szCs w:val="20"/>
              </w:rPr>
              <w:t>Minimum n</w:t>
            </w:r>
            <w:r w:rsidR="0083284C" w:rsidRPr="0083284C">
              <w:rPr>
                <w:rFonts w:cstheme="minorHAnsi"/>
                <w:sz w:val="20"/>
                <w:szCs w:val="20"/>
              </w:rPr>
              <w:t>e</w:t>
            </w:r>
            <w:r w:rsidR="0083284C">
              <w:rPr>
                <w:rFonts w:cstheme="minorHAnsi"/>
                <w:sz w:val="20"/>
                <w:szCs w:val="20"/>
              </w:rPr>
              <w:t>t income for salaried is KES 50,000/-</w:t>
            </w:r>
          </w:p>
        </w:tc>
      </w:tr>
      <w:tr w:rsidR="001035C9" w:rsidRPr="0009303D" w:rsidTr="00A2313B">
        <w:trPr>
          <w:trHeight w:val="1862"/>
        </w:trPr>
        <w:tc>
          <w:tcPr>
            <w:tcW w:w="1562" w:type="dxa"/>
          </w:tcPr>
          <w:p w:rsidR="001035C9" w:rsidRPr="0009303D" w:rsidRDefault="00A56831" w:rsidP="00D4170A">
            <w:pPr>
              <w:contextualSpacing/>
              <w:rPr>
                <w:rFonts w:cstheme="minorHAnsi"/>
                <w:color w:val="000000" w:themeColor="text1"/>
                <w:sz w:val="20"/>
                <w:szCs w:val="20"/>
              </w:rPr>
            </w:pPr>
            <w:r>
              <w:rPr>
                <w:rFonts w:cstheme="minorHAnsi"/>
                <w:color w:val="000000" w:themeColor="text1"/>
                <w:sz w:val="20"/>
                <w:szCs w:val="20"/>
              </w:rPr>
              <w:t>Fees and C</w:t>
            </w:r>
            <w:r w:rsidR="001035C9" w:rsidRPr="0009303D">
              <w:rPr>
                <w:rFonts w:cstheme="minorHAnsi"/>
                <w:color w:val="000000" w:themeColor="text1"/>
                <w:sz w:val="20"/>
                <w:szCs w:val="20"/>
              </w:rPr>
              <w:t>harges</w:t>
            </w:r>
          </w:p>
        </w:tc>
        <w:tc>
          <w:tcPr>
            <w:tcW w:w="9238" w:type="dxa"/>
          </w:tcPr>
          <w:p w:rsidR="001035C9" w:rsidRPr="0009303D" w:rsidRDefault="001035C9" w:rsidP="00D4170A">
            <w:pPr>
              <w:contextualSpacing/>
              <w:jc w:val="both"/>
              <w:rPr>
                <w:rFonts w:cstheme="minorHAnsi"/>
                <w:color w:val="000000" w:themeColor="text1"/>
                <w:sz w:val="20"/>
                <w:szCs w:val="20"/>
              </w:rPr>
            </w:pPr>
            <w:r w:rsidRPr="0009303D">
              <w:rPr>
                <w:rFonts w:cstheme="minorHAnsi"/>
                <w:color w:val="000000" w:themeColor="text1"/>
                <w:sz w:val="20"/>
                <w:szCs w:val="20"/>
              </w:rPr>
              <w:t>All fees and charges are subject to 20% excise duty:</w:t>
            </w:r>
          </w:p>
          <w:p w:rsidR="001035C9" w:rsidRPr="0009303D" w:rsidRDefault="001035C9" w:rsidP="00C51AF8">
            <w:pPr>
              <w:pStyle w:val="ListParagraph"/>
              <w:numPr>
                <w:ilvl w:val="0"/>
                <w:numId w:val="11"/>
              </w:numPr>
              <w:jc w:val="both"/>
              <w:rPr>
                <w:rFonts w:cstheme="minorHAnsi"/>
                <w:color w:val="000000" w:themeColor="text1"/>
                <w:sz w:val="20"/>
                <w:szCs w:val="20"/>
              </w:rPr>
            </w:pPr>
            <w:r w:rsidRPr="0009303D">
              <w:rPr>
                <w:rFonts w:cstheme="minorHAnsi"/>
                <w:color w:val="000000" w:themeColor="text1"/>
                <w:sz w:val="20"/>
                <w:szCs w:val="20"/>
              </w:rPr>
              <w:t>Joining Fee Free</w:t>
            </w:r>
          </w:p>
          <w:p w:rsidR="001035C9" w:rsidRPr="0009303D" w:rsidRDefault="001035C9" w:rsidP="00C51AF8">
            <w:pPr>
              <w:pStyle w:val="ListParagraph"/>
              <w:numPr>
                <w:ilvl w:val="0"/>
                <w:numId w:val="11"/>
              </w:numPr>
              <w:jc w:val="both"/>
              <w:rPr>
                <w:rFonts w:cstheme="minorHAnsi"/>
                <w:color w:val="000000" w:themeColor="text1"/>
                <w:sz w:val="20"/>
                <w:szCs w:val="20"/>
              </w:rPr>
            </w:pPr>
            <w:r w:rsidRPr="0009303D">
              <w:rPr>
                <w:rFonts w:cstheme="minorHAnsi"/>
                <w:color w:val="000000" w:themeColor="text1"/>
                <w:sz w:val="20"/>
                <w:szCs w:val="20"/>
              </w:rPr>
              <w:t>Annual</w:t>
            </w:r>
            <w:r w:rsidR="00A56831">
              <w:rPr>
                <w:rFonts w:cstheme="minorHAnsi"/>
                <w:color w:val="000000" w:themeColor="text1"/>
                <w:sz w:val="20"/>
                <w:szCs w:val="20"/>
              </w:rPr>
              <w:t xml:space="preserve"> Fees</w:t>
            </w:r>
            <w:r w:rsidRPr="0009303D">
              <w:rPr>
                <w:rFonts w:cstheme="minorHAnsi"/>
                <w:color w:val="000000" w:themeColor="text1"/>
                <w:sz w:val="20"/>
                <w:szCs w:val="20"/>
              </w:rPr>
              <w:t xml:space="preserve"> KES. 3000</w:t>
            </w:r>
          </w:p>
          <w:p w:rsidR="001035C9" w:rsidRPr="0009303D" w:rsidRDefault="001035C9" w:rsidP="00C51AF8">
            <w:pPr>
              <w:pStyle w:val="ListParagraph"/>
              <w:numPr>
                <w:ilvl w:val="0"/>
                <w:numId w:val="11"/>
              </w:numPr>
              <w:jc w:val="both"/>
              <w:rPr>
                <w:rFonts w:cstheme="minorHAnsi"/>
                <w:color w:val="000000" w:themeColor="text1"/>
                <w:sz w:val="20"/>
                <w:szCs w:val="20"/>
              </w:rPr>
            </w:pPr>
            <w:r w:rsidRPr="0009303D">
              <w:rPr>
                <w:rFonts w:cstheme="minorHAnsi"/>
                <w:color w:val="000000" w:themeColor="text1"/>
                <w:sz w:val="20"/>
                <w:szCs w:val="20"/>
              </w:rPr>
              <w:t xml:space="preserve">Card </w:t>
            </w:r>
            <w:r w:rsidR="000A70D5">
              <w:rPr>
                <w:rFonts w:cstheme="minorHAnsi"/>
                <w:color w:val="000000" w:themeColor="text1"/>
                <w:sz w:val="20"/>
                <w:szCs w:val="20"/>
              </w:rPr>
              <w:t xml:space="preserve">/ PIN </w:t>
            </w:r>
            <w:r w:rsidRPr="0009303D">
              <w:rPr>
                <w:rFonts w:cstheme="minorHAnsi"/>
                <w:color w:val="000000" w:themeColor="text1"/>
                <w:sz w:val="20"/>
                <w:szCs w:val="20"/>
              </w:rPr>
              <w:t>Re</w:t>
            </w:r>
            <w:r w:rsidR="000A70D5">
              <w:rPr>
                <w:rFonts w:cstheme="minorHAnsi"/>
                <w:color w:val="000000" w:themeColor="text1"/>
                <w:sz w:val="20"/>
                <w:szCs w:val="20"/>
              </w:rPr>
              <w:t>placement Fee KES. 1000</w:t>
            </w:r>
          </w:p>
          <w:p w:rsidR="001035C9" w:rsidRPr="0009303D" w:rsidRDefault="001035C9" w:rsidP="00C51AF8">
            <w:pPr>
              <w:pStyle w:val="ListParagraph"/>
              <w:numPr>
                <w:ilvl w:val="0"/>
                <w:numId w:val="11"/>
              </w:numPr>
              <w:jc w:val="both"/>
              <w:rPr>
                <w:rFonts w:cstheme="minorHAnsi"/>
                <w:color w:val="000000" w:themeColor="text1"/>
                <w:sz w:val="20"/>
                <w:szCs w:val="20"/>
              </w:rPr>
            </w:pPr>
            <w:r w:rsidRPr="0009303D">
              <w:rPr>
                <w:rFonts w:cstheme="minorHAnsi"/>
                <w:color w:val="000000" w:themeColor="text1"/>
                <w:sz w:val="20"/>
                <w:szCs w:val="20"/>
              </w:rPr>
              <w:t>Cash Advance Fees 6.00% Per Withdrawal</w:t>
            </w:r>
          </w:p>
          <w:p w:rsidR="001035C9" w:rsidRPr="0009303D" w:rsidRDefault="001035C9" w:rsidP="00C51AF8">
            <w:pPr>
              <w:pStyle w:val="ListParagraph"/>
              <w:numPr>
                <w:ilvl w:val="0"/>
                <w:numId w:val="11"/>
              </w:numPr>
              <w:jc w:val="both"/>
              <w:rPr>
                <w:rFonts w:cstheme="minorHAnsi"/>
                <w:color w:val="000000" w:themeColor="text1"/>
                <w:sz w:val="20"/>
                <w:szCs w:val="20"/>
              </w:rPr>
            </w:pPr>
            <w:r w:rsidRPr="0009303D">
              <w:rPr>
                <w:rFonts w:cstheme="minorHAnsi"/>
                <w:color w:val="000000" w:themeColor="text1"/>
                <w:sz w:val="20"/>
                <w:szCs w:val="20"/>
              </w:rPr>
              <w:t>Over Limit Fees KES. 1000 Per Limit Excess</w:t>
            </w:r>
          </w:p>
          <w:p w:rsidR="001035C9" w:rsidRPr="0009303D" w:rsidRDefault="001035C9" w:rsidP="00C51AF8">
            <w:pPr>
              <w:pStyle w:val="ListParagraph"/>
              <w:numPr>
                <w:ilvl w:val="0"/>
                <w:numId w:val="11"/>
              </w:numPr>
              <w:jc w:val="both"/>
              <w:rPr>
                <w:rFonts w:cstheme="minorHAnsi"/>
                <w:color w:val="000000" w:themeColor="text1"/>
                <w:sz w:val="20"/>
                <w:szCs w:val="20"/>
              </w:rPr>
            </w:pPr>
            <w:r w:rsidRPr="0009303D">
              <w:rPr>
                <w:rFonts w:cstheme="minorHAnsi"/>
                <w:color w:val="000000" w:themeColor="text1"/>
                <w:sz w:val="20"/>
                <w:szCs w:val="20"/>
              </w:rPr>
              <w:t>Late Payment Fees KES. 1000 Per Month</w:t>
            </w:r>
          </w:p>
          <w:p w:rsidR="001035C9" w:rsidRPr="0009303D" w:rsidRDefault="00DA3719" w:rsidP="00C51AF8">
            <w:pPr>
              <w:pStyle w:val="ListParagraph"/>
              <w:numPr>
                <w:ilvl w:val="0"/>
                <w:numId w:val="11"/>
              </w:numPr>
              <w:jc w:val="both"/>
              <w:rPr>
                <w:rFonts w:cstheme="minorHAnsi"/>
                <w:color w:val="000000" w:themeColor="text1"/>
                <w:sz w:val="20"/>
                <w:szCs w:val="20"/>
              </w:rPr>
            </w:pPr>
            <w:r>
              <w:rPr>
                <w:rFonts w:cstheme="minorHAnsi"/>
                <w:color w:val="000000" w:themeColor="text1"/>
                <w:sz w:val="20"/>
                <w:szCs w:val="20"/>
              </w:rPr>
              <w:t>Interest a</w:t>
            </w:r>
            <w:r w:rsidR="001035C9" w:rsidRPr="0009303D">
              <w:rPr>
                <w:rFonts w:cstheme="minorHAnsi"/>
                <w:color w:val="000000" w:themeColor="text1"/>
                <w:sz w:val="20"/>
                <w:szCs w:val="20"/>
              </w:rPr>
              <w:t>s per CBK rate</w:t>
            </w:r>
          </w:p>
          <w:p w:rsidR="001035C9" w:rsidRPr="0009303D" w:rsidRDefault="001035C9" w:rsidP="00C51AF8">
            <w:pPr>
              <w:pStyle w:val="ListParagraph"/>
              <w:numPr>
                <w:ilvl w:val="0"/>
                <w:numId w:val="11"/>
              </w:numPr>
              <w:jc w:val="both"/>
              <w:rPr>
                <w:rFonts w:cstheme="minorHAnsi"/>
                <w:color w:val="000000" w:themeColor="text1"/>
                <w:sz w:val="20"/>
                <w:szCs w:val="20"/>
              </w:rPr>
            </w:pPr>
            <w:r w:rsidRPr="0009303D">
              <w:rPr>
                <w:rFonts w:cstheme="minorHAnsi"/>
                <w:color w:val="000000" w:themeColor="text1"/>
                <w:sz w:val="20"/>
                <w:szCs w:val="20"/>
              </w:rPr>
              <w:t>Supplementary Card KES. 2000 Per Card</w:t>
            </w:r>
          </w:p>
        </w:tc>
      </w:tr>
      <w:tr w:rsidR="00EF3C41" w:rsidRPr="0009303D" w:rsidTr="00EF3C41">
        <w:trPr>
          <w:trHeight w:val="647"/>
        </w:trPr>
        <w:tc>
          <w:tcPr>
            <w:tcW w:w="1562" w:type="dxa"/>
          </w:tcPr>
          <w:p w:rsidR="00EF3C41" w:rsidRPr="0009303D" w:rsidRDefault="00EF3C41" w:rsidP="00D4170A">
            <w:pPr>
              <w:contextualSpacing/>
              <w:rPr>
                <w:rFonts w:cstheme="minorHAnsi"/>
                <w:color w:val="000000" w:themeColor="text1"/>
                <w:sz w:val="20"/>
                <w:szCs w:val="20"/>
              </w:rPr>
            </w:pPr>
            <w:r w:rsidRPr="0009303D">
              <w:rPr>
                <w:rFonts w:cstheme="minorHAnsi"/>
                <w:color w:val="000000" w:themeColor="text1"/>
                <w:sz w:val="20"/>
                <w:szCs w:val="20"/>
              </w:rPr>
              <w:t>Process Information</w:t>
            </w:r>
          </w:p>
        </w:tc>
        <w:tc>
          <w:tcPr>
            <w:tcW w:w="9238" w:type="dxa"/>
          </w:tcPr>
          <w:p w:rsidR="00EF3C41" w:rsidRPr="0009303D" w:rsidRDefault="00EF3C41" w:rsidP="00C51AF8">
            <w:pPr>
              <w:pStyle w:val="ListParagraph"/>
              <w:numPr>
                <w:ilvl w:val="0"/>
                <w:numId w:val="8"/>
              </w:numPr>
              <w:jc w:val="both"/>
              <w:rPr>
                <w:rFonts w:cstheme="minorHAnsi"/>
                <w:sz w:val="20"/>
                <w:szCs w:val="20"/>
              </w:rPr>
            </w:pPr>
            <w:r w:rsidRPr="0009303D">
              <w:rPr>
                <w:rFonts w:cstheme="minorHAnsi"/>
                <w:sz w:val="20"/>
                <w:szCs w:val="20"/>
              </w:rPr>
              <w:t>Duly filled and signed application form</w:t>
            </w:r>
          </w:p>
          <w:p w:rsidR="00EF3C41" w:rsidRPr="0009303D" w:rsidRDefault="00EF3C41" w:rsidP="00D4170A">
            <w:pPr>
              <w:contextualSpacing/>
              <w:jc w:val="both"/>
              <w:rPr>
                <w:rFonts w:cstheme="minorHAnsi"/>
                <w:color w:val="000000" w:themeColor="text1"/>
                <w:sz w:val="20"/>
                <w:szCs w:val="20"/>
              </w:rPr>
            </w:pPr>
          </w:p>
        </w:tc>
      </w:tr>
      <w:tr w:rsidR="009801F7" w:rsidRPr="0009303D" w:rsidTr="00AE7A9C">
        <w:tc>
          <w:tcPr>
            <w:tcW w:w="1562" w:type="dxa"/>
          </w:tcPr>
          <w:p w:rsidR="009801F7" w:rsidRPr="0009303D" w:rsidRDefault="009801F7" w:rsidP="00D4170A">
            <w:pPr>
              <w:contextualSpacing/>
              <w:rPr>
                <w:rFonts w:cstheme="minorHAnsi"/>
                <w:color w:val="000000" w:themeColor="text1"/>
                <w:sz w:val="20"/>
                <w:szCs w:val="20"/>
              </w:rPr>
            </w:pPr>
            <w:r w:rsidRPr="0009303D">
              <w:rPr>
                <w:rFonts w:cstheme="minorHAnsi"/>
                <w:color w:val="000000" w:themeColor="text1"/>
                <w:sz w:val="20"/>
                <w:szCs w:val="20"/>
              </w:rPr>
              <w:t xml:space="preserve">Requirements </w:t>
            </w:r>
          </w:p>
        </w:tc>
        <w:tc>
          <w:tcPr>
            <w:tcW w:w="9238" w:type="dxa"/>
          </w:tcPr>
          <w:p w:rsidR="009801F7" w:rsidRPr="0009303D" w:rsidRDefault="009801F7" w:rsidP="00C51AF8">
            <w:pPr>
              <w:pStyle w:val="ListParagraph"/>
              <w:numPr>
                <w:ilvl w:val="0"/>
                <w:numId w:val="8"/>
              </w:numPr>
              <w:jc w:val="both"/>
              <w:rPr>
                <w:rFonts w:cstheme="minorHAnsi"/>
                <w:sz w:val="20"/>
                <w:szCs w:val="20"/>
              </w:rPr>
            </w:pPr>
            <w:r w:rsidRPr="0009303D">
              <w:rPr>
                <w:rFonts w:cstheme="minorHAnsi"/>
                <w:sz w:val="20"/>
                <w:szCs w:val="20"/>
              </w:rPr>
              <w:t>Salaried customers/ individuals with regular income</w:t>
            </w:r>
          </w:p>
          <w:p w:rsidR="009801F7" w:rsidRPr="0009303D" w:rsidRDefault="009801F7" w:rsidP="00C51AF8">
            <w:pPr>
              <w:pStyle w:val="ListParagraph"/>
              <w:numPr>
                <w:ilvl w:val="0"/>
                <w:numId w:val="8"/>
              </w:numPr>
              <w:jc w:val="both"/>
              <w:rPr>
                <w:rFonts w:cstheme="minorHAnsi"/>
                <w:sz w:val="20"/>
                <w:szCs w:val="20"/>
              </w:rPr>
            </w:pPr>
            <w:r w:rsidRPr="0009303D">
              <w:rPr>
                <w:rFonts w:cstheme="minorHAnsi"/>
                <w:sz w:val="20"/>
                <w:szCs w:val="20"/>
              </w:rPr>
              <w:t>1 month latest</w:t>
            </w:r>
            <w:r w:rsidR="00F65FFB" w:rsidRPr="0009303D">
              <w:rPr>
                <w:rFonts w:cstheme="minorHAnsi"/>
                <w:sz w:val="20"/>
                <w:szCs w:val="20"/>
              </w:rPr>
              <w:t xml:space="preserve"> </w:t>
            </w:r>
            <w:r w:rsidRPr="0009303D">
              <w:rPr>
                <w:rFonts w:cstheme="minorHAnsi"/>
                <w:sz w:val="20"/>
                <w:szCs w:val="20"/>
              </w:rPr>
              <w:t>pay slip (provide</w:t>
            </w:r>
            <w:r w:rsidR="00F65FFB" w:rsidRPr="0009303D">
              <w:rPr>
                <w:rFonts w:cstheme="minorHAnsi"/>
                <w:sz w:val="20"/>
                <w:szCs w:val="20"/>
              </w:rPr>
              <w:t xml:space="preserve"> </w:t>
            </w:r>
            <w:r w:rsidRPr="0009303D">
              <w:rPr>
                <w:rFonts w:cstheme="minorHAnsi"/>
                <w:sz w:val="20"/>
                <w:szCs w:val="20"/>
              </w:rPr>
              <w:t>2 if salary</w:t>
            </w:r>
            <w:r w:rsidR="00F65FFB" w:rsidRPr="0009303D">
              <w:rPr>
                <w:rFonts w:cstheme="minorHAnsi"/>
                <w:sz w:val="20"/>
                <w:szCs w:val="20"/>
              </w:rPr>
              <w:t xml:space="preserve"> </w:t>
            </w:r>
            <w:r w:rsidRPr="0009303D">
              <w:rPr>
                <w:rFonts w:cstheme="minorHAnsi"/>
                <w:sz w:val="20"/>
                <w:szCs w:val="20"/>
              </w:rPr>
              <w:t>differs from bank</w:t>
            </w:r>
            <w:r w:rsidR="00F65FFB" w:rsidRPr="0009303D">
              <w:rPr>
                <w:rFonts w:cstheme="minorHAnsi"/>
                <w:sz w:val="20"/>
                <w:szCs w:val="20"/>
              </w:rPr>
              <w:t xml:space="preserve"> statement)</w:t>
            </w:r>
          </w:p>
          <w:p w:rsidR="009801F7" w:rsidRPr="0009303D" w:rsidRDefault="009801F7" w:rsidP="00C51AF8">
            <w:pPr>
              <w:pStyle w:val="ListParagraph"/>
              <w:numPr>
                <w:ilvl w:val="0"/>
                <w:numId w:val="8"/>
              </w:numPr>
              <w:jc w:val="both"/>
              <w:rPr>
                <w:rFonts w:cstheme="minorHAnsi"/>
                <w:sz w:val="20"/>
                <w:szCs w:val="20"/>
              </w:rPr>
            </w:pPr>
            <w:r w:rsidRPr="0009303D">
              <w:rPr>
                <w:rFonts w:cstheme="minorHAnsi"/>
                <w:sz w:val="20"/>
                <w:szCs w:val="20"/>
              </w:rPr>
              <w:t>Copy of ID</w:t>
            </w:r>
          </w:p>
          <w:p w:rsidR="009801F7" w:rsidRPr="0009303D" w:rsidRDefault="009801F7" w:rsidP="00C51AF8">
            <w:pPr>
              <w:pStyle w:val="ListParagraph"/>
              <w:numPr>
                <w:ilvl w:val="0"/>
                <w:numId w:val="8"/>
              </w:numPr>
              <w:jc w:val="both"/>
              <w:rPr>
                <w:rFonts w:cstheme="minorHAnsi"/>
                <w:sz w:val="20"/>
                <w:szCs w:val="20"/>
              </w:rPr>
            </w:pPr>
            <w:r w:rsidRPr="0009303D">
              <w:rPr>
                <w:rFonts w:cstheme="minorHAnsi"/>
                <w:sz w:val="20"/>
                <w:szCs w:val="20"/>
              </w:rPr>
              <w:t>Latest 3 months</w:t>
            </w:r>
            <w:r w:rsidR="00F65FFB" w:rsidRPr="0009303D">
              <w:rPr>
                <w:rFonts w:cstheme="minorHAnsi"/>
                <w:sz w:val="20"/>
                <w:szCs w:val="20"/>
              </w:rPr>
              <w:t xml:space="preserve"> </w:t>
            </w:r>
            <w:r w:rsidRPr="0009303D">
              <w:rPr>
                <w:rFonts w:cstheme="minorHAnsi"/>
                <w:sz w:val="20"/>
                <w:szCs w:val="20"/>
              </w:rPr>
              <w:t>bank statements</w:t>
            </w:r>
            <w:r w:rsidR="00F65FFB" w:rsidRPr="0009303D">
              <w:rPr>
                <w:rFonts w:cstheme="minorHAnsi"/>
                <w:sz w:val="20"/>
                <w:szCs w:val="20"/>
              </w:rPr>
              <w:t xml:space="preserve"> </w:t>
            </w:r>
            <w:r w:rsidRPr="0009303D">
              <w:rPr>
                <w:rFonts w:cstheme="minorHAnsi"/>
                <w:sz w:val="20"/>
                <w:szCs w:val="20"/>
              </w:rPr>
              <w:t>original/certified copies</w:t>
            </w:r>
          </w:p>
        </w:tc>
      </w:tr>
      <w:tr w:rsidR="009801F7" w:rsidRPr="0009303D" w:rsidTr="00AE7A9C">
        <w:tc>
          <w:tcPr>
            <w:tcW w:w="1562" w:type="dxa"/>
          </w:tcPr>
          <w:p w:rsidR="009801F7" w:rsidRPr="0009303D" w:rsidRDefault="009801F7" w:rsidP="00D4170A">
            <w:pPr>
              <w:contextualSpacing/>
              <w:rPr>
                <w:rFonts w:cstheme="minorHAnsi"/>
                <w:color w:val="000000" w:themeColor="text1"/>
                <w:sz w:val="20"/>
                <w:szCs w:val="20"/>
              </w:rPr>
            </w:pPr>
            <w:r w:rsidRPr="0009303D">
              <w:rPr>
                <w:rFonts w:cstheme="minorHAnsi"/>
                <w:color w:val="000000" w:themeColor="text1"/>
                <w:sz w:val="20"/>
                <w:szCs w:val="20"/>
              </w:rPr>
              <w:t>Disclaimers</w:t>
            </w:r>
          </w:p>
        </w:tc>
        <w:tc>
          <w:tcPr>
            <w:tcW w:w="9238" w:type="dxa"/>
          </w:tcPr>
          <w:p w:rsidR="009801F7" w:rsidRPr="0009303D" w:rsidRDefault="009801F7" w:rsidP="00C51AF8">
            <w:pPr>
              <w:pStyle w:val="ListParagraph"/>
              <w:numPr>
                <w:ilvl w:val="0"/>
                <w:numId w:val="2"/>
              </w:numPr>
              <w:jc w:val="both"/>
              <w:rPr>
                <w:rFonts w:cstheme="minorHAnsi"/>
                <w:color w:val="000000" w:themeColor="text1"/>
                <w:sz w:val="20"/>
                <w:szCs w:val="20"/>
              </w:rPr>
            </w:pPr>
            <w:r w:rsidRPr="0009303D">
              <w:rPr>
                <w:rFonts w:cstheme="minorHAnsi"/>
                <w:color w:val="000000" w:themeColor="text1"/>
                <w:sz w:val="20"/>
                <w:szCs w:val="20"/>
              </w:rPr>
              <w:t xml:space="preserve">Charges indicated on the products are subject to review by the Bank </w:t>
            </w:r>
          </w:p>
          <w:p w:rsidR="009801F7" w:rsidRPr="0009303D" w:rsidRDefault="009801F7" w:rsidP="00C51AF8">
            <w:pPr>
              <w:pStyle w:val="ListParagraph"/>
              <w:numPr>
                <w:ilvl w:val="0"/>
                <w:numId w:val="2"/>
              </w:numPr>
              <w:jc w:val="both"/>
              <w:rPr>
                <w:rFonts w:cstheme="minorHAnsi"/>
                <w:color w:val="000000" w:themeColor="text1"/>
                <w:sz w:val="20"/>
                <w:szCs w:val="20"/>
              </w:rPr>
            </w:pPr>
            <w:r w:rsidRPr="0009303D">
              <w:rPr>
                <w:rFonts w:cstheme="minorHAnsi"/>
                <w:color w:val="000000" w:themeColor="text1"/>
                <w:sz w:val="20"/>
                <w:szCs w:val="20"/>
              </w:rPr>
              <w:t xml:space="preserve">Changes in the industry could lead to amendments in the operation of certain products </w:t>
            </w:r>
          </w:p>
          <w:p w:rsidR="009801F7" w:rsidRPr="0009303D" w:rsidRDefault="009801F7" w:rsidP="00C51AF8">
            <w:pPr>
              <w:pStyle w:val="ListParagraph"/>
              <w:numPr>
                <w:ilvl w:val="0"/>
                <w:numId w:val="2"/>
              </w:numPr>
              <w:jc w:val="both"/>
              <w:rPr>
                <w:rFonts w:cstheme="minorHAnsi"/>
                <w:color w:val="000000" w:themeColor="text1"/>
                <w:sz w:val="20"/>
                <w:szCs w:val="20"/>
              </w:rPr>
            </w:pPr>
            <w:r w:rsidRPr="0009303D">
              <w:rPr>
                <w:rFonts w:cstheme="minorHAnsi"/>
                <w:color w:val="000000" w:themeColor="text1"/>
                <w:sz w:val="20"/>
                <w:szCs w:val="20"/>
              </w:rPr>
              <w:t xml:space="preserve">Interest payable is subject to review depending on market forces </w:t>
            </w:r>
          </w:p>
          <w:p w:rsidR="009801F7" w:rsidRPr="0009303D" w:rsidRDefault="009801F7" w:rsidP="00C51AF8">
            <w:pPr>
              <w:pStyle w:val="ListParagraph"/>
              <w:numPr>
                <w:ilvl w:val="0"/>
                <w:numId w:val="2"/>
              </w:numPr>
              <w:jc w:val="both"/>
              <w:rPr>
                <w:rFonts w:cstheme="minorHAnsi"/>
                <w:color w:val="000000" w:themeColor="text1"/>
                <w:sz w:val="20"/>
                <w:szCs w:val="20"/>
              </w:rPr>
            </w:pPr>
            <w:r w:rsidRPr="0009303D">
              <w:rPr>
                <w:rFonts w:cstheme="minorHAnsi"/>
                <w:color w:val="000000" w:themeColor="text1"/>
                <w:sz w:val="20"/>
                <w:szCs w:val="20"/>
              </w:rPr>
              <w:t xml:space="preserve">Additional regulations in the industry could lead to the Bank requesting for additional documentation. </w:t>
            </w:r>
          </w:p>
        </w:tc>
      </w:tr>
      <w:tr w:rsidR="009801F7" w:rsidRPr="0009303D" w:rsidTr="00AE7A9C">
        <w:tc>
          <w:tcPr>
            <w:tcW w:w="1562" w:type="dxa"/>
          </w:tcPr>
          <w:p w:rsidR="009801F7" w:rsidRPr="0009303D" w:rsidRDefault="00A56831" w:rsidP="00D4170A">
            <w:pPr>
              <w:contextualSpacing/>
              <w:rPr>
                <w:rFonts w:cstheme="minorHAnsi"/>
                <w:color w:val="000000" w:themeColor="text1"/>
                <w:sz w:val="20"/>
                <w:szCs w:val="20"/>
              </w:rPr>
            </w:pPr>
            <w:r>
              <w:rPr>
                <w:rFonts w:cstheme="minorHAnsi"/>
                <w:color w:val="000000" w:themeColor="text1"/>
                <w:sz w:val="20"/>
                <w:szCs w:val="20"/>
              </w:rPr>
              <w:t>Enquiry P</w:t>
            </w:r>
            <w:r w:rsidR="009801F7" w:rsidRPr="0009303D">
              <w:rPr>
                <w:rFonts w:cstheme="minorHAnsi"/>
                <w:color w:val="000000" w:themeColor="text1"/>
                <w:sz w:val="20"/>
                <w:szCs w:val="20"/>
              </w:rPr>
              <w:t>rocedure</w:t>
            </w:r>
          </w:p>
        </w:tc>
        <w:tc>
          <w:tcPr>
            <w:tcW w:w="9238" w:type="dxa"/>
          </w:tcPr>
          <w:p w:rsidR="00E22BE9" w:rsidRPr="0009303D" w:rsidRDefault="00E22BE9" w:rsidP="00E22BE9">
            <w:pPr>
              <w:contextualSpacing/>
              <w:jc w:val="both"/>
              <w:rPr>
                <w:rFonts w:cstheme="minorHAnsi"/>
                <w:color w:val="000000" w:themeColor="text1"/>
                <w:sz w:val="20"/>
                <w:szCs w:val="20"/>
              </w:rPr>
            </w:pPr>
            <w:r w:rsidRPr="0009303D">
              <w:rPr>
                <w:rFonts w:cstheme="minorHAnsi"/>
                <w:color w:val="000000" w:themeColor="text1"/>
                <w:sz w:val="20"/>
                <w:szCs w:val="20"/>
              </w:rPr>
              <w:t>In case of an</w:t>
            </w:r>
            <w:r w:rsidR="00DE66E9">
              <w:rPr>
                <w:rFonts w:cstheme="minorHAnsi"/>
                <w:color w:val="000000" w:themeColor="text1"/>
                <w:sz w:val="20"/>
                <w:szCs w:val="20"/>
              </w:rPr>
              <w:t>y enquiries you may visit your B</w:t>
            </w:r>
            <w:r w:rsidRPr="0009303D">
              <w:rPr>
                <w:rFonts w:cstheme="minorHAnsi"/>
                <w:color w:val="000000" w:themeColor="text1"/>
                <w:sz w:val="20"/>
                <w:szCs w:val="20"/>
              </w:rPr>
              <w:t xml:space="preserve">ranch or reach out to the SBM Contact Centre </w:t>
            </w:r>
            <w:r>
              <w:rPr>
                <w:rFonts w:cstheme="minorHAnsi"/>
                <w:color w:val="000000" w:themeColor="text1"/>
                <w:sz w:val="20"/>
                <w:szCs w:val="20"/>
              </w:rPr>
              <w:t xml:space="preserve">which is open 24/7 365 days </w:t>
            </w:r>
            <w:r w:rsidRPr="0009303D">
              <w:rPr>
                <w:rFonts w:cstheme="minorHAnsi"/>
                <w:color w:val="000000" w:themeColor="text1"/>
                <w:sz w:val="20"/>
                <w:szCs w:val="20"/>
              </w:rPr>
              <w:t>on the following contacts:</w:t>
            </w:r>
          </w:p>
          <w:p w:rsidR="00E22BE9" w:rsidRPr="0009303D" w:rsidRDefault="00E22BE9" w:rsidP="00E22BE9">
            <w:pPr>
              <w:pStyle w:val="Heading2"/>
              <w:numPr>
                <w:ilvl w:val="0"/>
                <w:numId w:val="5"/>
              </w:numPr>
              <w:shd w:val="clear" w:color="auto" w:fill="FFFFFF"/>
              <w:spacing w:before="0"/>
              <w:contextualSpacing/>
              <w:jc w:val="both"/>
              <w:outlineLvl w:val="1"/>
              <w:rPr>
                <w:rFonts w:asciiTheme="minorHAnsi" w:eastAsia="Arial Unicode MS" w:hAnsiTheme="minorHAnsi" w:cstheme="minorHAnsi"/>
                <w:b/>
                <w:bCs/>
                <w:color w:val="000000" w:themeColor="text1"/>
                <w:sz w:val="20"/>
                <w:szCs w:val="20"/>
              </w:rPr>
            </w:pPr>
            <w:r w:rsidRPr="0009303D">
              <w:rPr>
                <w:rFonts w:asciiTheme="minorHAnsi" w:eastAsia="Arial Unicode MS" w:hAnsiTheme="minorHAnsi" w:cstheme="minorHAnsi"/>
                <w:color w:val="000000" w:themeColor="text1"/>
                <w:sz w:val="20"/>
                <w:szCs w:val="20"/>
              </w:rPr>
              <w:t>Phone:</w:t>
            </w:r>
            <w:r w:rsidRPr="0009303D">
              <w:rPr>
                <w:rFonts w:asciiTheme="minorHAnsi" w:hAnsiTheme="minorHAnsi" w:cstheme="minorHAnsi"/>
                <w:color w:val="000000" w:themeColor="text1"/>
                <w:sz w:val="20"/>
                <w:szCs w:val="20"/>
              </w:rPr>
              <w:t xml:space="preserve"> </w:t>
            </w:r>
            <w:r w:rsidRPr="0009303D">
              <w:rPr>
                <w:rFonts w:asciiTheme="minorHAnsi" w:eastAsia="Arial Unicode MS" w:hAnsiTheme="minorHAnsi" w:cstheme="minorHAnsi"/>
                <w:color w:val="000000" w:themeColor="text1"/>
                <w:sz w:val="20"/>
                <w:szCs w:val="20"/>
              </w:rPr>
              <w:t>+254 709 800 000 +254 730 175 000</w:t>
            </w:r>
          </w:p>
          <w:p w:rsidR="00E22BE9" w:rsidRPr="0009303D" w:rsidRDefault="00E22BE9" w:rsidP="00E22BE9">
            <w:pPr>
              <w:pStyle w:val="Heading2"/>
              <w:numPr>
                <w:ilvl w:val="0"/>
                <w:numId w:val="5"/>
              </w:numPr>
              <w:shd w:val="clear" w:color="auto" w:fill="FFFFFF"/>
              <w:spacing w:before="0"/>
              <w:contextualSpacing/>
              <w:jc w:val="both"/>
              <w:outlineLvl w:val="1"/>
              <w:rPr>
                <w:rFonts w:asciiTheme="minorHAnsi" w:eastAsia="Arial Unicode MS" w:hAnsiTheme="minorHAnsi" w:cstheme="minorHAnsi"/>
                <w:b/>
                <w:bCs/>
                <w:color w:val="000000" w:themeColor="text1"/>
                <w:sz w:val="20"/>
                <w:szCs w:val="20"/>
              </w:rPr>
            </w:pPr>
            <w:r w:rsidRPr="0009303D">
              <w:rPr>
                <w:rFonts w:asciiTheme="minorHAnsi" w:eastAsia="Arial Unicode MS" w:hAnsiTheme="minorHAnsi" w:cstheme="minorHAnsi"/>
                <w:color w:val="000000" w:themeColor="text1"/>
                <w:sz w:val="20"/>
                <w:szCs w:val="20"/>
              </w:rPr>
              <w:t xml:space="preserve">WhatsApp: +254 773 758 196 </w:t>
            </w:r>
          </w:p>
          <w:p w:rsidR="00E22BE9" w:rsidRPr="0009303D" w:rsidRDefault="00E22BE9" w:rsidP="00E22BE9">
            <w:pPr>
              <w:pStyle w:val="Heading2"/>
              <w:numPr>
                <w:ilvl w:val="0"/>
                <w:numId w:val="5"/>
              </w:numPr>
              <w:shd w:val="clear" w:color="auto" w:fill="FFFFFF"/>
              <w:spacing w:before="0"/>
              <w:contextualSpacing/>
              <w:jc w:val="both"/>
              <w:outlineLvl w:val="1"/>
              <w:rPr>
                <w:rFonts w:asciiTheme="minorHAnsi" w:eastAsia="Arial Unicode MS" w:hAnsiTheme="minorHAnsi" w:cstheme="minorHAnsi"/>
                <w:b/>
                <w:bCs/>
                <w:color w:val="000000" w:themeColor="text1"/>
                <w:sz w:val="20"/>
                <w:szCs w:val="20"/>
              </w:rPr>
            </w:pPr>
            <w:r w:rsidRPr="0009303D">
              <w:rPr>
                <w:rFonts w:asciiTheme="minorHAnsi" w:eastAsia="Arial Unicode MS" w:hAnsiTheme="minorHAnsi" w:cstheme="minorHAnsi"/>
                <w:color w:val="000000" w:themeColor="text1"/>
                <w:sz w:val="20"/>
                <w:szCs w:val="20"/>
              </w:rPr>
              <w:t xml:space="preserve">Email: </w:t>
            </w:r>
            <w:hyperlink r:id="rId35" w:history="1">
              <w:r w:rsidRPr="0009303D">
                <w:rPr>
                  <w:rStyle w:val="Hyperlink"/>
                  <w:rFonts w:asciiTheme="minorHAnsi" w:eastAsia="Arial Unicode MS" w:hAnsiTheme="minorHAnsi" w:cstheme="minorHAnsi"/>
                  <w:color w:val="000000" w:themeColor="text1"/>
                  <w:sz w:val="20"/>
                  <w:szCs w:val="20"/>
                </w:rPr>
                <w:t>atyourservice@sbmbank.co.ke</w:t>
              </w:r>
            </w:hyperlink>
            <w:r w:rsidRPr="0009303D">
              <w:rPr>
                <w:rFonts w:asciiTheme="minorHAnsi" w:eastAsia="Arial Unicode MS" w:hAnsiTheme="minorHAnsi" w:cstheme="minorHAnsi"/>
                <w:color w:val="000000" w:themeColor="text1"/>
                <w:sz w:val="20"/>
                <w:szCs w:val="20"/>
              </w:rPr>
              <w:t xml:space="preserve"> </w:t>
            </w:r>
          </w:p>
          <w:p w:rsidR="00E22BE9" w:rsidRPr="0009303D" w:rsidRDefault="00E22BE9" w:rsidP="00E22BE9">
            <w:pPr>
              <w:pStyle w:val="Heading2"/>
              <w:numPr>
                <w:ilvl w:val="0"/>
                <w:numId w:val="5"/>
              </w:numPr>
              <w:shd w:val="clear" w:color="auto" w:fill="FFFFFF"/>
              <w:spacing w:before="0"/>
              <w:contextualSpacing/>
              <w:jc w:val="both"/>
              <w:outlineLvl w:val="1"/>
              <w:rPr>
                <w:rFonts w:asciiTheme="minorHAnsi" w:eastAsia="Arial Unicode MS" w:hAnsiTheme="minorHAnsi" w:cstheme="minorHAnsi"/>
                <w:b/>
                <w:bCs/>
                <w:color w:val="000000" w:themeColor="text1"/>
                <w:sz w:val="20"/>
                <w:szCs w:val="20"/>
              </w:rPr>
            </w:pPr>
            <w:r w:rsidRPr="0009303D">
              <w:rPr>
                <w:rFonts w:asciiTheme="minorHAnsi" w:eastAsia="Arial Unicode MS" w:hAnsiTheme="minorHAnsi" w:cstheme="minorHAnsi"/>
                <w:color w:val="000000" w:themeColor="text1"/>
                <w:sz w:val="20"/>
                <w:szCs w:val="20"/>
              </w:rPr>
              <w:t xml:space="preserve">Twitter: </w:t>
            </w:r>
            <w:proofErr w:type="spellStart"/>
            <w:r w:rsidRPr="0009303D">
              <w:rPr>
                <w:rFonts w:asciiTheme="minorHAnsi" w:eastAsia="Arial Unicode MS" w:hAnsiTheme="minorHAnsi" w:cstheme="minorHAnsi"/>
                <w:color w:val="000000" w:themeColor="text1"/>
                <w:sz w:val="20"/>
                <w:szCs w:val="20"/>
              </w:rPr>
              <w:t>sbmbankkenya</w:t>
            </w:r>
            <w:proofErr w:type="spellEnd"/>
          </w:p>
          <w:p w:rsidR="009801F7" w:rsidRPr="0009303D" w:rsidRDefault="00E22BE9" w:rsidP="00E22BE9">
            <w:pPr>
              <w:pStyle w:val="Heading2"/>
              <w:numPr>
                <w:ilvl w:val="0"/>
                <w:numId w:val="5"/>
              </w:numPr>
              <w:shd w:val="clear" w:color="auto" w:fill="FFFFFF"/>
              <w:spacing w:before="0"/>
              <w:contextualSpacing/>
              <w:outlineLvl w:val="1"/>
              <w:rPr>
                <w:rFonts w:asciiTheme="minorHAnsi" w:eastAsia="Arial Unicode MS" w:hAnsiTheme="minorHAnsi" w:cstheme="minorHAnsi"/>
                <w:b/>
                <w:bCs/>
                <w:color w:val="000000" w:themeColor="text1"/>
                <w:sz w:val="20"/>
                <w:szCs w:val="20"/>
              </w:rPr>
            </w:pPr>
            <w:r w:rsidRPr="0009303D">
              <w:rPr>
                <w:rFonts w:asciiTheme="minorHAnsi" w:eastAsia="Arial Unicode MS" w:hAnsiTheme="minorHAnsi" w:cstheme="minorHAnsi"/>
                <w:color w:val="000000" w:themeColor="text1"/>
                <w:sz w:val="20"/>
                <w:szCs w:val="20"/>
              </w:rPr>
              <w:t xml:space="preserve">Facebook: </w:t>
            </w:r>
            <w:proofErr w:type="spellStart"/>
            <w:r w:rsidRPr="0009303D">
              <w:rPr>
                <w:rFonts w:asciiTheme="minorHAnsi" w:eastAsia="Arial Unicode MS" w:hAnsiTheme="minorHAnsi" w:cstheme="minorHAnsi"/>
                <w:color w:val="000000" w:themeColor="text1"/>
                <w:sz w:val="20"/>
                <w:szCs w:val="20"/>
              </w:rPr>
              <w:t>sbmbankkenya</w:t>
            </w:r>
            <w:proofErr w:type="spellEnd"/>
          </w:p>
        </w:tc>
      </w:tr>
    </w:tbl>
    <w:p w:rsidR="00AE7A9C" w:rsidRPr="0009303D" w:rsidRDefault="00AE7A9C" w:rsidP="00D4170A">
      <w:pPr>
        <w:spacing w:after="0" w:line="240" w:lineRule="auto"/>
        <w:contextualSpacing/>
        <w:jc w:val="both"/>
        <w:rPr>
          <w:rFonts w:cstheme="minorHAnsi"/>
          <w:sz w:val="20"/>
          <w:szCs w:val="20"/>
        </w:rPr>
      </w:pPr>
    </w:p>
    <w:p w:rsidR="00B446BD" w:rsidRPr="0009303D" w:rsidRDefault="00B446BD" w:rsidP="00D4170A">
      <w:pPr>
        <w:spacing w:line="240" w:lineRule="auto"/>
        <w:rPr>
          <w:rFonts w:cstheme="minorHAnsi"/>
        </w:rPr>
      </w:pPr>
      <w:r w:rsidRPr="0009303D">
        <w:rPr>
          <w:rFonts w:cstheme="minorHAnsi"/>
        </w:rPr>
        <w:br w:type="page"/>
      </w:r>
    </w:p>
    <w:p w:rsidR="004960CF" w:rsidRPr="0009303D" w:rsidRDefault="004960CF" w:rsidP="00D4170A">
      <w:pPr>
        <w:spacing w:after="0" w:line="240" w:lineRule="auto"/>
        <w:contextualSpacing/>
        <w:jc w:val="both"/>
        <w:rPr>
          <w:rFonts w:cstheme="minorHAnsi"/>
          <w:b/>
          <w:sz w:val="28"/>
          <w:szCs w:val="20"/>
        </w:rPr>
      </w:pPr>
      <w:r w:rsidRPr="0009303D">
        <w:rPr>
          <w:rFonts w:cstheme="minorHAnsi"/>
          <w:noProof/>
        </w:rPr>
        <w:lastRenderedPageBreak/>
        <w:drawing>
          <wp:inline distT="0" distB="0" distL="0" distR="0" wp14:anchorId="691DAD67" wp14:editId="32922B2D">
            <wp:extent cx="1781175" cy="62865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81175" cy="628650"/>
                    </a:xfrm>
                    <a:prstGeom prst="rect">
                      <a:avLst/>
                    </a:prstGeom>
                  </pic:spPr>
                </pic:pic>
              </a:graphicData>
            </a:graphic>
          </wp:inline>
        </w:drawing>
      </w:r>
    </w:p>
    <w:p w:rsidR="00B446BD" w:rsidRPr="0009303D" w:rsidRDefault="00B446BD" w:rsidP="00D4170A">
      <w:pPr>
        <w:spacing w:after="0" w:line="240" w:lineRule="auto"/>
        <w:contextualSpacing/>
        <w:jc w:val="both"/>
        <w:rPr>
          <w:rFonts w:cstheme="minorHAnsi"/>
          <w:b/>
          <w:sz w:val="28"/>
          <w:szCs w:val="20"/>
        </w:rPr>
      </w:pPr>
      <w:r w:rsidRPr="0009303D">
        <w:rPr>
          <w:rFonts w:cstheme="minorHAnsi"/>
          <w:b/>
          <w:sz w:val="28"/>
          <w:szCs w:val="20"/>
        </w:rPr>
        <w:t xml:space="preserve">Key Facts Document: SBM Bank Debit Cards </w:t>
      </w:r>
    </w:p>
    <w:p w:rsidR="00B446BD" w:rsidRPr="0009303D" w:rsidRDefault="00B446BD" w:rsidP="00D4170A">
      <w:pPr>
        <w:spacing w:line="240" w:lineRule="auto"/>
        <w:jc w:val="both"/>
        <w:rPr>
          <w:rFonts w:cstheme="minorHAnsi"/>
          <w:sz w:val="16"/>
          <w:szCs w:val="20"/>
        </w:rPr>
      </w:pPr>
      <w:r w:rsidRPr="0009303D">
        <w:rPr>
          <w:rFonts w:cstheme="minorHAnsi"/>
          <w:sz w:val="16"/>
          <w:szCs w:val="20"/>
        </w:rPr>
        <w:t xml:space="preserve">This document sets out specific key facts you need to know regarding </w:t>
      </w:r>
      <w:r w:rsidRPr="0009303D">
        <w:rPr>
          <w:rFonts w:cstheme="minorHAnsi"/>
          <w:b/>
          <w:sz w:val="16"/>
          <w:szCs w:val="20"/>
        </w:rPr>
        <w:t>SBM Bank Debit Card</w:t>
      </w:r>
      <w:r w:rsidRPr="0009303D">
        <w:rPr>
          <w:rFonts w:cstheme="minorHAnsi"/>
          <w:sz w:val="16"/>
          <w:szCs w:val="20"/>
        </w:rPr>
        <w:t>. Please read it in conjunction with</w:t>
      </w:r>
      <w:r w:rsidR="00B865A1">
        <w:rPr>
          <w:rFonts w:cstheme="minorHAnsi"/>
          <w:sz w:val="16"/>
          <w:szCs w:val="20"/>
        </w:rPr>
        <w:t xml:space="preserve"> our Products specific General Terms and Conditions, the T</w:t>
      </w:r>
      <w:r w:rsidRPr="0009303D">
        <w:rPr>
          <w:rFonts w:cstheme="minorHAnsi"/>
          <w:sz w:val="16"/>
          <w:szCs w:val="20"/>
        </w:rPr>
        <w:t xml:space="preserve">ariff Guide and product brochures. </w:t>
      </w:r>
    </w:p>
    <w:tbl>
      <w:tblPr>
        <w:tblStyle w:val="TableGrid"/>
        <w:tblW w:w="10800" w:type="dxa"/>
        <w:tblInd w:w="-5" w:type="dxa"/>
        <w:tblLook w:val="04A0" w:firstRow="1" w:lastRow="0" w:firstColumn="1" w:lastColumn="0" w:noHBand="0" w:noVBand="1"/>
      </w:tblPr>
      <w:tblGrid>
        <w:gridCol w:w="1562"/>
        <w:gridCol w:w="9238"/>
      </w:tblGrid>
      <w:tr w:rsidR="00B446BD" w:rsidRPr="0009303D" w:rsidTr="00A2313B">
        <w:tc>
          <w:tcPr>
            <w:tcW w:w="1562" w:type="dxa"/>
          </w:tcPr>
          <w:p w:rsidR="00B446BD" w:rsidRPr="0009303D" w:rsidRDefault="00B446BD" w:rsidP="00D4170A">
            <w:pPr>
              <w:contextualSpacing/>
              <w:rPr>
                <w:rFonts w:cstheme="minorHAnsi"/>
                <w:color w:val="000000" w:themeColor="text1"/>
                <w:sz w:val="20"/>
                <w:szCs w:val="20"/>
              </w:rPr>
            </w:pPr>
            <w:r w:rsidRPr="0009303D">
              <w:rPr>
                <w:rFonts w:cstheme="minorHAnsi"/>
                <w:color w:val="000000" w:themeColor="text1"/>
                <w:sz w:val="20"/>
                <w:szCs w:val="20"/>
              </w:rPr>
              <w:t xml:space="preserve">Description </w:t>
            </w:r>
          </w:p>
        </w:tc>
        <w:tc>
          <w:tcPr>
            <w:tcW w:w="9238" w:type="dxa"/>
          </w:tcPr>
          <w:p w:rsidR="007160F4" w:rsidRPr="0009303D" w:rsidRDefault="00B865A1" w:rsidP="00D4170A">
            <w:pPr>
              <w:contextualSpacing/>
              <w:jc w:val="both"/>
              <w:rPr>
                <w:rFonts w:cstheme="minorHAnsi"/>
                <w:color w:val="000000" w:themeColor="text1"/>
                <w:sz w:val="20"/>
                <w:szCs w:val="20"/>
              </w:rPr>
            </w:pPr>
            <w:r>
              <w:rPr>
                <w:rFonts w:cstheme="minorHAnsi"/>
                <w:color w:val="000000" w:themeColor="text1"/>
                <w:sz w:val="20"/>
                <w:szCs w:val="20"/>
              </w:rPr>
              <w:t>Card issued by a B</w:t>
            </w:r>
            <w:r w:rsidR="007160F4" w:rsidRPr="0009303D">
              <w:rPr>
                <w:rFonts w:cstheme="minorHAnsi"/>
                <w:color w:val="000000" w:themeColor="text1"/>
                <w:sz w:val="20"/>
                <w:szCs w:val="20"/>
              </w:rPr>
              <w:t>ank to access cash availabl</w:t>
            </w:r>
            <w:r>
              <w:rPr>
                <w:rFonts w:cstheme="minorHAnsi"/>
                <w:color w:val="000000" w:themeColor="text1"/>
                <w:sz w:val="20"/>
                <w:szCs w:val="20"/>
              </w:rPr>
              <w:t>e in their Bank Account. Customer must hold a Bank A</w:t>
            </w:r>
            <w:r w:rsidR="007160F4" w:rsidRPr="0009303D">
              <w:rPr>
                <w:rFonts w:cstheme="minorHAnsi"/>
                <w:color w:val="000000" w:themeColor="text1"/>
                <w:sz w:val="20"/>
                <w:szCs w:val="20"/>
              </w:rPr>
              <w:t>ccount with the SBM Bank.</w:t>
            </w:r>
          </w:p>
          <w:p w:rsidR="007160F4" w:rsidRPr="0009303D" w:rsidRDefault="007160F4" w:rsidP="00D4170A">
            <w:pPr>
              <w:contextualSpacing/>
              <w:jc w:val="both"/>
              <w:rPr>
                <w:rFonts w:cstheme="minorHAnsi"/>
                <w:color w:val="000000" w:themeColor="text1"/>
                <w:sz w:val="20"/>
                <w:szCs w:val="20"/>
              </w:rPr>
            </w:pPr>
          </w:p>
          <w:p w:rsidR="00B446BD" w:rsidRPr="0009303D" w:rsidRDefault="00B446BD" w:rsidP="00D4170A">
            <w:pPr>
              <w:contextualSpacing/>
              <w:jc w:val="both"/>
              <w:rPr>
                <w:rFonts w:cstheme="minorHAnsi"/>
                <w:color w:val="000000" w:themeColor="text1"/>
                <w:sz w:val="20"/>
                <w:szCs w:val="20"/>
              </w:rPr>
            </w:pPr>
            <w:r w:rsidRPr="0009303D">
              <w:rPr>
                <w:rFonts w:cstheme="minorHAnsi"/>
                <w:color w:val="000000" w:themeColor="text1"/>
                <w:sz w:val="20"/>
                <w:szCs w:val="20"/>
              </w:rPr>
              <w:t>This product allows the cardhold</w:t>
            </w:r>
            <w:r w:rsidR="00B865A1">
              <w:rPr>
                <w:rFonts w:cstheme="minorHAnsi"/>
                <w:color w:val="000000" w:themeColor="text1"/>
                <w:sz w:val="20"/>
                <w:szCs w:val="20"/>
              </w:rPr>
              <w:t>er to make payments at merchant outlets accepting V</w:t>
            </w:r>
            <w:r w:rsidRPr="0009303D">
              <w:rPr>
                <w:rFonts w:cstheme="minorHAnsi"/>
                <w:color w:val="000000" w:themeColor="text1"/>
                <w:sz w:val="20"/>
                <w:szCs w:val="20"/>
              </w:rPr>
              <w:t xml:space="preserve">isa </w:t>
            </w:r>
            <w:r w:rsidR="00B865A1">
              <w:rPr>
                <w:rFonts w:cstheme="minorHAnsi"/>
                <w:color w:val="000000" w:themeColor="text1"/>
                <w:sz w:val="20"/>
                <w:szCs w:val="20"/>
              </w:rPr>
              <w:t xml:space="preserve">or </w:t>
            </w:r>
            <w:proofErr w:type="spellStart"/>
            <w:r w:rsidR="00B865A1">
              <w:rPr>
                <w:rFonts w:cstheme="minorHAnsi"/>
                <w:color w:val="000000" w:themeColor="text1"/>
                <w:sz w:val="20"/>
                <w:szCs w:val="20"/>
              </w:rPr>
              <w:t>UnionP</w:t>
            </w:r>
            <w:r w:rsidR="007160F4" w:rsidRPr="0009303D">
              <w:rPr>
                <w:rFonts w:cstheme="minorHAnsi"/>
                <w:color w:val="000000" w:themeColor="text1"/>
                <w:sz w:val="20"/>
                <w:szCs w:val="20"/>
              </w:rPr>
              <w:t>ay</w:t>
            </w:r>
            <w:proofErr w:type="spellEnd"/>
            <w:r w:rsidR="007160F4" w:rsidRPr="0009303D">
              <w:rPr>
                <w:rFonts w:cstheme="minorHAnsi"/>
                <w:color w:val="000000" w:themeColor="text1"/>
                <w:sz w:val="20"/>
                <w:szCs w:val="20"/>
              </w:rPr>
              <w:t xml:space="preserve"> </w:t>
            </w:r>
            <w:r w:rsidRPr="0009303D">
              <w:rPr>
                <w:rFonts w:cstheme="minorHAnsi"/>
                <w:color w:val="000000" w:themeColor="text1"/>
                <w:sz w:val="20"/>
                <w:szCs w:val="20"/>
              </w:rPr>
              <w:t xml:space="preserve">payments or draw </w:t>
            </w:r>
            <w:r w:rsidR="00B865A1">
              <w:rPr>
                <w:rFonts w:cstheme="minorHAnsi"/>
                <w:color w:val="000000" w:themeColor="text1"/>
                <w:sz w:val="20"/>
                <w:szCs w:val="20"/>
              </w:rPr>
              <w:t>cash at any Visa/</w:t>
            </w:r>
            <w:proofErr w:type="spellStart"/>
            <w:r w:rsidR="00B865A1">
              <w:rPr>
                <w:rFonts w:cstheme="minorHAnsi"/>
                <w:color w:val="000000" w:themeColor="text1"/>
                <w:sz w:val="20"/>
                <w:szCs w:val="20"/>
              </w:rPr>
              <w:t>Union</w:t>
            </w:r>
            <w:r w:rsidR="007160F4" w:rsidRPr="0009303D">
              <w:rPr>
                <w:rFonts w:cstheme="minorHAnsi"/>
                <w:color w:val="000000" w:themeColor="text1"/>
                <w:sz w:val="20"/>
                <w:szCs w:val="20"/>
              </w:rPr>
              <w:t>P</w:t>
            </w:r>
            <w:r w:rsidR="00B865A1">
              <w:rPr>
                <w:rFonts w:cstheme="minorHAnsi"/>
                <w:color w:val="000000" w:themeColor="text1"/>
                <w:sz w:val="20"/>
                <w:szCs w:val="20"/>
              </w:rPr>
              <w:t>ay</w:t>
            </w:r>
            <w:proofErr w:type="spellEnd"/>
            <w:r w:rsidR="00B865A1">
              <w:rPr>
                <w:rFonts w:cstheme="minorHAnsi"/>
                <w:color w:val="000000" w:themeColor="text1"/>
                <w:sz w:val="20"/>
                <w:szCs w:val="20"/>
              </w:rPr>
              <w:t xml:space="preserve"> branded ATM or Point of Sale</w:t>
            </w:r>
          </w:p>
        </w:tc>
      </w:tr>
      <w:tr w:rsidR="00B446BD" w:rsidRPr="0009303D" w:rsidTr="007160F4">
        <w:trPr>
          <w:trHeight w:val="1115"/>
        </w:trPr>
        <w:tc>
          <w:tcPr>
            <w:tcW w:w="1562" w:type="dxa"/>
          </w:tcPr>
          <w:p w:rsidR="00B446BD" w:rsidRPr="0009303D" w:rsidRDefault="00B446BD" w:rsidP="00D4170A">
            <w:pPr>
              <w:contextualSpacing/>
              <w:rPr>
                <w:rFonts w:cstheme="minorHAnsi"/>
                <w:color w:val="000000" w:themeColor="text1"/>
                <w:sz w:val="20"/>
                <w:szCs w:val="20"/>
              </w:rPr>
            </w:pPr>
            <w:r w:rsidRPr="0009303D">
              <w:rPr>
                <w:rFonts w:cstheme="minorHAnsi"/>
                <w:color w:val="000000" w:themeColor="text1"/>
                <w:sz w:val="20"/>
                <w:szCs w:val="20"/>
              </w:rPr>
              <w:t>Key features &amp; Benefits</w:t>
            </w:r>
          </w:p>
        </w:tc>
        <w:tc>
          <w:tcPr>
            <w:tcW w:w="9238" w:type="dxa"/>
          </w:tcPr>
          <w:p w:rsidR="009732FE" w:rsidRPr="0009303D" w:rsidRDefault="00E67136" w:rsidP="00C51AF8">
            <w:pPr>
              <w:pStyle w:val="ListParagraph"/>
              <w:numPr>
                <w:ilvl w:val="0"/>
                <w:numId w:val="8"/>
              </w:numPr>
              <w:autoSpaceDE w:val="0"/>
              <w:autoSpaceDN w:val="0"/>
              <w:adjustRightInd w:val="0"/>
              <w:rPr>
                <w:rFonts w:cstheme="minorHAnsi"/>
                <w:sz w:val="20"/>
                <w:szCs w:val="20"/>
              </w:rPr>
            </w:pPr>
            <w:r>
              <w:rPr>
                <w:rFonts w:cstheme="minorHAnsi"/>
                <w:sz w:val="20"/>
                <w:szCs w:val="20"/>
              </w:rPr>
              <w:t xml:space="preserve">Available in VISA and </w:t>
            </w:r>
            <w:proofErr w:type="spellStart"/>
            <w:r>
              <w:rPr>
                <w:rFonts w:cstheme="minorHAnsi"/>
                <w:sz w:val="20"/>
                <w:szCs w:val="20"/>
              </w:rPr>
              <w:t>UnionPay</w:t>
            </w:r>
            <w:proofErr w:type="spellEnd"/>
            <w:r w:rsidR="009732FE" w:rsidRPr="0009303D">
              <w:rPr>
                <w:rFonts w:cstheme="minorHAnsi"/>
                <w:sz w:val="20"/>
                <w:szCs w:val="20"/>
              </w:rPr>
              <w:t xml:space="preserve"> Schemes</w:t>
            </w:r>
          </w:p>
          <w:p w:rsidR="00BD5505" w:rsidRPr="0009303D" w:rsidRDefault="008E09D5" w:rsidP="00C51AF8">
            <w:pPr>
              <w:pStyle w:val="ListParagraph"/>
              <w:numPr>
                <w:ilvl w:val="0"/>
                <w:numId w:val="8"/>
              </w:numPr>
              <w:autoSpaceDE w:val="0"/>
              <w:autoSpaceDN w:val="0"/>
              <w:adjustRightInd w:val="0"/>
              <w:rPr>
                <w:rFonts w:cstheme="minorHAnsi"/>
                <w:sz w:val="20"/>
                <w:szCs w:val="20"/>
              </w:rPr>
            </w:pPr>
            <w:r w:rsidRPr="0009303D">
              <w:rPr>
                <w:rFonts w:cstheme="minorHAnsi"/>
                <w:sz w:val="20"/>
                <w:szCs w:val="20"/>
              </w:rPr>
              <w:t>Convenience in customers everyday transactions</w:t>
            </w:r>
          </w:p>
          <w:p w:rsidR="00BD5505" w:rsidRPr="0009303D" w:rsidRDefault="008E09D5" w:rsidP="00C51AF8">
            <w:pPr>
              <w:pStyle w:val="ListParagraph"/>
              <w:numPr>
                <w:ilvl w:val="0"/>
                <w:numId w:val="8"/>
              </w:numPr>
              <w:autoSpaceDE w:val="0"/>
              <w:autoSpaceDN w:val="0"/>
              <w:adjustRightInd w:val="0"/>
              <w:rPr>
                <w:rFonts w:cstheme="minorHAnsi"/>
                <w:sz w:val="20"/>
                <w:szCs w:val="20"/>
              </w:rPr>
            </w:pPr>
            <w:r w:rsidRPr="0009303D">
              <w:rPr>
                <w:rFonts w:cstheme="minorHAnsi"/>
                <w:sz w:val="20"/>
                <w:szCs w:val="20"/>
              </w:rPr>
              <w:t>Cards are acceptable in over 150 countries world wide</w:t>
            </w:r>
          </w:p>
          <w:p w:rsidR="00BD5505" w:rsidRPr="0009303D" w:rsidRDefault="008E09D5" w:rsidP="00C51AF8">
            <w:pPr>
              <w:pStyle w:val="ListParagraph"/>
              <w:numPr>
                <w:ilvl w:val="0"/>
                <w:numId w:val="8"/>
              </w:numPr>
              <w:autoSpaceDE w:val="0"/>
              <w:autoSpaceDN w:val="0"/>
              <w:adjustRightInd w:val="0"/>
              <w:rPr>
                <w:rFonts w:cstheme="minorHAnsi"/>
                <w:sz w:val="20"/>
                <w:szCs w:val="20"/>
              </w:rPr>
            </w:pPr>
            <w:r w:rsidRPr="0009303D">
              <w:rPr>
                <w:rFonts w:cstheme="minorHAnsi"/>
                <w:sz w:val="20"/>
                <w:szCs w:val="20"/>
              </w:rPr>
              <w:t>Cards are more secure than carrying cash around</w:t>
            </w:r>
          </w:p>
          <w:p w:rsidR="00B446BD" w:rsidRPr="0009303D" w:rsidRDefault="00B446BD" w:rsidP="00C51AF8">
            <w:pPr>
              <w:pStyle w:val="ListParagraph"/>
              <w:numPr>
                <w:ilvl w:val="0"/>
                <w:numId w:val="8"/>
              </w:numPr>
              <w:autoSpaceDE w:val="0"/>
              <w:autoSpaceDN w:val="0"/>
              <w:adjustRightInd w:val="0"/>
              <w:rPr>
                <w:rFonts w:cstheme="minorHAnsi"/>
                <w:sz w:val="20"/>
                <w:szCs w:val="20"/>
              </w:rPr>
            </w:pPr>
            <w:r w:rsidRPr="0009303D">
              <w:rPr>
                <w:rFonts w:cstheme="minorHAnsi"/>
                <w:sz w:val="20"/>
                <w:szCs w:val="20"/>
              </w:rPr>
              <w:t>Free SMS alerts</w:t>
            </w:r>
          </w:p>
        </w:tc>
      </w:tr>
      <w:tr w:rsidR="009732FE" w:rsidRPr="0009303D" w:rsidTr="009732FE">
        <w:trPr>
          <w:trHeight w:val="665"/>
        </w:trPr>
        <w:tc>
          <w:tcPr>
            <w:tcW w:w="1562" w:type="dxa"/>
          </w:tcPr>
          <w:p w:rsidR="009732FE" w:rsidRPr="0009303D" w:rsidRDefault="009732FE" w:rsidP="00D4170A">
            <w:pPr>
              <w:contextualSpacing/>
              <w:rPr>
                <w:rFonts w:cstheme="minorHAnsi"/>
                <w:color w:val="000000" w:themeColor="text1"/>
                <w:sz w:val="20"/>
                <w:szCs w:val="20"/>
              </w:rPr>
            </w:pPr>
            <w:r w:rsidRPr="0009303D">
              <w:rPr>
                <w:rFonts w:cstheme="minorHAnsi"/>
                <w:color w:val="000000" w:themeColor="text1"/>
                <w:sz w:val="20"/>
                <w:szCs w:val="20"/>
              </w:rPr>
              <w:t>Fees and Charges</w:t>
            </w:r>
          </w:p>
        </w:tc>
        <w:tc>
          <w:tcPr>
            <w:tcW w:w="9238" w:type="dxa"/>
          </w:tcPr>
          <w:p w:rsidR="009732FE" w:rsidRPr="0009303D" w:rsidRDefault="009732FE" w:rsidP="00C51AF8">
            <w:pPr>
              <w:pStyle w:val="ListParagraph"/>
              <w:numPr>
                <w:ilvl w:val="0"/>
                <w:numId w:val="8"/>
              </w:numPr>
              <w:autoSpaceDE w:val="0"/>
              <w:autoSpaceDN w:val="0"/>
              <w:adjustRightInd w:val="0"/>
              <w:rPr>
                <w:rFonts w:cstheme="minorHAnsi"/>
                <w:sz w:val="20"/>
                <w:szCs w:val="20"/>
              </w:rPr>
            </w:pPr>
            <w:r w:rsidRPr="0009303D">
              <w:rPr>
                <w:rFonts w:cstheme="minorHAnsi"/>
                <w:sz w:val="20"/>
                <w:szCs w:val="20"/>
              </w:rPr>
              <w:t>First Debit Card is</w:t>
            </w:r>
            <w:r w:rsidR="00B865A1">
              <w:rPr>
                <w:rFonts w:cstheme="minorHAnsi"/>
                <w:sz w:val="20"/>
                <w:szCs w:val="20"/>
              </w:rPr>
              <w:t xml:space="preserve"> Free</w:t>
            </w:r>
          </w:p>
          <w:p w:rsidR="009732FE" w:rsidRPr="0009303D" w:rsidRDefault="009732FE" w:rsidP="00C51AF8">
            <w:pPr>
              <w:pStyle w:val="ListParagraph"/>
              <w:numPr>
                <w:ilvl w:val="0"/>
                <w:numId w:val="8"/>
              </w:numPr>
              <w:autoSpaceDE w:val="0"/>
              <w:autoSpaceDN w:val="0"/>
              <w:adjustRightInd w:val="0"/>
              <w:rPr>
                <w:rFonts w:cstheme="minorHAnsi"/>
                <w:sz w:val="20"/>
                <w:szCs w:val="20"/>
              </w:rPr>
            </w:pPr>
            <w:r w:rsidRPr="0009303D">
              <w:rPr>
                <w:rFonts w:cstheme="minorHAnsi"/>
                <w:sz w:val="20"/>
                <w:szCs w:val="20"/>
              </w:rPr>
              <w:t xml:space="preserve">Replacement/Renewal fee – </w:t>
            </w:r>
            <w:proofErr w:type="spellStart"/>
            <w:r w:rsidRPr="0009303D">
              <w:rPr>
                <w:rFonts w:cstheme="minorHAnsi"/>
                <w:sz w:val="20"/>
                <w:szCs w:val="20"/>
              </w:rPr>
              <w:t>Kes</w:t>
            </w:r>
            <w:proofErr w:type="spellEnd"/>
            <w:r w:rsidRPr="0009303D">
              <w:rPr>
                <w:rFonts w:cstheme="minorHAnsi"/>
                <w:sz w:val="20"/>
                <w:szCs w:val="20"/>
              </w:rPr>
              <w:t xml:space="preserve"> 500/-</w:t>
            </w:r>
          </w:p>
          <w:p w:rsidR="009732FE" w:rsidRPr="0009303D" w:rsidRDefault="00B865A1" w:rsidP="00C51AF8">
            <w:pPr>
              <w:pStyle w:val="ListParagraph"/>
              <w:numPr>
                <w:ilvl w:val="0"/>
                <w:numId w:val="8"/>
              </w:numPr>
              <w:autoSpaceDE w:val="0"/>
              <w:autoSpaceDN w:val="0"/>
              <w:adjustRightInd w:val="0"/>
              <w:rPr>
                <w:rFonts w:cstheme="minorHAnsi"/>
                <w:sz w:val="20"/>
                <w:szCs w:val="20"/>
              </w:rPr>
            </w:pPr>
            <w:r>
              <w:rPr>
                <w:rFonts w:cstheme="minorHAnsi"/>
                <w:sz w:val="20"/>
                <w:szCs w:val="20"/>
              </w:rPr>
              <w:t>Withdrawal fees as per the Bank T</w:t>
            </w:r>
            <w:r w:rsidR="009732FE" w:rsidRPr="0009303D">
              <w:rPr>
                <w:rFonts w:cstheme="minorHAnsi"/>
                <w:sz w:val="20"/>
                <w:szCs w:val="20"/>
              </w:rPr>
              <w:t>ariff guide</w:t>
            </w:r>
          </w:p>
        </w:tc>
      </w:tr>
      <w:tr w:rsidR="00B446BD" w:rsidRPr="0009303D" w:rsidTr="00A2313B">
        <w:tc>
          <w:tcPr>
            <w:tcW w:w="1562" w:type="dxa"/>
          </w:tcPr>
          <w:p w:rsidR="00B446BD" w:rsidRPr="0009303D" w:rsidRDefault="00B446BD" w:rsidP="00D4170A">
            <w:pPr>
              <w:contextualSpacing/>
              <w:rPr>
                <w:rFonts w:cstheme="minorHAnsi"/>
                <w:color w:val="000000" w:themeColor="text1"/>
                <w:sz w:val="20"/>
                <w:szCs w:val="20"/>
              </w:rPr>
            </w:pPr>
            <w:r w:rsidRPr="0009303D">
              <w:rPr>
                <w:rFonts w:cstheme="minorHAnsi"/>
                <w:color w:val="000000" w:themeColor="text1"/>
                <w:sz w:val="20"/>
                <w:szCs w:val="20"/>
              </w:rPr>
              <w:t xml:space="preserve">Terms </w:t>
            </w:r>
          </w:p>
        </w:tc>
        <w:tc>
          <w:tcPr>
            <w:tcW w:w="9238" w:type="dxa"/>
          </w:tcPr>
          <w:p w:rsidR="00B446BD" w:rsidRPr="00DA3719" w:rsidRDefault="007160F4" w:rsidP="00C51AF8">
            <w:pPr>
              <w:pStyle w:val="ListParagraph"/>
              <w:numPr>
                <w:ilvl w:val="0"/>
                <w:numId w:val="16"/>
              </w:numPr>
              <w:autoSpaceDE w:val="0"/>
              <w:autoSpaceDN w:val="0"/>
              <w:adjustRightInd w:val="0"/>
              <w:rPr>
                <w:rFonts w:cstheme="minorHAnsi"/>
                <w:sz w:val="20"/>
                <w:szCs w:val="20"/>
              </w:rPr>
            </w:pPr>
            <w:r w:rsidRPr="00DA3719">
              <w:rPr>
                <w:rFonts w:cstheme="minorHAnsi"/>
                <w:sz w:val="20"/>
                <w:szCs w:val="20"/>
              </w:rPr>
              <w:t>Card holder mus</w:t>
            </w:r>
            <w:r w:rsidR="00B865A1">
              <w:rPr>
                <w:rFonts w:cstheme="minorHAnsi"/>
                <w:sz w:val="20"/>
                <w:szCs w:val="20"/>
              </w:rPr>
              <w:t>t hold an account with SBM Bank</w:t>
            </w:r>
          </w:p>
        </w:tc>
      </w:tr>
      <w:tr w:rsidR="009732FE" w:rsidRPr="0009303D" w:rsidTr="00A2313B">
        <w:tc>
          <w:tcPr>
            <w:tcW w:w="1562" w:type="dxa"/>
          </w:tcPr>
          <w:p w:rsidR="009732FE" w:rsidRPr="0009303D" w:rsidRDefault="009732FE" w:rsidP="00D4170A">
            <w:pPr>
              <w:contextualSpacing/>
              <w:rPr>
                <w:rFonts w:cstheme="minorHAnsi"/>
                <w:color w:val="000000" w:themeColor="text1"/>
                <w:sz w:val="20"/>
                <w:szCs w:val="20"/>
              </w:rPr>
            </w:pPr>
            <w:r w:rsidRPr="0009303D">
              <w:rPr>
                <w:rFonts w:cstheme="minorHAnsi"/>
                <w:color w:val="000000" w:themeColor="text1"/>
                <w:sz w:val="20"/>
                <w:szCs w:val="20"/>
              </w:rPr>
              <w:t>Process Information</w:t>
            </w:r>
          </w:p>
        </w:tc>
        <w:tc>
          <w:tcPr>
            <w:tcW w:w="9238" w:type="dxa"/>
          </w:tcPr>
          <w:p w:rsidR="009732FE" w:rsidRPr="00DA3719" w:rsidRDefault="009732FE" w:rsidP="00C51AF8">
            <w:pPr>
              <w:pStyle w:val="ListParagraph"/>
              <w:numPr>
                <w:ilvl w:val="0"/>
                <w:numId w:val="15"/>
              </w:numPr>
              <w:autoSpaceDE w:val="0"/>
              <w:autoSpaceDN w:val="0"/>
              <w:adjustRightInd w:val="0"/>
              <w:rPr>
                <w:rFonts w:cstheme="minorHAnsi"/>
                <w:sz w:val="20"/>
                <w:szCs w:val="20"/>
              </w:rPr>
            </w:pPr>
            <w:r w:rsidRPr="00DA3719">
              <w:rPr>
                <w:rFonts w:cstheme="minorHAnsi"/>
                <w:sz w:val="20"/>
                <w:szCs w:val="20"/>
              </w:rPr>
              <w:t>Duly filled and signed application form</w:t>
            </w:r>
          </w:p>
        </w:tc>
      </w:tr>
      <w:tr w:rsidR="00B446BD" w:rsidRPr="0009303D" w:rsidTr="00A2313B">
        <w:tc>
          <w:tcPr>
            <w:tcW w:w="1562" w:type="dxa"/>
          </w:tcPr>
          <w:p w:rsidR="00B446BD" w:rsidRPr="0009303D" w:rsidRDefault="00B446BD" w:rsidP="00D4170A">
            <w:pPr>
              <w:contextualSpacing/>
              <w:rPr>
                <w:rFonts w:cstheme="minorHAnsi"/>
                <w:color w:val="000000" w:themeColor="text1"/>
                <w:sz w:val="20"/>
                <w:szCs w:val="20"/>
              </w:rPr>
            </w:pPr>
            <w:r w:rsidRPr="0009303D">
              <w:rPr>
                <w:rFonts w:cstheme="minorHAnsi"/>
                <w:color w:val="000000" w:themeColor="text1"/>
                <w:sz w:val="20"/>
                <w:szCs w:val="20"/>
              </w:rPr>
              <w:t xml:space="preserve">Requirements </w:t>
            </w:r>
          </w:p>
        </w:tc>
        <w:tc>
          <w:tcPr>
            <w:tcW w:w="9238" w:type="dxa"/>
          </w:tcPr>
          <w:p w:rsidR="00B446BD" w:rsidRPr="00DA3719" w:rsidRDefault="009732FE" w:rsidP="00C51AF8">
            <w:pPr>
              <w:pStyle w:val="ListParagraph"/>
              <w:numPr>
                <w:ilvl w:val="0"/>
                <w:numId w:val="15"/>
              </w:numPr>
              <w:autoSpaceDE w:val="0"/>
              <w:autoSpaceDN w:val="0"/>
              <w:adjustRightInd w:val="0"/>
              <w:rPr>
                <w:rFonts w:cstheme="minorHAnsi"/>
                <w:sz w:val="20"/>
                <w:szCs w:val="20"/>
              </w:rPr>
            </w:pPr>
            <w:r w:rsidRPr="00DA3719">
              <w:rPr>
                <w:rFonts w:cstheme="minorHAnsi"/>
                <w:sz w:val="20"/>
                <w:szCs w:val="20"/>
              </w:rPr>
              <w:t>Must be an SBM Bank account holder</w:t>
            </w:r>
          </w:p>
        </w:tc>
      </w:tr>
      <w:tr w:rsidR="00B446BD" w:rsidRPr="0009303D" w:rsidTr="00A2313B">
        <w:tc>
          <w:tcPr>
            <w:tcW w:w="1562" w:type="dxa"/>
          </w:tcPr>
          <w:p w:rsidR="00B446BD" w:rsidRPr="0009303D" w:rsidRDefault="00B446BD" w:rsidP="00D4170A">
            <w:pPr>
              <w:contextualSpacing/>
              <w:rPr>
                <w:rFonts w:cstheme="minorHAnsi"/>
                <w:color w:val="000000" w:themeColor="text1"/>
                <w:sz w:val="20"/>
                <w:szCs w:val="20"/>
              </w:rPr>
            </w:pPr>
            <w:r w:rsidRPr="0009303D">
              <w:rPr>
                <w:rFonts w:cstheme="minorHAnsi"/>
                <w:color w:val="000000" w:themeColor="text1"/>
                <w:sz w:val="20"/>
                <w:szCs w:val="20"/>
              </w:rPr>
              <w:t>Disclaimers</w:t>
            </w:r>
          </w:p>
        </w:tc>
        <w:tc>
          <w:tcPr>
            <w:tcW w:w="9238" w:type="dxa"/>
          </w:tcPr>
          <w:p w:rsidR="00B446BD" w:rsidRPr="0009303D" w:rsidRDefault="00B446BD" w:rsidP="00C51AF8">
            <w:pPr>
              <w:pStyle w:val="ListParagraph"/>
              <w:numPr>
                <w:ilvl w:val="0"/>
                <w:numId w:val="2"/>
              </w:numPr>
              <w:jc w:val="both"/>
              <w:rPr>
                <w:rFonts w:cstheme="minorHAnsi"/>
                <w:color w:val="000000" w:themeColor="text1"/>
                <w:sz w:val="20"/>
                <w:szCs w:val="20"/>
              </w:rPr>
            </w:pPr>
            <w:r w:rsidRPr="0009303D">
              <w:rPr>
                <w:rFonts w:cstheme="minorHAnsi"/>
                <w:color w:val="000000" w:themeColor="text1"/>
                <w:sz w:val="20"/>
                <w:szCs w:val="20"/>
              </w:rPr>
              <w:t xml:space="preserve">Charges indicated on the products are subject to review by the Bank </w:t>
            </w:r>
          </w:p>
          <w:p w:rsidR="00B446BD" w:rsidRPr="0009303D" w:rsidRDefault="00B446BD" w:rsidP="00C51AF8">
            <w:pPr>
              <w:pStyle w:val="ListParagraph"/>
              <w:numPr>
                <w:ilvl w:val="0"/>
                <w:numId w:val="2"/>
              </w:numPr>
              <w:jc w:val="both"/>
              <w:rPr>
                <w:rFonts w:cstheme="minorHAnsi"/>
                <w:color w:val="000000" w:themeColor="text1"/>
                <w:sz w:val="20"/>
                <w:szCs w:val="20"/>
              </w:rPr>
            </w:pPr>
            <w:r w:rsidRPr="0009303D">
              <w:rPr>
                <w:rFonts w:cstheme="minorHAnsi"/>
                <w:color w:val="000000" w:themeColor="text1"/>
                <w:sz w:val="20"/>
                <w:szCs w:val="20"/>
              </w:rPr>
              <w:t xml:space="preserve">Changes in the industry could lead to amendments in the operation of certain products </w:t>
            </w:r>
          </w:p>
          <w:p w:rsidR="00B446BD" w:rsidRPr="0009303D" w:rsidRDefault="00B446BD" w:rsidP="00C51AF8">
            <w:pPr>
              <w:pStyle w:val="ListParagraph"/>
              <w:numPr>
                <w:ilvl w:val="0"/>
                <w:numId w:val="2"/>
              </w:numPr>
              <w:jc w:val="both"/>
              <w:rPr>
                <w:rFonts w:cstheme="minorHAnsi"/>
                <w:color w:val="000000" w:themeColor="text1"/>
                <w:sz w:val="20"/>
                <w:szCs w:val="20"/>
              </w:rPr>
            </w:pPr>
            <w:r w:rsidRPr="0009303D">
              <w:rPr>
                <w:rFonts w:cstheme="minorHAnsi"/>
                <w:color w:val="000000" w:themeColor="text1"/>
                <w:sz w:val="20"/>
                <w:szCs w:val="20"/>
              </w:rPr>
              <w:t xml:space="preserve">Additional regulations in the industry could lead to the Bank requesting for additional </w:t>
            </w:r>
            <w:r w:rsidR="00EF5C0D">
              <w:rPr>
                <w:rFonts w:cstheme="minorHAnsi"/>
                <w:color w:val="000000" w:themeColor="text1"/>
                <w:sz w:val="20"/>
                <w:szCs w:val="20"/>
              </w:rPr>
              <w:t>documentation</w:t>
            </w:r>
          </w:p>
        </w:tc>
      </w:tr>
      <w:tr w:rsidR="00B446BD" w:rsidRPr="0009303D" w:rsidTr="00A2313B">
        <w:tc>
          <w:tcPr>
            <w:tcW w:w="1562" w:type="dxa"/>
          </w:tcPr>
          <w:p w:rsidR="00B446BD" w:rsidRPr="0009303D" w:rsidRDefault="00B446BD" w:rsidP="00EF5C0D">
            <w:pPr>
              <w:contextualSpacing/>
              <w:rPr>
                <w:rFonts w:cstheme="minorHAnsi"/>
                <w:color w:val="000000" w:themeColor="text1"/>
                <w:sz w:val="20"/>
                <w:szCs w:val="20"/>
              </w:rPr>
            </w:pPr>
            <w:r w:rsidRPr="0009303D">
              <w:rPr>
                <w:rFonts w:cstheme="minorHAnsi"/>
                <w:color w:val="000000" w:themeColor="text1"/>
                <w:sz w:val="20"/>
                <w:szCs w:val="20"/>
              </w:rPr>
              <w:t xml:space="preserve">Enquiry </w:t>
            </w:r>
            <w:r w:rsidR="00EF5C0D">
              <w:rPr>
                <w:rFonts w:cstheme="minorHAnsi"/>
                <w:color w:val="000000" w:themeColor="text1"/>
                <w:sz w:val="20"/>
                <w:szCs w:val="20"/>
              </w:rPr>
              <w:t>P</w:t>
            </w:r>
            <w:r w:rsidRPr="0009303D">
              <w:rPr>
                <w:rFonts w:cstheme="minorHAnsi"/>
                <w:color w:val="000000" w:themeColor="text1"/>
                <w:sz w:val="20"/>
                <w:szCs w:val="20"/>
              </w:rPr>
              <w:t>rocedure</w:t>
            </w:r>
          </w:p>
        </w:tc>
        <w:tc>
          <w:tcPr>
            <w:tcW w:w="9238" w:type="dxa"/>
          </w:tcPr>
          <w:p w:rsidR="00E22BE9" w:rsidRPr="0009303D" w:rsidRDefault="00E22BE9" w:rsidP="00E22BE9">
            <w:pPr>
              <w:contextualSpacing/>
              <w:jc w:val="both"/>
              <w:rPr>
                <w:rFonts w:cstheme="minorHAnsi"/>
                <w:color w:val="000000" w:themeColor="text1"/>
                <w:sz w:val="20"/>
                <w:szCs w:val="20"/>
              </w:rPr>
            </w:pPr>
            <w:r w:rsidRPr="0009303D">
              <w:rPr>
                <w:rFonts w:cstheme="minorHAnsi"/>
                <w:color w:val="000000" w:themeColor="text1"/>
                <w:sz w:val="20"/>
                <w:szCs w:val="20"/>
              </w:rPr>
              <w:t xml:space="preserve">In case of any enquiries you may visit your </w:t>
            </w:r>
            <w:r w:rsidR="00AB42F4">
              <w:rPr>
                <w:rFonts w:cstheme="minorHAnsi"/>
                <w:color w:val="000000" w:themeColor="text1"/>
                <w:sz w:val="20"/>
                <w:szCs w:val="20"/>
              </w:rPr>
              <w:t>B</w:t>
            </w:r>
            <w:r w:rsidRPr="0009303D">
              <w:rPr>
                <w:rFonts w:cstheme="minorHAnsi"/>
                <w:color w:val="000000" w:themeColor="text1"/>
                <w:sz w:val="20"/>
                <w:szCs w:val="20"/>
              </w:rPr>
              <w:t xml:space="preserve">ranch or reach out to the SBM Contact Centre </w:t>
            </w:r>
            <w:r>
              <w:rPr>
                <w:rFonts w:cstheme="minorHAnsi"/>
                <w:color w:val="000000" w:themeColor="text1"/>
                <w:sz w:val="20"/>
                <w:szCs w:val="20"/>
              </w:rPr>
              <w:t xml:space="preserve">which is open 24/7 365 days </w:t>
            </w:r>
            <w:r w:rsidRPr="0009303D">
              <w:rPr>
                <w:rFonts w:cstheme="minorHAnsi"/>
                <w:color w:val="000000" w:themeColor="text1"/>
                <w:sz w:val="20"/>
                <w:szCs w:val="20"/>
              </w:rPr>
              <w:t>on the following contacts:</w:t>
            </w:r>
          </w:p>
          <w:p w:rsidR="00E22BE9" w:rsidRPr="0009303D" w:rsidRDefault="00E22BE9" w:rsidP="00E22BE9">
            <w:pPr>
              <w:pStyle w:val="Heading2"/>
              <w:numPr>
                <w:ilvl w:val="0"/>
                <w:numId w:val="5"/>
              </w:numPr>
              <w:shd w:val="clear" w:color="auto" w:fill="FFFFFF"/>
              <w:spacing w:before="0"/>
              <w:contextualSpacing/>
              <w:jc w:val="both"/>
              <w:outlineLvl w:val="1"/>
              <w:rPr>
                <w:rFonts w:asciiTheme="minorHAnsi" w:eastAsia="Arial Unicode MS" w:hAnsiTheme="minorHAnsi" w:cstheme="minorHAnsi"/>
                <w:b/>
                <w:bCs/>
                <w:color w:val="000000" w:themeColor="text1"/>
                <w:sz w:val="20"/>
                <w:szCs w:val="20"/>
              </w:rPr>
            </w:pPr>
            <w:r w:rsidRPr="0009303D">
              <w:rPr>
                <w:rFonts w:asciiTheme="minorHAnsi" w:eastAsia="Arial Unicode MS" w:hAnsiTheme="minorHAnsi" w:cstheme="minorHAnsi"/>
                <w:color w:val="000000" w:themeColor="text1"/>
                <w:sz w:val="20"/>
                <w:szCs w:val="20"/>
              </w:rPr>
              <w:t>Phone:</w:t>
            </w:r>
            <w:r w:rsidRPr="0009303D">
              <w:rPr>
                <w:rFonts w:asciiTheme="minorHAnsi" w:hAnsiTheme="minorHAnsi" w:cstheme="minorHAnsi"/>
                <w:color w:val="000000" w:themeColor="text1"/>
                <w:sz w:val="20"/>
                <w:szCs w:val="20"/>
              </w:rPr>
              <w:t xml:space="preserve"> </w:t>
            </w:r>
            <w:r w:rsidRPr="0009303D">
              <w:rPr>
                <w:rFonts w:asciiTheme="minorHAnsi" w:eastAsia="Arial Unicode MS" w:hAnsiTheme="minorHAnsi" w:cstheme="minorHAnsi"/>
                <w:color w:val="000000" w:themeColor="text1"/>
                <w:sz w:val="20"/>
                <w:szCs w:val="20"/>
              </w:rPr>
              <w:t>+254 709 800 000 +254 730 175 000</w:t>
            </w:r>
          </w:p>
          <w:p w:rsidR="00E22BE9" w:rsidRPr="0009303D" w:rsidRDefault="00E22BE9" w:rsidP="00E22BE9">
            <w:pPr>
              <w:pStyle w:val="Heading2"/>
              <w:numPr>
                <w:ilvl w:val="0"/>
                <w:numId w:val="5"/>
              </w:numPr>
              <w:shd w:val="clear" w:color="auto" w:fill="FFFFFF"/>
              <w:spacing w:before="0"/>
              <w:contextualSpacing/>
              <w:jc w:val="both"/>
              <w:outlineLvl w:val="1"/>
              <w:rPr>
                <w:rFonts w:asciiTheme="minorHAnsi" w:eastAsia="Arial Unicode MS" w:hAnsiTheme="minorHAnsi" w:cstheme="minorHAnsi"/>
                <w:b/>
                <w:bCs/>
                <w:color w:val="000000" w:themeColor="text1"/>
                <w:sz w:val="20"/>
                <w:szCs w:val="20"/>
              </w:rPr>
            </w:pPr>
            <w:r w:rsidRPr="0009303D">
              <w:rPr>
                <w:rFonts w:asciiTheme="minorHAnsi" w:eastAsia="Arial Unicode MS" w:hAnsiTheme="minorHAnsi" w:cstheme="minorHAnsi"/>
                <w:color w:val="000000" w:themeColor="text1"/>
                <w:sz w:val="20"/>
                <w:szCs w:val="20"/>
              </w:rPr>
              <w:t xml:space="preserve">WhatsApp: +254 773 758 196 </w:t>
            </w:r>
          </w:p>
          <w:p w:rsidR="00E22BE9" w:rsidRPr="0009303D" w:rsidRDefault="00E22BE9" w:rsidP="00E22BE9">
            <w:pPr>
              <w:pStyle w:val="Heading2"/>
              <w:numPr>
                <w:ilvl w:val="0"/>
                <w:numId w:val="5"/>
              </w:numPr>
              <w:shd w:val="clear" w:color="auto" w:fill="FFFFFF"/>
              <w:spacing w:before="0"/>
              <w:contextualSpacing/>
              <w:jc w:val="both"/>
              <w:outlineLvl w:val="1"/>
              <w:rPr>
                <w:rFonts w:asciiTheme="minorHAnsi" w:eastAsia="Arial Unicode MS" w:hAnsiTheme="minorHAnsi" w:cstheme="minorHAnsi"/>
                <w:b/>
                <w:bCs/>
                <w:color w:val="000000" w:themeColor="text1"/>
                <w:sz w:val="20"/>
                <w:szCs w:val="20"/>
              </w:rPr>
            </w:pPr>
            <w:r w:rsidRPr="0009303D">
              <w:rPr>
                <w:rFonts w:asciiTheme="minorHAnsi" w:eastAsia="Arial Unicode MS" w:hAnsiTheme="minorHAnsi" w:cstheme="minorHAnsi"/>
                <w:color w:val="000000" w:themeColor="text1"/>
                <w:sz w:val="20"/>
                <w:szCs w:val="20"/>
              </w:rPr>
              <w:t xml:space="preserve">Email: </w:t>
            </w:r>
            <w:hyperlink r:id="rId36" w:history="1">
              <w:r w:rsidRPr="0009303D">
                <w:rPr>
                  <w:rStyle w:val="Hyperlink"/>
                  <w:rFonts w:asciiTheme="minorHAnsi" w:eastAsia="Arial Unicode MS" w:hAnsiTheme="minorHAnsi" w:cstheme="minorHAnsi"/>
                  <w:color w:val="000000" w:themeColor="text1"/>
                  <w:sz w:val="20"/>
                  <w:szCs w:val="20"/>
                </w:rPr>
                <w:t>atyourservice@sbmbank.co.ke</w:t>
              </w:r>
            </w:hyperlink>
            <w:r w:rsidRPr="0009303D">
              <w:rPr>
                <w:rFonts w:asciiTheme="minorHAnsi" w:eastAsia="Arial Unicode MS" w:hAnsiTheme="minorHAnsi" w:cstheme="minorHAnsi"/>
                <w:color w:val="000000" w:themeColor="text1"/>
                <w:sz w:val="20"/>
                <w:szCs w:val="20"/>
              </w:rPr>
              <w:t xml:space="preserve"> </w:t>
            </w:r>
          </w:p>
          <w:p w:rsidR="00E22BE9" w:rsidRPr="0009303D" w:rsidRDefault="00E22BE9" w:rsidP="00E22BE9">
            <w:pPr>
              <w:pStyle w:val="Heading2"/>
              <w:numPr>
                <w:ilvl w:val="0"/>
                <w:numId w:val="5"/>
              </w:numPr>
              <w:shd w:val="clear" w:color="auto" w:fill="FFFFFF"/>
              <w:spacing w:before="0"/>
              <w:contextualSpacing/>
              <w:jc w:val="both"/>
              <w:outlineLvl w:val="1"/>
              <w:rPr>
                <w:rFonts w:asciiTheme="minorHAnsi" w:eastAsia="Arial Unicode MS" w:hAnsiTheme="minorHAnsi" w:cstheme="minorHAnsi"/>
                <w:b/>
                <w:bCs/>
                <w:color w:val="000000" w:themeColor="text1"/>
                <w:sz w:val="20"/>
                <w:szCs w:val="20"/>
              </w:rPr>
            </w:pPr>
            <w:r w:rsidRPr="0009303D">
              <w:rPr>
                <w:rFonts w:asciiTheme="minorHAnsi" w:eastAsia="Arial Unicode MS" w:hAnsiTheme="minorHAnsi" w:cstheme="minorHAnsi"/>
                <w:color w:val="000000" w:themeColor="text1"/>
                <w:sz w:val="20"/>
                <w:szCs w:val="20"/>
              </w:rPr>
              <w:t xml:space="preserve">Twitter: </w:t>
            </w:r>
            <w:proofErr w:type="spellStart"/>
            <w:r w:rsidRPr="0009303D">
              <w:rPr>
                <w:rFonts w:asciiTheme="minorHAnsi" w:eastAsia="Arial Unicode MS" w:hAnsiTheme="minorHAnsi" w:cstheme="minorHAnsi"/>
                <w:color w:val="000000" w:themeColor="text1"/>
                <w:sz w:val="20"/>
                <w:szCs w:val="20"/>
              </w:rPr>
              <w:t>sbmbankkenya</w:t>
            </w:r>
            <w:proofErr w:type="spellEnd"/>
          </w:p>
          <w:p w:rsidR="00B446BD" w:rsidRPr="0009303D" w:rsidRDefault="00E22BE9" w:rsidP="00E22BE9">
            <w:pPr>
              <w:pStyle w:val="Heading2"/>
              <w:numPr>
                <w:ilvl w:val="0"/>
                <w:numId w:val="5"/>
              </w:numPr>
              <w:shd w:val="clear" w:color="auto" w:fill="FFFFFF"/>
              <w:spacing w:before="0"/>
              <w:contextualSpacing/>
              <w:outlineLvl w:val="1"/>
              <w:rPr>
                <w:rFonts w:asciiTheme="minorHAnsi" w:eastAsia="Arial Unicode MS" w:hAnsiTheme="minorHAnsi" w:cstheme="minorHAnsi"/>
                <w:b/>
                <w:bCs/>
                <w:color w:val="000000" w:themeColor="text1"/>
                <w:sz w:val="20"/>
                <w:szCs w:val="20"/>
              </w:rPr>
            </w:pPr>
            <w:r w:rsidRPr="0009303D">
              <w:rPr>
                <w:rFonts w:asciiTheme="minorHAnsi" w:eastAsia="Arial Unicode MS" w:hAnsiTheme="minorHAnsi" w:cstheme="minorHAnsi"/>
                <w:color w:val="000000" w:themeColor="text1"/>
                <w:sz w:val="20"/>
                <w:szCs w:val="20"/>
              </w:rPr>
              <w:t xml:space="preserve">Facebook: </w:t>
            </w:r>
            <w:proofErr w:type="spellStart"/>
            <w:r w:rsidRPr="0009303D">
              <w:rPr>
                <w:rFonts w:asciiTheme="minorHAnsi" w:eastAsia="Arial Unicode MS" w:hAnsiTheme="minorHAnsi" w:cstheme="minorHAnsi"/>
                <w:color w:val="000000" w:themeColor="text1"/>
                <w:sz w:val="20"/>
                <w:szCs w:val="20"/>
              </w:rPr>
              <w:t>sbmbankkenya</w:t>
            </w:r>
            <w:proofErr w:type="spellEnd"/>
          </w:p>
        </w:tc>
      </w:tr>
    </w:tbl>
    <w:p w:rsidR="007160F4" w:rsidRPr="0009303D" w:rsidRDefault="00AE7A9C" w:rsidP="00D4170A">
      <w:pPr>
        <w:spacing w:line="240" w:lineRule="auto"/>
        <w:rPr>
          <w:rFonts w:cstheme="minorHAnsi"/>
        </w:rPr>
      </w:pPr>
      <w:r w:rsidRPr="0009303D">
        <w:rPr>
          <w:rFonts w:cstheme="minorHAnsi"/>
        </w:rPr>
        <w:br w:type="page"/>
      </w:r>
    </w:p>
    <w:p w:rsidR="004960CF" w:rsidRPr="0009303D" w:rsidRDefault="004960CF" w:rsidP="00D4170A">
      <w:pPr>
        <w:spacing w:after="0" w:line="240" w:lineRule="auto"/>
        <w:contextualSpacing/>
        <w:jc w:val="both"/>
        <w:rPr>
          <w:rFonts w:cstheme="minorHAnsi"/>
          <w:b/>
          <w:sz w:val="28"/>
          <w:szCs w:val="20"/>
        </w:rPr>
      </w:pPr>
      <w:r w:rsidRPr="0009303D">
        <w:rPr>
          <w:rFonts w:cstheme="minorHAnsi"/>
          <w:noProof/>
        </w:rPr>
        <w:lastRenderedPageBreak/>
        <w:drawing>
          <wp:inline distT="0" distB="0" distL="0" distR="0" wp14:anchorId="691DAD67" wp14:editId="32922B2D">
            <wp:extent cx="1781175" cy="6286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81175" cy="628650"/>
                    </a:xfrm>
                    <a:prstGeom prst="rect">
                      <a:avLst/>
                    </a:prstGeom>
                  </pic:spPr>
                </pic:pic>
              </a:graphicData>
            </a:graphic>
          </wp:inline>
        </w:drawing>
      </w:r>
    </w:p>
    <w:p w:rsidR="007160F4" w:rsidRPr="0009303D" w:rsidRDefault="007160F4" w:rsidP="00D4170A">
      <w:pPr>
        <w:spacing w:after="0" w:line="240" w:lineRule="auto"/>
        <w:contextualSpacing/>
        <w:jc w:val="both"/>
        <w:rPr>
          <w:rFonts w:cstheme="minorHAnsi"/>
          <w:b/>
          <w:sz w:val="28"/>
          <w:szCs w:val="20"/>
        </w:rPr>
      </w:pPr>
      <w:r w:rsidRPr="0009303D">
        <w:rPr>
          <w:rFonts w:cstheme="minorHAnsi"/>
          <w:b/>
          <w:sz w:val="28"/>
          <w:szCs w:val="20"/>
        </w:rPr>
        <w:t xml:space="preserve">Key Facts Document: SBM Bank Prepaid Cards </w:t>
      </w:r>
    </w:p>
    <w:p w:rsidR="007160F4" w:rsidRPr="0009303D" w:rsidRDefault="007160F4" w:rsidP="00D4170A">
      <w:pPr>
        <w:spacing w:line="240" w:lineRule="auto"/>
        <w:jc w:val="both"/>
        <w:rPr>
          <w:rFonts w:cstheme="minorHAnsi"/>
          <w:sz w:val="16"/>
          <w:szCs w:val="20"/>
        </w:rPr>
      </w:pPr>
      <w:r w:rsidRPr="0009303D">
        <w:rPr>
          <w:rFonts w:cstheme="minorHAnsi"/>
          <w:sz w:val="16"/>
          <w:szCs w:val="20"/>
        </w:rPr>
        <w:t xml:space="preserve">This document sets out specific key facts you need to know regarding </w:t>
      </w:r>
      <w:r w:rsidRPr="0009303D">
        <w:rPr>
          <w:rFonts w:cstheme="minorHAnsi"/>
          <w:b/>
          <w:sz w:val="16"/>
          <w:szCs w:val="20"/>
        </w:rPr>
        <w:t>SBM Bank Prepaid Card</w:t>
      </w:r>
      <w:r w:rsidRPr="0009303D">
        <w:rPr>
          <w:rFonts w:cstheme="minorHAnsi"/>
          <w:sz w:val="16"/>
          <w:szCs w:val="20"/>
        </w:rPr>
        <w:t>. Please read it in conjunction with</w:t>
      </w:r>
      <w:r w:rsidR="00EF5C0D">
        <w:rPr>
          <w:rFonts w:cstheme="minorHAnsi"/>
          <w:sz w:val="16"/>
          <w:szCs w:val="20"/>
        </w:rPr>
        <w:t xml:space="preserve"> our Products specific General Terms and Conditions, the T</w:t>
      </w:r>
      <w:r w:rsidRPr="0009303D">
        <w:rPr>
          <w:rFonts w:cstheme="minorHAnsi"/>
          <w:sz w:val="16"/>
          <w:szCs w:val="20"/>
        </w:rPr>
        <w:t xml:space="preserve">ariff Guide and product brochures. </w:t>
      </w:r>
    </w:p>
    <w:tbl>
      <w:tblPr>
        <w:tblStyle w:val="TableGrid"/>
        <w:tblW w:w="10800" w:type="dxa"/>
        <w:tblInd w:w="-5" w:type="dxa"/>
        <w:tblLook w:val="04A0" w:firstRow="1" w:lastRow="0" w:firstColumn="1" w:lastColumn="0" w:noHBand="0" w:noVBand="1"/>
      </w:tblPr>
      <w:tblGrid>
        <w:gridCol w:w="1562"/>
        <w:gridCol w:w="9238"/>
      </w:tblGrid>
      <w:tr w:rsidR="007160F4" w:rsidRPr="0009303D" w:rsidTr="00A2313B">
        <w:tc>
          <w:tcPr>
            <w:tcW w:w="1562" w:type="dxa"/>
          </w:tcPr>
          <w:p w:rsidR="007160F4" w:rsidRPr="0009303D" w:rsidRDefault="007160F4" w:rsidP="00D4170A">
            <w:pPr>
              <w:contextualSpacing/>
              <w:rPr>
                <w:rFonts w:cstheme="minorHAnsi"/>
                <w:color w:val="000000" w:themeColor="text1"/>
                <w:sz w:val="20"/>
                <w:szCs w:val="20"/>
              </w:rPr>
            </w:pPr>
            <w:r w:rsidRPr="0009303D">
              <w:rPr>
                <w:rFonts w:cstheme="minorHAnsi"/>
                <w:color w:val="000000" w:themeColor="text1"/>
                <w:sz w:val="20"/>
                <w:szCs w:val="20"/>
              </w:rPr>
              <w:t xml:space="preserve">Description </w:t>
            </w:r>
          </w:p>
        </w:tc>
        <w:tc>
          <w:tcPr>
            <w:tcW w:w="9238" w:type="dxa"/>
          </w:tcPr>
          <w:p w:rsidR="007160F4" w:rsidRPr="0009303D" w:rsidRDefault="00EF5C0D" w:rsidP="00D4170A">
            <w:pPr>
              <w:contextualSpacing/>
              <w:jc w:val="both"/>
              <w:rPr>
                <w:rFonts w:cstheme="minorHAnsi"/>
                <w:color w:val="000000" w:themeColor="text1"/>
                <w:sz w:val="20"/>
                <w:szCs w:val="20"/>
              </w:rPr>
            </w:pPr>
            <w:r>
              <w:rPr>
                <w:rFonts w:cstheme="minorHAnsi"/>
                <w:color w:val="000000" w:themeColor="text1"/>
                <w:sz w:val="20"/>
                <w:szCs w:val="20"/>
              </w:rPr>
              <w:t>Card issued by the B</w:t>
            </w:r>
            <w:r w:rsidR="00AB42F4">
              <w:rPr>
                <w:rFonts w:cstheme="minorHAnsi"/>
                <w:color w:val="000000" w:themeColor="text1"/>
                <w:sz w:val="20"/>
                <w:szCs w:val="20"/>
              </w:rPr>
              <w:t xml:space="preserve">ank </w:t>
            </w:r>
            <w:r w:rsidR="007160F4" w:rsidRPr="0009303D">
              <w:rPr>
                <w:rFonts w:cstheme="minorHAnsi"/>
                <w:color w:val="000000" w:themeColor="text1"/>
                <w:sz w:val="20"/>
                <w:szCs w:val="20"/>
              </w:rPr>
              <w:t xml:space="preserve">that allows customers to deposit/ load funds directly to the card for use. </w:t>
            </w:r>
          </w:p>
          <w:p w:rsidR="007160F4" w:rsidRPr="0009303D" w:rsidRDefault="007160F4" w:rsidP="00D4170A">
            <w:pPr>
              <w:contextualSpacing/>
              <w:jc w:val="both"/>
              <w:rPr>
                <w:rFonts w:cstheme="minorHAnsi"/>
                <w:color w:val="000000" w:themeColor="text1"/>
                <w:sz w:val="20"/>
                <w:szCs w:val="20"/>
              </w:rPr>
            </w:pPr>
          </w:p>
          <w:p w:rsidR="007160F4" w:rsidRPr="0009303D" w:rsidRDefault="007160F4" w:rsidP="00AB42F4">
            <w:pPr>
              <w:contextualSpacing/>
              <w:jc w:val="both"/>
              <w:rPr>
                <w:rFonts w:cstheme="minorHAnsi"/>
                <w:color w:val="000000" w:themeColor="text1"/>
                <w:sz w:val="20"/>
                <w:szCs w:val="20"/>
              </w:rPr>
            </w:pPr>
            <w:r w:rsidRPr="0009303D">
              <w:rPr>
                <w:rFonts w:cstheme="minorHAnsi"/>
                <w:color w:val="000000" w:themeColor="text1"/>
                <w:sz w:val="20"/>
                <w:szCs w:val="20"/>
              </w:rPr>
              <w:t>This product allows the cardholder to make payments at merchant</w:t>
            </w:r>
            <w:r w:rsidR="00AB42F4">
              <w:rPr>
                <w:rFonts w:cstheme="minorHAnsi"/>
                <w:color w:val="000000" w:themeColor="text1"/>
                <w:sz w:val="20"/>
                <w:szCs w:val="20"/>
              </w:rPr>
              <w:t xml:space="preserve"> outlets accepting Visa or </w:t>
            </w:r>
            <w:proofErr w:type="spellStart"/>
            <w:r w:rsidR="00AB42F4">
              <w:rPr>
                <w:rFonts w:cstheme="minorHAnsi"/>
                <w:color w:val="000000" w:themeColor="text1"/>
                <w:sz w:val="20"/>
                <w:szCs w:val="20"/>
              </w:rPr>
              <w:t>UnionP</w:t>
            </w:r>
            <w:r w:rsidRPr="0009303D">
              <w:rPr>
                <w:rFonts w:cstheme="minorHAnsi"/>
                <w:color w:val="000000" w:themeColor="text1"/>
                <w:sz w:val="20"/>
                <w:szCs w:val="20"/>
              </w:rPr>
              <w:t>ay</w:t>
            </w:r>
            <w:proofErr w:type="spellEnd"/>
            <w:r w:rsidRPr="0009303D">
              <w:rPr>
                <w:rFonts w:cstheme="minorHAnsi"/>
                <w:color w:val="000000" w:themeColor="text1"/>
                <w:sz w:val="20"/>
                <w:szCs w:val="20"/>
              </w:rPr>
              <w:t xml:space="preserve"> payments</w:t>
            </w:r>
            <w:r w:rsidR="00AB42F4">
              <w:rPr>
                <w:rFonts w:cstheme="minorHAnsi"/>
                <w:color w:val="000000" w:themeColor="text1"/>
                <w:sz w:val="20"/>
                <w:szCs w:val="20"/>
              </w:rPr>
              <w:t xml:space="preserve"> or draw cash at any Visa/</w:t>
            </w:r>
            <w:proofErr w:type="spellStart"/>
            <w:r w:rsidR="00AB42F4">
              <w:rPr>
                <w:rFonts w:cstheme="minorHAnsi"/>
                <w:color w:val="000000" w:themeColor="text1"/>
                <w:sz w:val="20"/>
                <w:szCs w:val="20"/>
              </w:rPr>
              <w:t>Union</w:t>
            </w:r>
            <w:r w:rsidRPr="0009303D">
              <w:rPr>
                <w:rFonts w:cstheme="minorHAnsi"/>
                <w:color w:val="000000" w:themeColor="text1"/>
                <w:sz w:val="20"/>
                <w:szCs w:val="20"/>
              </w:rPr>
              <w:t>Pay</w:t>
            </w:r>
            <w:proofErr w:type="spellEnd"/>
            <w:r w:rsidRPr="0009303D">
              <w:rPr>
                <w:rFonts w:cstheme="minorHAnsi"/>
                <w:color w:val="000000" w:themeColor="text1"/>
                <w:sz w:val="20"/>
                <w:szCs w:val="20"/>
              </w:rPr>
              <w:t xml:space="preserve"> branded ATM or Point of Sale.</w:t>
            </w:r>
          </w:p>
        </w:tc>
      </w:tr>
      <w:tr w:rsidR="007160F4" w:rsidRPr="0009303D" w:rsidTr="00A2313B">
        <w:trPr>
          <w:trHeight w:val="1115"/>
        </w:trPr>
        <w:tc>
          <w:tcPr>
            <w:tcW w:w="1562" w:type="dxa"/>
          </w:tcPr>
          <w:p w:rsidR="007160F4" w:rsidRPr="0009303D" w:rsidRDefault="00E02C8D" w:rsidP="00D4170A">
            <w:pPr>
              <w:contextualSpacing/>
              <w:rPr>
                <w:rFonts w:cstheme="minorHAnsi"/>
                <w:color w:val="000000" w:themeColor="text1"/>
                <w:sz w:val="20"/>
                <w:szCs w:val="20"/>
              </w:rPr>
            </w:pPr>
            <w:r>
              <w:rPr>
                <w:rFonts w:cstheme="minorHAnsi"/>
                <w:color w:val="000000" w:themeColor="text1"/>
                <w:sz w:val="20"/>
                <w:szCs w:val="20"/>
              </w:rPr>
              <w:t>Key F</w:t>
            </w:r>
            <w:r w:rsidR="007160F4" w:rsidRPr="0009303D">
              <w:rPr>
                <w:rFonts w:cstheme="minorHAnsi"/>
                <w:color w:val="000000" w:themeColor="text1"/>
                <w:sz w:val="20"/>
                <w:szCs w:val="20"/>
              </w:rPr>
              <w:t>eatures &amp; Benefits</w:t>
            </w:r>
          </w:p>
        </w:tc>
        <w:tc>
          <w:tcPr>
            <w:tcW w:w="9238" w:type="dxa"/>
          </w:tcPr>
          <w:p w:rsidR="00F74F26" w:rsidRPr="0009303D" w:rsidRDefault="00F74F26" w:rsidP="00C51AF8">
            <w:pPr>
              <w:pStyle w:val="ListParagraph"/>
              <w:numPr>
                <w:ilvl w:val="0"/>
                <w:numId w:val="8"/>
              </w:numPr>
              <w:autoSpaceDE w:val="0"/>
              <w:autoSpaceDN w:val="0"/>
              <w:adjustRightInd w:val="0"/>
              <w:rPr>
                <w:rFonts w:cstheme="minorHAnsi"/>
                <w:sz w:val="20"/>
                <w:szCs w:val="20"/>
              </w:rPr>
            </w:pPr>
            <w:r w:rsidRPr="0009303D">
              <w:rPr>
                <w:rFonts w:cstheme="minorHAnsi"/>
                <w:sz w:val="20"/>
                <w:szCs w:val="20"/>
              </w:rPr>
              <w:t>Available in Dollar and Kenya Shilling</w:t>
            </w:r>
          </w:p>
          <w:p w:rsidR="007160F4" w:rsidRPr="0009303D" w:rsidRDefault="007160F4" w:rsidP="00C51AF8">
            <w:pPr>
              <w:pStyle w:val="ListParagraph"/>
              <w:numPr>
                <w:ilvl w:val="0"/>
                <w:numId w:val="8"/>
              </w:numPr>
              <w:autoSpaceDE w:val="0"/>
              <w:autoSpaceDN w:val="0"/>
              <w:adjustRightInd w:val="0"/>
              <w:rPr>
                <w:rFonts w:cstheme="minorHAnsi"/>
                <w:sz w:val="20"/>
                <w:szCs w:val="20"/>
              </w:rPr>
            </w:pPr>
            <w:r w:rsidRPr="0009303D">
              <w:rPr>
                <w:rFonts w:cstheme="minorHAnsi"/>
                <w:sz w:val="20"/>
                <w:szCs w:val="20"/>
              </w:rPr>
              <w:t>Convenience in customers everyday transactions</w:t>
            </w:r>
          </w:p>
          <w:p w:rsidR="007160F4" w:rsidRPr="0009303D" w:rsidRDefault="007160F4" w:rsidP="00C51AF8">
            <w:pPr>
              <w:pStyle w:val="ListParagraph"/>
              <w:numPr>
                <w:ilvl w:val="0"/>
                <w:numId w:val="8"/>
              </w:numPr>
              <w:autoSpaceDE w:val="0"/>
              <w:autoSpaceDN w:val="0"/>
              <w:adjustRightInd w:val="0"/>
              <w:rPr>
                <w:rFonts w:cstheme="minorHAnsi"/>
                <w:sz w:val="20"/>
                <w:szCs w:val="20"/>
              </w:rPr>
            </w:pPr>
            <w:r w:rsidRPr="0009303D">
              <w:rPr>
                <w:rFonts w:cstheme="minorHAnsi"/>
                <w:sz w:val="20"/>
                <w:szCs w:val="20"/>
              </w:rPr>
              <w:t>Cards are acceptable in over 150 countries world wide</w:t>
            </w:r>
          </w:p>
          <w:p w:rsidR="007160F4" w:rsidRPr="0009303D" w:rsidRDefault="007160F4" w:rsidP="00C51AF8">
            <w:pPr>
              <w:pStyle w:val="ListParagraph"/>
              <w:numPr>
                <w:ilvl w:val="0"/>
                <w:numId w:val="8"/>
              </w:numPr>
              <w:autoSpaceDE w:val="0"/>
              <w:autoSpaceDN w:val="0"/>
              <w:adjustRightInd w:val="0"/>
              <w:rPr>
                <w:rFonts w:cstheme="minorHAnsi"/>
                <w:sz w:val="20"/>
                <w:szCs w:val="20"/>
              </w:rPr>
            </w:pPr>
            <w:r w:rsidRPr="0009303D">
              <w:rPr>
                <w:rFonts w:cstheme="minorHAnsi"/>
                <w:sz w:val="20"/>
                <w:szCs w:val="20"/>
              </w:rPr>
              <w:t>Cards are more secure than carrying cash around</w:t>
            </w:r>
          </w:p>
          <w:p w:rsidR="007160F4" w:rsidRPr="0009303D" w:rsidRDefault="007160F4" w:rsidP="00C51AF8">
            <w:pPr>
              <w:pStyle w:val="ListParagraph"/>
              <w:numPr>
                <w:ilvl w:val="0"/>
                <w:numId w:val="8"/>
              </w:numPr>
              <w:autoSpaceDE w:val="0"/>
              <w:autoSpaceDN w:val="0"/>
              <w:adjustRightInd w:val="0"/>
              <w:rPr>
                <w:rFonts w:cstheme="minorHAnsi"/>
                <w:sz w:val="20"/>
                <w:szCs w:val="20"/>
              </w:rPr>
            </w:pPr>
            <w:r w:rsidRPr="0009303D">
              <w:rPr>
                <w:rFonts w:cstheme="minorHAnsi"/>
                <w:sz w:val="20"/>
                <w:szCs w:val="20"/>
              </w:rPr>
              <w:t>Free SMS alerts</w:t>
            </w:r>
          </w:p>
        </w:tc>
      </w:tr>
      <w:tr w:rsidR="00B6564A" w:rsidRPr="0009303D" w:rsidTr="00B6564A">
        <w:trPr>
          <w:trHeight w:val="1160"/>
        </w:trPr>
        <w:tc>
          <w:tcPr>
            <w:tcW w:w="1562" w:type="dxa"/>
          </w:tcPr>
          <w:p w:rsidR="00B6564A" w:rsidRPr="0009303D" w:rsidRDefault="00E02C8D" w:rsidP="00D4170A">
            <w:pPr>
              <w:contextualSpacing/>
              <w:rPr>
                <w:rFonts w:cstheme="minorHAnsi"/>
                <w:color w:val="000000" w:themeColor="text1"/>
                <w:sz w:val="20"/>
                <w:szCs w:val="20"/>
              </w:rPr>
            </w:pPr>
            <w:r>
              <w:rPr>
                <w:rFonts w:cstheme="minorHAnsi"/>
                <w:color w:val="000000" w:themeColor="text1"/>
                <w:sz w:val="20"/>
                <w:szCs w:val="20"/>
              </w:rPr>
              <w:t>Fees and C</w:t>
            </w:r>
            <w:r w:rsidR="00B6564A" w:rsidRPr="0009303D">
              <w:rPr>
                <w:rFonts w:cstheme="minorHAnsi"/>
                <w:color w:val="000000" w:themeColor="text1"/>
                <w:sz w:val="20"/>
                <w:szCs w:val="20"/>
              </w:rPr>
              <w:t>harges</w:t>
            </w:r>
          </w:p>
        </w:tc>
        <w:tc>
          <w:tcPr>
            <w:tcW w:w="9238" w:type="dxa"/>
          </w:tcPr>
          <w:p w:rsidR="00B6564A" w:rsidRPr="0009303D" w:rsidRDefault="00B6564A" w:rsidP="00D4170A">
            <w:pPr>
              <w:contextualSpacing/>
              <w:jc w:val="both"/>
              <w:rPr>
                <w:rFonts w:cstheme="minorHAnsi"/>
                <w:color w:val="000000" w:themeColor="text1"/>
                <w:sz w:val="20"/>
                <w:szCs w:val="20"/>
              </w:rPr>
            </w:pPr>
            <w:r w:rsidRPr="0009303D">
              <w:rPr>
                <w:rFonts w:cstheme="minorHAnsi"/>
                <w:color w:val="000000" w:themeColor="text1"/>
                <w:sz w:val="20"/>
                <w:szCs w:val="20"/>
              </w:rPr>
              <w:t xml:space="preserve">All fees </w:t>
            </w:r>
            <w:r w:rsidR="00AB42F4">
              <w:rPr>
                <w:rFonts w:cstheme="minorHAnsi"/>
                <w:color w:val="000000" w:themeColor="text1"/>
                <w:sz w:val="20"/>
                <w:szCs w:val="20"/>
              </w:rPr>
              <w:t>and charges are subject to 20% Excise D</w:t>
            </w:r>
            <w:r w:rsidRPr="0009303D">
              <w:rPr>
                <w:rFonts w:cstheme="minorHAnsi"/>
                <w:color w:val="000000" w:themeColor="text1"/>
                <w:sz w:val="20"/>
                <w:szCs w:val="20"/>
              </w:rPr>
              <w:t>uty:</w:t>
            </w:r>
          </w:p>
          <w:p w:rsidR="00B6564A" w:rsidRPr="0009303D" w:rsidRDefault="00B6564A" w:rsidP="00D4170A">
            <w:pPr>
              <w:contextualSpacing/>
              <w:jc w:val="both"/>
              <w:rPr>
                <w:rFonts w:cstheme="minorHAnsi"/>
                <w:color w:val="000000" w:themeColor="text1"/>
                <w:sz w:val="20"/>
                <w:szCs w:val="20"/>
              </w:rPr>
            </w:pPr>
            <w:r w:rsidRPr="0009303D">
              <w:rPr>
                <w:rFonts w:cstheme="minorHAnsi"/>
                <w:color w:val="000000" w:themeColor="text1"/>
                <w:sz w:val="20"/>
                <w:szCs w:val="20"/>
              </w:rPr>
              <w:t>Issuance and Replacement</w:t>
            </w:r>
          </w:p>
          <w:p w:rsidR="00F74F26" w:rsidRPr="0009303D" w:rsidRDefault="00F74F26" w:rsidP="00C51AF8">
            <w:pPr>
              <w:pStyle w:val="ListParagraph"/>
              <w:numPr>
                <w:ilvl w:val="0"/>
                <w:numId w:val="12"/>
              </w:numPr>
              <w:jc w:val="both"/>
              <w:rPr>
                <w:rFonts w:cstheme="minorHAnsi"/>
                <w:color w:val="000000" w:themeColor="text1"/>
                <w:sz w:val="20"/>
                <w:szCs w:val="20"/>
              </w:rPr>
            </w:pPr>
            <w:r w:rsidRPr="0009303D">
              <w:rPr>
                <w:rFonts w:cstheme="minorHAnsi"/>
                <w:color w:val="000000" w:themeColor="text1"/>
                <w:sz w:val="20"/>
                <w:szCs w:val="20"/>
              </w:rPr>
              <w:t xml:space="preserve">VISA Card Issuance fees - USD 3 </w:t>
            </w:r>
          </w:p>
          <w:p w:rsidR="00B6564A" w:rsidRPr="0009303D" w:rsidRDefault="00F74F26" w:rsidP="00C51AF8">
            <w:pPr>
              <w:pStyle w:val="ListParagraph"/>
              <w:numPr>
                <w:ilvl w:val="0"/>
                <w:numId w:val="12"/>
              </w:numPr>
              <w:jc w:val="both"/>
              <w:rPr>
                <w:rFonts w:cstheme="minorHAnsi"/>
                <w:color w:val="000000" w:themeColor="text1"/>
                <w:sz w:val="20"/>
                <w:szCs w:val="20"/>
              </w:rPr>
            </w:pPr>
            <w:r w:rsidRPr="0009303D">
              <w:rPr>
                <w:rFonts w:cstheme="minorHAnsi"/>
                <w:color w:val="000000" w:themeColor="text1"/>
                <w:sz w:val="20"/>
                <w:szCs w:val="20"/>
              </w:rPr>
              <w:t xml:space="preserve">If initial load of USD 22 is made, </w:t>
            </w:r>
            <w:r w:rsidR="00AB42F4">
              <w:rPr>
                <w:rFonts w:cstheme="minorHAnsi"/>
                <w:color w:val="000000" w:themeColor="text1"/>
                <w:sz w:val="20"/>
                <w:szCs w:val="20"/>
              </w:rPr>
              <w:t>the card issuance fee is waived</w:t>
            </w:r>
          </w:p>
          <w:p w:rsidR="00B6564A" w:rsidRPr="0009303D" w:rsidRDefault="00F74F26" w:rsidP="00C51AF8">
            <w:pPr>
              <w:pStyle w:val="ListParagraph"/>
              <w:numPr>
                <w:ilvl w:val="0"/>
                <w:numId w:val="12"/>
              </w:numPr>
              <w:jc w:val="both"/>
              <w:rPr>
                <w:rFonts w:cstheme="minorHAnsi"/>
                <w:color w:val="000000" w:themeColor="text1"/>
                <w:sz w:val="20"/>
                <w:szCs w:val="20"/>
              </w:rPr>
            </w:pPr>
            <w:r w:rsidRPr="0009303D">
              <w:rPr>
                <w:rFonts w:cstheme="minorHAnsi"/>
                <w:color w:val="000000" w:themeColor="text1"/>
                <w:sz w:val="20"/>
                <w:szCs w:val="20"/>
              </w:rPr>
              <w:t xml:space="preserve">VISA Card </w:t>
            </w:r>
            <w:r w:rsidR="00B6564A" w:rsidRPr="0009303D">
              <w:rPr>
                <w:rFonts w:cstheme="minorHAnsi"/>
                <w:color w:val="000000" w:themeColor="text1"/>
                <w:sz w:val="20"/>
                <w:szCs w:val="20"/>
              </w:rPr>
              <w:t xml:space="preserve">Replacement </w:t>
            </w:r>
            <w:r w:rsidRPr="0009303D">
              <w:rPr>
                <w:rFonts w:cstheme="minorHAnsi"/>
                <w:color w:val="000000" w:themeColor="text1"/>
                <w:sz w:val="20"/>
                <w:szCs w:val="20"/>
              </w:rPr>
              <w:t xml:space="preserve">fees – </w:t>
            </w:r>
            <w:proofErr w:type="spellStart"/>
            <w:r w:rsidRPr="0009303D">
              <w:rPr>
                <w:rFonts w:cstheme="minorHAnsi"/>
                <w:color w:val="000000" w:themeColor="text1"/>
                <w:sz w:val="20"/>
                <w:szCs w:val="20"/>
              </w:rPr>
              <w:t>Kes</w:t>
            </w:r>
            <w:proofErr w:type="spellEnd"/>
            <w:r w:rsidRPr="0009303D">
              <w:rPr>
                <w:rFonts w:cstheme="minorHAnsi"/>
                <w:color w:val="000000" w:themeColor="text1"/>
                <w:sz w:val="20"/>
                <w:szCs w:val="20"/>
              </w:rPr>
              <w:t xml:space="preserve"> 1000/- or USD 10/-</w:t>
            </w:r>
          </w:p>
          <w:p w:rsidR="00F74F26" w:rsidRPr="0009303D" w:rsidRDefault="00AB42F4" w:rsidP="00C51AF8">
            <w:pPr>
              <w:pStyle w:val="ListParagraph"/>
              <w:numPr>
                <w:ilvl w:val="0"/>
                <w:numId w:val="12"/>
              </w:numPr>
              <w:jc w:val="both"/>
              <w:rPr>
                <w:rFonts w:cstheme="minorHAnsi"/>
                <w:color w:val="000000" w:themeColor="text1"/>
                <w:sz w:val="20"/>
                <w:szCs w:val="20"/>
              </w:rPr>
            </w:pPr>
            <w:proofErr w:type="spellStart"/>
            <w:r>
              <w:rPr>
                <w:rFonts w:cstheme="minorHAnsi"/>
                <w:color w:val="000000" w:themeColor="text1"/>
                <w:sz w:val="20"/>
                <w:szCs w:val="20"/>
              </w:rPr>
              <w:t>Union</w:t>
            </w:r>
            <w:r w:rsidR="00F74F26" w:rsidRPr="0009303D">
              <w:rPr>
                <w:rFonts w:cstheme="minorHAnsi"/>
                <w:color w:val="000000" w:themeColor="text1"/>
                <w:sz w:val="20"/>
                <w:szCs w:val="20"/>
              </w:rPr>
              <w:t>Pay</w:t>
            </w:r>
            <w:proofErr w:type="spellEnd"/>
            <w:r w:rsidR="00F74F26" w:rsidRPr="0009303D">
              <w:rPr>
                <w:rFonts w:cstheme="minorHAnsi"/>
                <w:color w:val="000000" w:themeColor="text1"/>
                <w:sz w:val="20"/>
                <w:szCs w:val="20"/>
              </w:rPr>
              <w:t xml:space="preserve"> Card Issuance fees – </w:t>
            </w:r>
            <w:proofErr w:type="spellStart"/>
            <w:r w:rsidR="00F74F26" w:rsidRPr="0009303D">
              <w:rPr>
                <w:rFonts w:cstheme="minorHAnsi"/>
                <w:color w:val="000000" w:themeColor="text1"/>
                <w:sz w:val="20"/>
                <w:szCs w:val="20"/>
              </w:rPr>
              <w:t>Kes</w:t>
            </w:r>
            <w:proofErr w:type="spellEnd"/>
            <w:r w:rsidR="00F74F26" w:rsidRPr="0009303D">
              <w:rPr>
                <w:rFonts w:cstheme="minorHAnsi"/>
                <w:color w:val="000000" w:themeColor="text1"/>
                <w:sz w:val="20"/>
                <w:szCs w:val="20"/>
              </w:rPr>
              <w:t xml:space="preserve"> 300/- </w:t>
            </w:r>
          </w:p>
          <w:p w:rsidR="00F74F26" w:rsidRPr="0009303D" w:rsidRDefault="00F74F26" w:rsidP="00C51AF8">
            <w:pPr>
              <w:pStyle w:val="ListParagraph"/>
              <w:numPr>
                <w:ilvl w:val="0"/>
                <w:numId w:val="12"/>
              </w:numPr>
              <w:jc w:val="both"/>
              <w:rPr>
                <w:rFonts w:cstheme="minorHAnsi"/>
                <w:color w:val="000000" w:themeColor="text1"/>
                <w:sz w:val="20"/>
                <w:szCs w:val="20"/>
              </w:rPr>
            </w:pPr>
            <w:r w:rsidRPr="0009303D">
              <w:rPr>
                <w:rFonts w:cstheme="minorHAnsi"/>
                <w:color w:val="000000" w:themeColor="text1"/>
                <w:sz w:val="20"/>
                <w:szCs w:val="20"/>
              </w:rPr>
              <w:t xml:space="preserve">If initial load of </w:t>
            </w:r>
            <w:proofErr w:type="spellStart"/>
            <w:r w:rsidRPr="0009303D">
              <w:rPr>
                <w:rFonts w:cstheme="minorHAnsi"/>
                <w:color w:val="000000" w:themeColor="text1"/>
                <w:sz w:val="20"/>
                <w:szCs w:val="20"/>
              </w:rPr>
              <w:t>Kes</w:t>
            </w:r>
            <w:proofErr w:type="spellEnd"/>
            <w:r w:rsidRPr="0009303D">
              <w:rPr>
                <w:rFonts w:cstheme="minorHAnsi"/>
                <w:color w:val="000000" w:themeColor="text1"/>
                <w:sz w:val="20"/>
                <w:szCs w:val="20"/>
              </w:rPr>
              <w:t xml:space="preserve"> 2500/- is made, </w:t>
            </w:r>
            <w:r w:rsidR="00AB42F4">
              <w:rPr>
                <w:rFonts w:cstheme="minorHAnsi"/>
                <w:color w:val="000000" w:themeColor="text1"/>
                <w:sz w:val="20"/>
                <w:szCs w:val="20"/>
              </w:rPr>
              <w:t>the card issuance fee is waived</w:t>
            </w:r>
          </w:p>
          <w:p w:rsidR="00F74F26" w:rsidRPr="0009303D" w:rsidRDefault="00AB42F4" w:rsidP="00C51AF8">
            <w:pPr>
              <w:pStyle w:val="ListParagraph"/>
              <w:numPr>
                <w:ilvl w:val="0"/>
                <w:numId w:val="12"/>
              </w:numPr>
              <w:jc w:val="both"/>
              <w:rPr>
                <w:rFonts w:cstheme="minorHAnsi"/>
                <w:color w:val="000000" w:themeColor="text1"/>
                <w:sz w:val="20"/>
                <w:szCs w:val="20"/>
              </w:rPr>
            </w:pPr>
            <w:proofErr w:type="spellStart"/>
            <w:r>
              <w:rPr>
                <w:rFonts w:cstheme="minorHAnsi"/>
                <w:color w:val="000000" w:themeColor="text1"/>
                <w:sz w:val="20"/>
                <w:szCs w:val="20"/>
              </w:rPr>
              <w:t>Union</w:t>
            </w:r>
            <w:r w:rsidR="00F74F26" w:rsidRPr="0009303D">
              <w:rPr>
                <w:rFonts w:cstheme="minorHAnsi"/>
                <w:color w:val="000000" w:themeColor="text1"/>
                <w:sz w:val="20"/>
                <w:szCs w:val="20"/>
              </w:rPr>
              <w:t>Pay</w:t>
            </w:r>
            <w:proofErr w:type="spellEnd"/>
            <w:r w:rsidR="00F74F26" w:rsidRPr="0009303D">
              <w:rPr>
                <w:rFonts w:cstheme="minorHAnsi"/>
                <w:color w:val="000000" w:themeColor="text1"/>
                <w:sz w:val="20"/>
                <w:szCs w:val="20"/>
              </w:rPr>
              <w:t xml:space="preserve"> Card Replacement fees – </w:t>
            </w:r>
            <w:proofErr w:type="spellStart"/>
            <w:r w:rsidR="00F74F26" w:rsidRPr="0009303D">
              <w:rPr>
                <w:rFonts w:cstheme="minorHAnsi"/>
                <w:color w:val="000000" w:themeColor="text1"/>
                <w:sz w:val="20"/>
                <w:szCs w:val="20"/>
              </w:rPr>
              <w:t>Kes</w:t>
            </w:r>
            <w:proofErr w:type="spellEnd"/>
            <w:r w:rsidR="00F74F26" w:rsidRPr="0009303D">
              <w:rPr>
                <w:rFonts w:cstheme="minorHAnsi"/>
                <w:color w:val="000000" w:themeColor="text1"/>
                <w:sz w:val="20"/>
                <w:szCs w:val="20"/>
              </w:rPr>
              <w:t xml:space="preserve"> 500/-</w:t>
            </w:r>
          </w:p>
        </w:tc>
      </w:tr>
      <w:tr w:rsidR="00F74F26" w:rsidRPr="0009303D" w:rsidTr="00F74F26">
        <w:trPr>
          <w:trHeight w:val="656"/>
        </w:trPr>
        <w:tc>
          <w:tcPr>
            <w:tcW w:w="1562" w:type="dxa"/>
          </w:tcPr>
          <w:p w:rsidR="00F74F26" w:rsidRPr="0009303D" w:rsidRDefault="00F74F26" w:rsidP="00D4170A">
            <w:pPr>
              <w:contextualSpacing/>
              <w:rPr>
                <w:rFonts w:cstheme="minorHAnsi"/>
                <w:color w:val="000000" w:themeColor="text1"/>
                <w:sz w:val="20"/>
                <w:szCs w:val="20"/>
              </w:rPr>
            </w:pPr>
            <w:r w:rsidRPr="0009303D">
              <w:rPr>
                <w:rFonts w:cstheme="minorHAnsi"/>
                <w:color w:val="000000" w:themeColor="text1"/>
                <w:sz w:val="20"/>
                <w:szCs w:val="20"/>
              </w:rPr>
              <w:t>Process information</w:t>
            </w:r>
          </w:p>
        </w:tc>
        <w:tc>
          <w:tcPr>
            <w:tcW w:w="9238" w:type="dxa"/>
          </w:tcPr>
          <w:p w:rsidR="00F74F26" w:rsidRPr="0009303D" w:rsidRDefault="00F74F26" w:rsidP="00C51AF8">
            <w:pPr>
              <w:pStyle w:val="ListParagraph"/>
              <w:numPr>
                <w:ilvl w:val="0"/>
                <w:numId w:val="8"/>
              </w:numPr>
              <w:autoSpaceDE w:val="0"/>
              <w:autoSpaceDN w:val="0"/>
              <w:adjustRightInd w:val="0"/>
              <w:rPr>
                <w:rFonts w:cstheme="minorHAnsi"/>
                <w:sz w:val="20"/>
                <w:szCs w:val="20"/>
              </w:rPr>
            </w:pPr>
            <w:r w:rsidRPr="0009303D">
              <w:rPr>
                <w:rFonts w:cstheme="minorHAnsi"/>
                <w:sz w:val="20"/>
                <w:szCs w:val="20"/>
              </w:rPr>
              <w:t>Duly filled and signed application form</w:t>
            </w:r>
          </w:p>
          <w:p w:rsidR="00F74F26" w:rsidRPr="0009303D" w:rsidRDefault="00F74F26" w:rsidP="00D4170A">
            <w:pPr>
              <w:contextualSpacing/>
              <w:jc w:val="both"/>
              <w:rPr>
                <w:rFonts w:cstheme="minorHAnsi"/>
                <w:color w:val="000000" w:themeColor="text1"/>
                <w:sz w:val="20"/>
                <w:szCs w:val="20"/>
              </w:rPr>
            </w:pPr>
          </w:p>
        </w:tc>
      </w:tr>
      <w:tr w:rsidR="007160F4" w:rsidRPr="0009303D" w:rsidTr="00A2313B">
        <w:tc>
          <w:tcPr>
            <w:tcW w:w="1562" w:type="dxa"/>
          </w:tcPr>
          <w:p w:rsidR="007160F4" w:rsidRPr="0009303D" w:rsidRDefault="007160F4" w:rsidP="00D4170A">
            <w:pPr>
              <w:contextualSpacing/>
              <w:rPr>
                <w:rFonts w:cstheme="minorHAnsi"/>
                <w:color w:val="000000" w:themeColor="text1"/>
                <w:sz w:val="20"/>
                <w:szCs w:val="20"/>
              </w:rPr>
            </w:pPr>
            <w:r w:rsidRPr="0009303D">
              <w:rPr>
                <w:rFonts w:cstheme="minorHAnsi"/>
                <w:color w:val="000000" w:themeColor="text1"/>
                <w:sz w:val="20"/>
                <w:szCs w:val="20"/>
              </w:rPr>
              <w:t xml:space="preserve">Terms </w:t>
            </w:r>
          </w:p>
        </w:tc>
        <w:tc>
          <w:tcPr>
            <w:tcW w:w="9238" w:type="dxa"/>
          </w:tcPr>
          <w:p w:rsidR="007160F4" w:rsidRPr="0009303D" w:rsidRDefault="007160F4" w:rsidP="00C51AF8">
            <w:pPr>
              <w:pStyle w:val="ListParagraph"/>
              <w:numPr>
                <w:ilvl w:val="0"/>
                <w:numId w:val="8"/>
              </w:numPr>
              <w:autoSpaceDE w:val="0"/>
              <w:autoSpaceDN w:val="0"/>
              <w:adjustRightInd w:val="0"/>
              <w:rPr>
                <w:rFonts w:cstheme="minorHAnsi"/>
                <w:sz w:val="20"/>
                <w:szCs w:val="20"/>
              </w:rPr>
            </w:pPr>
            <w:r w:rsidRPr="0009303D">
              <w:rPr>
                <w:rFonts w:cstheme="minorHAnsi"/>
                <w:color w:val="000000" w:themeColor="text1"/>
                <w:sz w:val="20"/>
                <w:szCs w:val="20"/>
              </w:rPr>
              <w:t xml:space="preserve">Customer does </w:t>
            </w:r>
            <w:r w:rsidR="00AB42F4">
              <w:rPr>
                <w:rFonts w:cstheme="minorHAnsi"/>
                <w:color w:val="000000" w:themeColor="text1"/>
                <w:sz w:val="20"/>
                <w:szCs w:val="20"/>
              </w:rPr>
              <w:t>not need to hold a Bank Account</w:t>
            </w:r>
          </w:p>
        </w:tc>
      </w:tr>
      <w:tr w:rsidR="007160F4" w:rsidRPr="0009303D" w:rsidTr="00A2313B">
        <w:tc>
          <w:tcPr>
            <w:tcW w:w="1562" w:type="dxa"/>
          </w:tcPr>
          <w:p w:rsidR="007160F4" w:rsidRPr="0009303D" w:rsidRDefault="007160F4" w:rsidP="00D4170A">
            <w:pPr>
              <w:contextualSpacing/>
              <w:rPr>
                <w:rFonts w:cstheme="minorHAnsi"/>
                <w:color w:val="000000" w:themeColor="text1"/>
                <w:sz w:val="20"/>
                <w:szCs w:val="20"/>
              </w:rPr>
            </w:pPr>
            <w:r w:rsidRPr="0009303D">
              <w:rPr>
                <w:rFonts w:cstheme="minorHAnsi"/>
                <w:color w:val="000000" w:themeColor="text1"/>
                <w:sz w:val="20"/>
                <w:szCs w:val="20"/>
              </w:rPr>
              <w:t xml:space="preserve">Requirements </w:t>
            </w:r>
          </w:p>
        </w:tc>
        <w:tc>
          <w:tcPr>
            <w:tcW w:w="9238" w:type="dxa"/>
          </w:tcPr>
          <w:p w:rsidR="00DA3719" w:rsidRPr="0009303D" w:rsidRDefault="00DA3719" w:rsidP="00D4170A">
            <w:pPr>
              <w:jc w:val="both"/>
              <w:rPr>
                <w:rFonts w:cstheme="minorHAnsi"/>
                <w:color w:val="000000" w:themeColor="text1"/>
                <w:sz w:val="20"/>
                <w:szCs w:val="20"/>
              </w:rPr>
            </w:pPr>
            <w:r w:rsidRPr="0009303D">
              <w:rPr>
                <w:rFonts w:cstheme="minorHAnsi"/>
                <w:color w:val="000000" w:themeColor="text1"/>
                <w:sz w:val="20"/>
                <w:szCs w:val="20"/>
              </w:rPr>
              <w:t>To get an account, you will need the following:</w:t>
            </w:r>
          </w:p>
          <w:p w:rsidR="00DA3719" w:rsidRPr="0009303D" w:rsidRDefault="00DA3719" w:rsidP="00C51AF8">
            <w:pPr>
              <w:pStyle w:val="ListParagraph"/>
              <w:numPr>
                <w:ilvl w:val="0"/>
                <w:numId w:val="8"/>
              </w:numPr>
              <w:jc w:val="both"/>
              <w:rPr>
                <w:rFonts w:cstheme="minorHAnsi"/>
                <w:color w:val="000000" w:themeColor="text1"/>
                <w:sz w:val="20"/>
                <w:szCs w:val="20"/>
              </w:rPr>
            </w:pPr>
            <w:r w:rsidRPr="0009303D">
              <w:rPr>
                <w:rFonts w:cstheme="minorHAnsi"/>
                <w:color w:val="000000" w:themeColor="text1"/>
                <w:sz w:val="20"/>
                <w:szCs w:val="20"/>
              </w:rPr>
              <w:t xml:space="preserve">Completed </w:t>
            </w:r>
            <w:r w:rsidR="004A541D">
              <w:rPr>
                <w:rFonts w:cstheme="minorHAnsi"/>
                <w:color w:val="000000" w:themeColor="text1"/>
                <w:sz w:val="20"/>
                <w:szCs w:val="20"/>
              </w:rPr>
              <w:t>card application form</w:t>
            </w:r>
            <w:r w:rsidRPr="0009303D">
              <w:rPr>
                <w:rFonts w:cstheme="minorHAnsi"/>
                <w:color w:val="000000" w:themeColor="text1"/>
                <w:sz w:val="20"/>
                <w:szCs w:val="20"/>
              </w:rPr>
              <w:t xml:space="preserve"> </w:t>
            </w:r>
          </w:p>
          <w:p w:rsidR="00DA3719" w:rsidRPr="0009303D" w:rsidRDefault="00DA3719" w:rsidP="00C51AF8">
            <w:pPr>
              <w:numPr>
                <w:ilvl w:val="0"/>
                <w:numId w:val="8"/>
              </w:numPr>
              <w:contextualSpacing/>
              <w:jc w:val="both"/>
              <w:rPr>
                <w:rFonts w:cstheme="minorHAnsi"/>
                <w:color w:val="000000" w:themeColor="text1"/>
                <w:sz w:val="20"/>
                <w:szCs w:val="20"/>
              </w:rPr>
            </w:pPr>
            <w:r w:rsidRPr="0009303D">
              <w:rPr>
                <w:rFonts w:cstheme="minorHAnsi"/>
                <w:color w:val="000000" w:themeColor="text1"/>
                <w:sz w:val="20"/>
                <w:szCs w:val="20"/>
              </w:rPr>
              <w:t xml:space="preserve">National ID, Passport or Alien ID </w:t>
            </w:r>
          </w:p>
          <w:p w:rsidR="00DA3719" w:rsidRPr="0009303D" w:rsidRDefault="004A541D" w:rsidP="00C51AF8">
            <w:pPr>
              <w:numPr>
                <w:ilvl w:val="0"/>
                <w:numId w:val="8"/>
              </w:numPr>
              <w:contextualSpacing/>
              <w:jc w:val="both"/>
              <w:rPr>
                <w:rFonts w:cstheme="minorHAnsi"/>
                <w:color w:val="000000" w:themeColor="text1"/>
                <w:sz w:val="20"/>
                <w:szCs w:val="20"/>
              </w:rPr>
            </w:pPr>
            <w:r>
              <w:rPr>
                <w:rFonts w:cstheme="minorHAnsi"/>
                <w:color w:val="000000" w:themeColor="text1"/>
                <w:sz w:val="20"/>
                <w:szCs w:val="20"/>
              </w:rPr>
              <w:t>KRA PIN</w:t>
            </w:r>
          </w:p>
          <w:p w:rsidR="00DA3719" w:rsidRPr="0009303D" w:rsidRDefault="00DA3719" w:rsidP="00C51AF8">
            <w:pPr>
              <w:numPr>
                <w:ilvl w:val="0"/>
                <w:numId w:val="8"/>
              </w:numPr>
              <w:contextualSpacing/>
              <w:jc w:val="both"/>
              <w:rPr>
                <w:rFonts w:cstheme="minorHAnsi"/>
                <w:color w:val="000000" w:themeColor="text1"/>
                <w:sz w:val="20"/>
                <w:szCs w:val="20"/>
              </w:rPr>
            </w:pPr>
            <w:r w:rsidRPr="0009303D">
              <w:rPr>
                <w:rFonts w:cstheme="minorHAnsi"/>
                <w:color w:val="000000" w:themeColor="text1"/>
                <w:sz w:val="20"/>
                <w:szCs w:val="20"/>
              </w:rPr>
              <w:t xml:space="preserve">Indication of </w:t>
            </w:r>
            <w:r w:rsidR="00AB42F4">
              <w:rPr>
                <w:rFonts w:cstheme="minorHAnsi"/>
                <w:color w:val="000000" w:themeColor="text1"/>
                <w:sz w:val="20"/>
                <w:szCs w:val="20"/>
              </w:rPr>
              <w:t>N</w:t>
            </w:r>
            <w:r w:rsidRPr="0009303D">
              <w:rPr>
                <w:rFonts w:cstheme="minorHAnsi"/>
                <w:color w:val="000000" w:themeColor="text1"/>
                <w:sz w:val="20"/>
                <w:szCs w:val="20"/>
              </w:rPr>
              <w:t>ext of Kin</w:t>
            </w:r>
          </w:p>
          <w:p w:rsidR="00DA3719" w:rsidRPr="0009303D" w:rsidRDefault="00DA3719" w:rsidP="004A541D">
            <w:pPr>
              <w:contextualSpacing/>
              <w:jc w:val="both"/>
              <w:rPr>
                <w:rFonts w:cstheme="minorHAnsi"/>
                <w:color w:val="000000" w:themeColor="text1"/>
                <w:sz w:val="20"/>
                <w:szCs w:val="20"/>
              </w:rPr>
            </w:pPr>
          </w:p>
          <w:p w:rsidR="00DA3719" w:rsidRPr="0009303D" w:rsidRDefault="00DA3719" w:rsidP="00D4170A">
            <w:pPr>
              <w:jc w:val="both"/>
              <w:rPr>
                <w:rFonts w:cstheme="minorHAnsi"/>
                <w:color w:val="000000" w:themeColor="text1"/>
                <w:sz w:val="20"/>
                <w:szCs w:val="20"/>
              </w:rPr>
            </w:pPr>
            <w:r w:rsidRPr="0009303D">
              <w:rPr>
                <w:rFonts w:cstheme="minorHAnsi"/>
                <w:color w:val="000000" w:themeColor="text1"/>
                <w:sz w:val="20"/>
                <w:szCs w:val="20"/>
              </w:rPr>
              <w:t>In addition for foreigners:</w:t>
            </w:r>
          </w:p>
          <w:p w:rsidR="00DA3719" w:rsidRPr="0009303D" w:rsidRDefault="00DA3719" w:rsidP="00C51AF8">
            <w:pPr>
              <w:numPr>
                <w:ilvl w:val="0"/>
                <w:numId w:val="8"/>
              </w:numPr>
              <w:contextualSpacing/>
              <w:jc w:val="both"/>
              <w:rPr>
                <w:rFonts w:cstheme="minorHAnsi"/>
                <w:color w:val="000000" w:themeColor="text1"/>
                <w:sz w:val="20"/>
                <w:szCs w:val="20"/>
              </w:rPr>
            </w:pPr>
            <w:r w:rsidRPr="0009303D">
              <w:rPr>
                <w:rFonts w:cstheme="minorHAnsi"/>
                <w:color w:val="000000" w:themeColor="text1"/>
                <w:sz w:val="20"/>
                <w:szCs w:val="20"/>
              </w:rPr>
              <w:t>Signed FATCA or CRS forms (Kenyans living abroad and foreigners)</w:t>
            </w:r>
          </w:p>
          <w:p w:rsidR="007160F4" w:rsidRPr="0009303D" w:rsidRDefault="00DA3719" w:rsidP="00C51AF8">
            <w:pPr>
              <w:pStyle w:val="ListParagraph"/>
              <w:numPr>
                <w:ilvl w:val="0"/>
                <w:numId w:val="8"/>
              </w:numPr>
              <w:autoSpaceDE w:val="0"/>
              <w:autoSpaceDN w:val="0"/>
              <w:adjustRightInd w:val="0"/>
              <w:rPr>
                <w:rFonts w:cstheme="minorHAnsi"/>
                <w:sz w:val="20"/>
                <w:szCs w:val="20"/>
              </w:rPr>
            </w:pPr>
            <w:r w:rsidRPr="0009303D">
              <w:rPr>
                <w:rFonts w:cstheme="minorHAnsi"/>
                <w:color w:val="000000" w:themeColor="text1"/>
                <w:sz w:val="20"/>
                <w:szCs w:val="20"/>
              </w:rPr>
              <w:t>Visa, Work Permit, Alien Cert</w:t>
            </w:r>
            <w:r w:rsidR="00AB42F4">
              <w:rPr>
                <w:rFonts w:cstheme="minorHAnsi"/>
                <w:color w:val="000000" w:themeColor="text1"/>
                <w:sz w:val="20"/>
                <w:szCs w:val="20"/>
              </w:rPr>
              <w:t>ificate</w:t>
            </w:r>
            <w:r w:rsidRPr="0009303D">
              <w:rPr>
                <w:rFonts w:cstheme="minorHAnsi"/>
                <w:color w:val="000000" w:themeColor="text1"/>
                <w:sz w:val="20"/>
                <w:szCs w:val="20"/>
              </w:rPr>
              <w:t xml:space="preserve"> (foreign nationals)</w:t>
            </w:r>
          </w:p>
        </w:tc>
      </w:tr>
      <w:tr w:rsidR="007160F4" w:rsidRPr="0009303D" w:rsidTr="00A2313B">
        <w:tc>
          <w:tcPr>
            <w:tcW w:w="1562" w:type="dxa"/>
          </w:tcPr>
          <w:p w:rsidR="007160F4" w:rsidRPr="0009303D" w:rsidRDefault="007160F4" w:rsidP="00D4170A">
            <w:pPr>
              <w:contextualSpacing/>
              <w:rPr>
                <w:rFonts w:cstheme="minorHAnsi"/>
                <w:color w:val="000000" w:themeColor="text1"/>
                <w:sz w:val="20"/>
                <w:szCs w:val="20"/>
              </w:rPr>
            </w:pPr>
            <w:r w:rsidRPr="0009303D">
              <w:rPr>
                <w:rFonts w:cstheme="minorHAnsi"/>
                <w:color w:val="000000" w:themeColor="text1"/>
                <w:sz w:val="20"/>
                <w:szCs w:val="20"/>
              </w:rPr>
              <w:t>Disclaimers</w:t>
            </w:r>
          </w:p>
        </w:tc>
        <w:tc>
          <w:tcPr>
            <w:tcW w:w="9238" w:type="dxa"/>
          </w:tcPr>
          <w:p w:rsidR="007160F4" w:rsidRPr="0009303D" w:rsidRDefault="007160F4" w:rsidP="00C51AF8">
            <w:pPr>
              <w:pStyle w:val="ListParagraph"/>
              <w:numPr>
                <w:ilvl w:val="0"/>
                <w:numId w:val="2"/>
              </w:numPr>
              <w:jc w:val="both"/>
              <w:rPr>
                <w:rFonts w:cstheme="minorHAnsi"/>
                <w:color w:val="000000" w:themeColor="text1"/>
                <w:sz w:val="20"/>
                <w:szCs w:val="20"/>
              </w:rPr>
            </w:pPr>
            <w:r w:rsidRPr="0009303D">
              <w:rPr>
                <w:rFonts w:cstheme="minorHAnsi"/>
                <w:color w:val="000000" w:themeColor="text1"/>
                <w:sz w:val="20"/>
                <w:szCs w:val="20"/>
              </w:rPr>
              <w:t xml:space="preserve">Charges indicated on the products are subject to review by the Bank </w:t>
            </w:r>
          </w:p>
          <w:p w:rsidR="007160F4" w:rsidRPr="0009303D" w:rsidRDefault="007160F4" w:rsidP="00C51AF8">
            <w:pPr>
              <w:pStyle w:val="ListParagraph"/>
              <w:numPr>
                <w:ilvl w:val="0"/>
                <w:numId w:val="2"/>
              </w:numPr>
              <w:jc w:val="both"/>
              <w:rPr>
                <w:rFonts w:cstheme="minorHAnsi"/>
                <w:color w:val="000000" w:themeColor="text1"/>
                <w:sz w:val="20"/>
                <w:szCs w:val="20"/>
              </w:rPr>
            </w:pPr>
            <w:r w:rsidRPr="0009303D">
              <w:rPr>
                <w:rFonts w:cstheme="minorHAnsi"/>
                <w:color w:val="000000" w:themeColor="text1"/>
                <w:sz w:val="20"/>
                <w:szCs w:val="20"/>
              </w:rPr>
              <w:t xml:space="preserve">Changes in the industry could lead to amendments in the operation of certain products </w:t>
            </w:r>
          </w:p>
          <w:p w:rsidR="007160F4" w:rsidRPr="0009303D" w:rsidRDefault="007160F4" w:rsidP="00C51AF8">
            <w:pPr>
              <w:pStyle w:val="ListParagraph"/>
              <w:numPr>
                <w:ilvl w:val="0"/>
                <w:numId w:val="2"/>
              </w:numPr>
              <w:jc w:val="both"/>
              <w:rPr>
                <w:rFonts w:cstheme="minorHAnsi"/>
                <w:color w:val="000000" w:themeColor="text1"/>
                <w:sz w:val="20"/>
                <w:szCs w:val="20"/>
              </w:rPr>
            </w:pPr>
            <w:r w:rsidRPr="0009303D">
              <w:rPr>
                <w:rFonts w:cstheme="minorHAnsi"/>
                <w:color w:val="000000" w:themeColor="text1"/>
                <w:sz w:val="20"/>
                <w:szCs w:val="20"/>
              </w:rPr>
              <w:t xml:space="preserve">Additional regulations in the industry could lead to the Bank requesting for additional documentation. </w:t>
            </w:r>
          </w:p>
        </w:tc>
      </w:tr>
      <w:tr w:rsidR="007160F4" w:rsidRPr="0009303D" w:rsidTr="00A2313B">
        <w:tc>
          <w:tcPr>
            <w:tcW w:w="1562" w:type="dxa"/>
          </w:tcPr>
          <w:p w:rsidR="007160F4" w:rsidRPr="0009303D" w:rsidRDefault="007160F4" w:rsidP="00E02C8D">
            <w:pPr>
              <w:contextualSpacing/>
              <w:rPr>
                <w:rFonts w:cstheme="minorHAnsi"/>
                <w:color w:val="000000" w:themeColor="text1"/>
                <w:sz w:val="20"/>
                <w:szCs w:val="20"/>
              </w:rPr>
            </w:pPr>
            <w:r w:rsidRPr="0009303D">
              <w:rPr>
                <w:rFonts w:cstheme="minorHAnsi"/>
                <w:color w:val="000000" w:themeColor="text1"/>
                <w:sz w:val="20"/>
                <w:szCs w:val="20"/>
              </w:rPr>
              <w:t xml:space="preserve">Enquiry </w:t>
            </w:r>
            <w:r w:rsidR="00E02C8D">
              <w:rPr>
                <w:rFonts w:cstheme="minorHAnsi"/>
                <w:color w:val="000000" w:themeColor="text1"/>
                <w:sz w:val="20"/>
                <w:szCs w:val="20"/>
              </w:rPr>
              <w:t>P</w:t>
            </w:r>
            <w:r w:rsidRPr="0009303D">
              <w:rPr>
                <w:rFonts w:cstheme="minorHAnsi"/>
                <w:color w:val="000000" w:themeColor="text1"/>
                <w:sz w:val="20"/>
                <w:szCs w:val="20"/>
              </w:rPr>
              <w:t>rocedure</w:t>
            </w:r>
          </w:p>
        </w:tc>
        <w:tc>
          <w:tcPr>
            <w:tcW w:w="9238" w:type="dxa"/>
          </w:tcPr>
          <w:p w:rsidR="00E22BE9" w:rsidRPr="0009303D" w:rsidRDefault="00E22BE9" w:rsidP="00E22BE9">
            <w:pPr>
              <w:contextualSpacing/>
              <w:jc w:val="both"/>
              <w:rPr>
                <w:rFonts w:cstheme="minorHAnsi"/>
                <w:color w:val="000000" w:themeColor="text1"/>
                <w:sz w:val="20"/>
                <w:szCs w:val="20"/>
              </w:rPr>
            </w:pPr>
            <w:r w:rsidRPr="0009303D">
              <w:rPr>
                <w:rFonts w:cstheme="minorHAnsi"/>
                <w:color w:val="000000" w:themeColor="text1"/>
                <w:sz w:val="20"/>
                <w:szCs w:val="20"/>
              </w:rPr>
              <w:t xml:space="preserve">In case of any enquiries you may visit your </w:t>
            </w:r>
            <w:r w:rsidR="00AB42F4">
              <w:rPr>
                <w:rFonts w:cstheme="minorHAnsi"/>
                <w:color w:val="000000" w:themeColor="text1"/>
                <w:sz w:val="20"/>
                <w:szCs w:val="20"/>
              </w:rPr>
              <w:t>B</w:t>
            </w:r>
            <w:r w:rsidRPr="0009303D">
              <w:rPr>
                <w:rFonts w:cstheme="minorHAnsi"/>
                <w:color w:val="000000" w:themeColor="text1"/>
                <w:sz w:val="20"/>
                <w:szCs w:val="20"/>
              </w:rPr>
              <w:t xml:space="preserve">ranch or reach out to the SBM Contact Centre </w:t>
            </w:r>
            <w:r>
              <w:rPr>
                <w:rFonts w:cstheme="minorHAnsi"/>
                <w:color w:val="000000" w:themeColor="text1"/>
                <w:sz w:val="20"/>
                <w:szCs w:val="20"/>
              </w:rPr>
              <w:t xml:space="preserve">which is open 24/7 365 days </w:t>
            </w:r>
            <w:r w:rsidRPr="0009303D">
              <w:rPr>
                <w:rFonts w:cstheme="minorHAnsi"/>
                <w:color w:val="000000" w:themeColor="text1"/>
                <w:sz w:val="20"/>
                <w:szCs w:val="20"/>
              </w:rPr>
              <w:t>on the following contacts:</w:t>
            </w:r>
          </w:p>
          <w:p w:rsidR="00E22BE9" w:rsidRPr="0009303D" w:rsidRDefault="00E22BE9" w:rsidP="00E22BE9">
            <w:pPr>
              <w:pStyle w:val="Heading2"/>
              <w:numPr>
                <w:ilvl w:val="0"/>
                <w:numId w:val="5"/>
              </w:numPr>
              <w:shd w:val="clear" w:color="auto" w:fill="FFFFFF"/>
              <w:spacing w:before="0"/>
              <w:contextualSpacing/>
              <w:jc w:val="both"/>
              <w:outlineLvl w:val="1"/>
              <w:rPr>
                <w:rFonts w:asciiTheme="minorHAnsi" w:eastAsia="Arial Unicode MS" w:hAnsiTheme="minorHAnsi" w:cstheme="minorHAnsi"/>
                <w:b/>
                <w:bCs/>
                <w:color w:val="000000" w:themeColor="text1"/>
                <w:sz w:val="20"/>
                <w:szCs w:val="20"/>
              </w:rPr>
            </w:pPr>
            <w:r w:rsidRPr="0009303D">
              <w:rPr>
                <w:rFonts w:asciiTheme="minorHAnsi" w:eastAsia="Arial Unicode MS" w:hAnsiTheme="minorHAnsi" w:cstheme="minorHAnsi"/>
                <w:color w:val="000000" w:themeColor="text1"/>
                <w:sz w:val="20"/>
                <w:szCs w:val="20"/>
              </w:rPr>
              <w:t>Phone:</w:t>
            </w:r>
            <w:r w:rsidRPr="0009303D">
              <w:rPr>
                <w:rFonts w:asciiTheme="minorHAnsi" w:hAnsiTheme="minorHAnsi" w:cstheme="minorHAnsi"/>
                <w:color w:val="000000" w:themeColor="text1"/>
                <w:sz w:val="20"/>
                <w:szCs w:val="20"/>
              </w:rPr>
              <w:t xml:space="preserve"> </w:t>
            </w:r>
            <w:r w:rsidRPr="0009303D">
              <w:rPr>
                <w:rFonts w:asciiTheme="minorHAnsi" w:eastAsia="Arial Unicode MS" w:hAnsiTheme="minorHAnsi" w:cstheme="minorHAnsi"/>
                <w:color w:val="000000" w:themeColor="text1"/>
                <w:sz w:val="20"/>
                <w:szCs w:val="20"/>
              </w:rPr>
              <w:t>+254 709 800 000 +254 730 175 000</w:t>
            </w:r>
          </w:p>
          <w:p w:rsidR="00E22BE9" w:rsidRPr="0009303D" w:rsidRDefault="00E22BE9" w:rsidP="00E22BE9">
            <w:pPr>
              <w:pStyle w:val="Heading2"/>
              <w:numPr>
                <w:ilvl w:val="0"/>
                <w:numId w:val="5"/>
              </w:numPr>
              <w:shd w:val="clear" w:color="auto" w:fill="FFFFFF"/>
              <w:spacing w:before="0"/>
              <w:contextualSpacing/>
              <w:jc w:val="both"/>
              <w:outlineLvl w:val="1"/>
              <w:rPr>
                <w:rFonts w:asciiTheme="minorHAnsi" w:eastAsia="Arial Unicode MS" w:hAnsiTheme="minorHAnsi" w:cstheme="minorHAnsi"/>
                <w:b/>
                <w:bCs/>
                <w:color w:val="000000" w:themeColor="text1"/>
                <w:sz w:val="20"/>
                <w:szCs w:val="20"/>
              </w:rPr>
            </w:pPr>
            <w:r w:rsidRPr="0009303D">
              <w:rPr>
                <w:rFonts w:asciiTheme="minorHAnsi" w:eastAsia="Arial Unicode MS" w:hAnsiTheme="minorHAnsi" w:cstheme="minorHAnsi"/>
                <w:color w:val="000000" w:themeColor="text1"/>
                <w:sz w:val="20"/>
                <w:szCs w:val="20"/>
              </w:rPr>
              <w:t xml:space="preserve">WhatsApp: +254 773 758 196 </w:t>
            </w:r>
          </w:p>
          <w:p w:rsidR="00E22BE9" w:rsidRPr="0009303D" w:rsidRDefault="00E22BE9" w:rsidP="00E22BE9">
            <w:pPr>
              <w:pStyle w:val="Heading2"/>
              <w:numPr>
                <w:ilvl w:val="0"/>
                <w:numId w:val="5"/>
              </w:numPr>
              <w:shd w:val="clear" w:color="auto" w:fill="FFFFFF"/>
              <w:spacing w:before="0"/>
              <w:contextualSpacing/>
              <w:jc w:val="both"/>
              <w:outlineLvl w:val="1"/>
              <w:rPr>
                <w:rFonts w:asciiTheme="minorHAnsi" w:eastAsia="Arial Unicode MS" w:hAnsiTheme="minorHAnsi" w:cstheme="minorHAnsi"/>
                <w:b/>
                <w:bCs/>
                <w:color w:val="000000" w:themeColor="text1"/>
                <w:sz w:val="20"/>
                <w:szCs w:val="20"/>
              </w:rPr>
            </w:pPr>
            <w:r w:rsidRPr="0009303D">
              <w:rPr>
                <w:rFonts w:asciiTheme="minorHAnsi" w:eastAsia="Arial Unicode MS" w:hAnsiTheme="minorHAnsi" w:cstheme="minorHAnsi"/>
                <w:color w:val="000000" w:themeColor="text1"/>
                <w:sz w:val="20"/>
                <w:szCs w:val="20"/>
              </w:rPr>
              <w:t xml:space="preserve">Email: </w:t>
            </w:r>
            <w:hyperlink r:id="rId37" w:history="1">
              <w:r w:rsidRPr="0009303D">
                <w:rPr>
                  <w:rStyle w:val="Hyperlink"/>
                  <w:rFonts w:asciiTheme="minorHAnsi" w:eastAsia="Arial Unicode MS" w:hAnsiTheme="minorHAnsi" w:cstheme="minorHAnsi"/>
                  <w:color w:val="000000" w:themeColor="text1"/>
                  <w:sz w:val="20"/>
                  <w:szCs w:val="20"/>
                </w:rPr>
                <w:t>atyourservice@sbmbank.co.ke</w:t>
              </w:r>
            </w:hyperlink>
            <w:r w:rsidRPr="0009303D">
              <w:rPr>
                <w:rFonts w:asciiTheme="minorHAnsi" w:eastAsia="Arial Unicode MS" w:hAnsiTheme="minorHAnsi" w:cstheme="minorHAnsi"/>
                <w:color w:val="000000" w:themeColor="text1"/>
                <w:sz w:val="20"/>
                <w:szCs w:val="20"/>
              </w:rPr>
              <w:t xml:space="preserve"> </w:t>
            </w:r>
          </w:p>
          <w:p w:rsidR="00E22BE9" w:rsidRPr="0009303D" w:rsidRDefault="00E22BE9" w:rsidP="00E22BE9">
            <w:pPr>
              <w:pStyle w:val="Heading2"/>
              <w:numPr>
                <w:ilvl w:val="0"/>
                <w:numId w:val="5"/>
              </w:numPr>
              <w:shd w:val="clear" w:color="auto" w:fill="FFFFFF"/>
              <w:spacing w:before="0"/>
              <w:contextualSpacing/>
              <w:jc w:val="both"/>
              <w:outlineLvl w:val="1"/>
              <w:rPr>
                <w:rFonts w:asciiTheme="minorHAnsi" w:eastAsia="Arial Unicode MS" w:hAnsiTheme="minorHAnsi" w:cstheme="minorHAnsi"/>
                <w:b/>
                <w:bCs/>
                <w:color w:val="000000" w:themeColor="text1"/>
                <w:sz w:val="20"/>
                <w:szCs w:val="20"/>
              </w:rPr>
            </w:pPr>
            <w:r w:rsidRPr="0009303D">
              <w:rPr>
                <w:rFonts w:asciiTheme="minorHAnsi" w:eastAsia="Arial Unicode MS" w:hAnsiTheme="minorHAnsi" w:cstheme="minorHAnsi"/>
                <w:color w:val="000000" w:themeColor="text1"/>
                <w:sz w:val="20"/>
                <w:szCs w:val="20"/>
              </w:rPr>
              <w:t xml:space="preserve">Twitter: </w:t>
            </w:r>
            <w:proofErr w:type="spellStart"/>
            <w:r w:rsidRPr="0009303D">
              <w:rPr>
                <w:rFonts w:asciiTheme="minorHAnsi" w:eastAsia="Arial Unicode MS" w:hAnsiTheme="minorHAnsi" w:cstheme="minorHAnsi"/>
                <w:color w:val="000000" w:themeColor="text1"/>
                <w:sz w:val="20"/>
                <w:szCs w:val="20"/>
              </w:rPr>
              <w:t>sbmbankkenya</w:t>
            </w:r>
            <w:proofErr w:type="spellEnd"/>
          </w:p>
          <w:p w:rsidR="007160F4" w:rsidRPr="0009303D" w:rsidRDefault="00E22BE9" w:rsidP="00E22BE9">
            <w:pPr>
              <w:pStyle w:val="Heading2"/>
              <w:numPr>
                <w:ilvl w:val="0"/>
                <w:numId w:val="5"/>
              </w:numPr>
              <w:shd w:val="clear" w:color="auto" w:fill="FFFFFF"/>
              <w:spacing w:before="0"/>
              <w:contextualSpacing/>
              <w:outlineLvl w:val="1"/>
              <w:rPr>
                <w:rFonts w:asciiTheme="minorHAnsi" w:eastAsia="Arial Unicode MS" w:hAnsiTheme="minorHAnsi" w:cstheme="minorHAnsi"/>
                <w:b/>
                <w:bCs/>
                <w:color w:val="000000" w:themeColor="text1"/>
                <w:sz w:val="20"/>
                <w:szCs w:val="20"/>
              </w:rPr>
            </w:pPr>
            <w:r w:rsidRPr="0009303D">
              <w:rPr>
                <w:rFonts w:asciiTheme="minorHAnsi" w:eastAsia="Arial Unicode MS" w:hAnsiTheme="minorHAnsi" w:cstheme="minorHAnsi"/>
                <w:color w:val="000000" w:themeColor="text1"/>
                <w:sz w:val="20"/>
                <w:szCs w:val="20"/>
              </w:rPr>
              <w:t xml:space="preserve">Facebook: </w:t>
            </w:r>
            <w:proofErr w:type="spellStart"/>
            <w:r w:rsidRPr="0009303D">
              <w:rPr>
                <w:rFonts w:asciiTheme="minorHAnsi" w:eastAsia="Arial Unicode MS" w:hAnsiTheme="minorHAnsi" w:cstheme="minorHAnsi"/>
                <w:color w:val="000000" w:themeColor="text1"/>
                <w:sz w:val="20"/>
                <w:szCs w:val="20"/>
              </w:rPr>
              <w:t>sbmbankkenya</w:t>
            </w:r>
            <w:proofErr w:type="spellEnd"/>
          </w:p>
        </w:tc>
      </w:tr>
    </w:tbl>
    <w:p w:rsidR="00AE7A9C" w:rsidRPr="0009303D" w:rsidRDefault="00AE7A9C" w:rsidP="00D4170A">
      <w:pPr>
        <w:spacing w:line="240" w:lineRule="auto"/>
        <w:rPr>
          <w:rFonts w:cstheme="minorHAnsi"/>
        </w:rPr>
      </w:pPr>
    </w:p>
    <w:p w:rsidR="00AE7A9C" w:rsidRPr="0009303D" w:rsidRDefault="00AE7A9C" w:rsidP="00D4170A">
      <w:pPr>
        <w:spacing w:after="0" w:line="240" w:lineRule="auto"/>
        <w:contextualSpacing/>
        <w:jc w:val="both"/>
        <w:rPr>
          <w:rFonts w:cstheme="minorHAnsi"/>
          <w:color w:val="FF0000"/>
          <w:sz w:val="20"/>
          <w:szCs w:val="20"/>
        </w:rPr>
      </w:pPr>
    </w:p>
    <w:p w:rsidR="00D4170A" w:rsidRDefault="00D4170A" w:rsidP="00D4170A">
      <w:pPr>
        <w:spacing w:after="0" w:line="240" w:lineRule="auto"/>
        <w:contextualSpacing/>
        <w:jc w:val="both"/>
        <w:rPr>
          <w:rFonts w:cstheme="minorHAnsi"/>
          <w:b/>
          <w:sz w:val="28"/>
          <w:szCs w:val="20"/>
        </w:rPr>
      </w:pPr>
    </w:p>
    <w:p w:rsidR="00D4170A" w:rsidRDefault="00D4170A" w:rsidP="00D4170A">
      <w:pPr>
        <w:spacing w:after="0" w:line="240" w:lineRule="auto"/>
        <w:contextualSpacing/>
        <w:jc w:val="both"/>
        <w:rPr>
          <w:rFonts w:cstheme="minorHAnsi"/>
          <w:b/>
          <w:sz w:val="28"/>
          <w:szCs w:val="20"/>
        </w:rPr>
      </w:pPr>
    </w:p>
    <w:p w:rsidR="004960CF" w:rsidRPr="0009303D" w:rsidRDefault="004960CF" w:rsidP="00D4170A">
      <w:pPr>
        <w:spacing w:after="0" w:line="240" w:lineRule="auto"/>
        <w:contextualSpacing/>
        <w:jc w:val="both"/>
        <w:rPr>
          <w:rFonts w:cstheme="minorHAnsi"/>
          <w:b/>
          <w:sz w:val="28"/>
          <w:szCs w:val="20"/>
        </w:rPr>
      </w:pPr>
    </w:p>
    <w:p w:rsidR="00AE7A9C" w:rsidRPr="0009303D" w:rsidRDefault="004960CF" w:rsidP="00D4170A">
      <w:pPr>
        <w:spacing w:after="0" w:line="240" w:lineRule="auto"/>
        <w:contextualSpacing/>
        <w:jc w:val="both"/>
        <w:rPr>
          <w:rFonts w:cstheme="minorHAnsi"/>
          <w:b/>
          <w:sz w:val="20"/>
          <w:szCs w:val="20"/>
        </w:rPr>
      </w:pPr>
      <w:r w:rsidRPr="0009303D">
        <w:rPr>
          <w:rFonts w:cstheme="minorHAnsi"/>
          <w:noProof/>
        </w:rPr>
        <w:lastRenderedPageBreak/>
        <w:drawing>
          <wp:inline distT="0" distB="0" distL="0" distR="0" wp14:anchorId="691DAD67" wp14:editId="32922B2D">
            <wp:extent cx="1781175" cy="6286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81175" cy="628650"/>
                    </a:xfrm>
                    <a:prstGeom prst="rect">
                      <a:avLst/>
                    </a:prstGeom>
                  </pic:spPr>
                </pic:pic>
              </a:graphicData>
            </a:graphic>
          </wp:inline>
        </w:drawing>
      </w:r>
    </w:p>
    <w:p w:rsidR="00AE0E6F" w:rsidRPr="0009303D" w:rsidRDefault="00AE0E6F" w:rsidP="00D4170A">
      <w:pPr>
        <w:spacing w:after="0" w:line="240" w:lineRule="auto"/>
        <w:contextualSpacing/>
        <w:jc w:val="both"/>
        <w:rPr>
          <w:rFonts w:cstheme="minorHAnsi"/>
          <w:color w:val="FF0000"/>
          <w:sz w:val="20"/>
          <w:szCs w:val="20"/>
        </w:rPr>
      </w:pPr>
      <w:r w:rsidRPr="0009303D">
        <w:rPr>
          <w:rFonts w:cstheme="minorHAnsi"/>
          <w:b/>
          <w:sz w:val="28"/>
          <w:szCs w:val="20"/>
        </w:rPr>
        <w:t>Key Facts Document: Telegraphic Transfers (TT)</w:t>
      </w:r>
    </w:p>
    <w:p w:rsidR="00AE0E6F" w:rsidRPr="0009303D" w:rsidRDefault="00AE0E6F" w:rsidP="00D4170A">
      <w:pPr>
        <w:spacing w:line="240" w:lineRule="auto"/>
        <w:jc w:val="both"/>
        <w:rPr>
          <w:rFonts w:cstheme="minorHAnsi"/>
          <w:sz w:val="16"/>
          <w:szCs w:val="20"/>
        </w:rPr>
      </w:pPr>
      <w:r w:rsidRPr="0009303D">
        <w:rPr>
          <w:rFonts w:cstheme="minorHAnsi"/>
          <w:sz w:val="16"/>
          <w:szCs w:val="20"/>
        </w:rPr>
        <w:t xml:space="preserve">This document sets out specific key facts you need to know regarding </w:t>
      </w:r>
      <w:r w:rsidRPr="0009303D">
        <w:rPr>
          <w:rFonts w:cstheme="minorHAnsi"/>
          <w:b/>
          <w:sz w:val="16"/>
          <w:szCs w:val="20"/>
        </w:rPr>
        <w:t>SBM Bank Telegraphic Transfers</w:t>
      </w:r>
      <w:r w:rsidRPr="0009303D">
        <w:rPr>
          <w:rFonts w:cstheme="minorHAnsi"/>
          <w:sz w:val="16"/>
          <w:szCs w:val="20"/>
        </w:rPr>
        <w:t>. Please read it in conjunction with</w:t>
      </w:r>
      <w:r w:rsidR="00AB42F4">
        <w:rPr>
          <w:rFonts w:cstheme="minorHAnsi"/>
          <w:sz w:val="16"/>
          <w:szCs w:val="20"/>
        </w:rPr>
        <w:t xml:space="preserve"> our Products specific General Terms and Conditions, the T</w:t>
      </w:r>
      <w:r w:rsidRPr="0009303D">
        <w:rPr>
          <w:rFonts w:cstheme="minorHAnsi"/>
          <w:sz w:val="16"/>
          <w:szCs w:val="20"/>
        </w:rPr>
        <w:t xml:space="preserve">ariff Guide and product brochures. </w:t>
      </w:r>
    </w:p>
    <w:tbl>
      <w:tblPr>
        <w:tblStyle w:val="TableGrid"/>
        <w:tblW w:w="10908" w:type="dxa"/>
        <w:tblInd w:w="-113" w:type="dxa"/>
        <w:tblLook w:val="04A0" w:firstRow="1" w:lastRow="0" w:firstColumn="1" w:lastColumn="0" w:noHBand="0" w:noVBand="1"/>
      </w:tblPr>
      <w:tblGrid>
        <w:gridCol w:w="1752"/>
        <w:gridCol w:w="9156"/>
      </w:tblGrid>
      <w:tr w:rsidR="00AE7A9C" w:rsidRPr="0009303D" w:rsidTr="00E3747F">
        <w:tc>
          <w:tcPr>
            <w:tcW w:w="1752" w:type="dxa"/>
          </w:tcPr>
          <w:p w:rsidR="00AE7A9C" w:rsidRPr="0009303D" w:rsidRDefault="00AE7A9C" w:rsidP="00D4170A">
            <w:pPr>
              <w:contextualSpacing/>
              <w:rPr>
                <w:rFonts w:cstheme="minorHAnsi"/>
                <w:color w:val="000000" w:themeColor="text1"/>
                <w:sz w:val="20"/>
                <w:szCs w:val="20"/>
              </w:rPr>
            </w:pPr>
            <w:r w:rsidRPr="0009303D">
              <w:rPr>
                <w:rFonts w:cstheme="minorHAnsi"/>
                <w:color w:val="000000" w:themeColor="text1"/>
                <w:sz w:val="20"/>
                <w:szCs w:val="20"/>
              </w:rPr>
              <w:t xml:space="preserve">Description </w:t>
            </w:r>
          </w:p>
        </w:tc>
        <w:tc>
          <w:tcPr>
            <w:tcW w:w="9156" w:type="dxa"/>
          </w:tcPr>
          <w:p w:rsidR="00705A2E" w:rsidRPr="0009303D" w:rsidRDefault="00AB42F4" w:rsidP="00D4170A">
            <w:pPr>
              <w:jc w:val="both"/>
              <w:rPr>
                <w:rFonts w:cstheme="minorHAnsi"/>
                <w:color w:val="000000" w:themeColor="text1"/>
                <w:sz w:val="20"/>
                <w:szCs w:val="20"/>
              </w:rPr>
            </w:pPr>
            <w:r>
              <w:rPr>
                <w:rFonts w:cstheme="minorHAnsi"/>
                <w:color w:val="000000" w:themeColor="text1"/>
                <w:sz w:val="20"/>
                <w:szCs w:val="20"/>
              </w:rPr>
              <w:t>A Telegraphic T</w:t>
            </w:r>
            <w:r w:rsidR="00705A2E" w:rsidRPr="0009303D">
              <w:rPr>
                <w:rFonts w:cstheme="minorHAnsi"/>
                <w:color w:val="000000" w:themeColor="text1"/>
                <w:sz w:val="20"/>
                <w:szCs w:val="20"/>
              </w:rPr>
              <w:t xml:space="preserve">ransfer (TT) is an electronic method of transferring funds utilized primarily for overseas wire transactions. It can be used by both individual and </w:t>
            </w:r>
            <w:r w:rsidR="00AE15C6" w:rsidRPr="0009303D">
              <w:rPr>
                <w:rFonts w:cstheme="minorHAnsi"/>
                <w:color w:val="000000" w:themeColor="text1"/>
                <w:sz w:val="20"/>
                <w:szCs w:val="20"/>
              </w:rPr>
              <w:t>non-individual</w:t>
            </w:r>
            <w:r w:rsidR="00705A2E" w:rsidRPr="0009303D">
              <w:rPr>
                <w:rFonts w:cstheme="minorHAnsi"/>
                <w:color w:val="000000" w:themeColor="text1"/>
                <w:sz w:val="20"/>
                <w:szCs w:val="20"/>
              </w:rPr>
              <w:t xml:space="preserve"> customers.</w:t>
            </w:r>
          </w:p>
          <w:p w:rsidR="00705A2E" w:rsidRPr="0009303D" w:rsidRDefault="00705A2E" w:rsidP="00D4170A">
            <w:pPr>
              <w:jc w:val="both"/>
              <w:rPr>
                <w:rFonts w:cstheme="minorHAnsi"/>
                <w:sz w:val="20"/>
                <w:szCs w:val="20"/>
              </w:rPr>
            </w:pPr>
          </w:p>
        </w:tc>
      </w:tr>
      <w:tr w:rsidR="00AE7A9C" w:rsidRPr="0009303D" w:rsidTr="00E3747F">
        <w:tc>
          <w:tcPr>
            <w:tcW w:w="1752" w:type="dxa"/>
          </w:tcPr>
          <w:p w:rsidR="00AE7A9C" w:rsidRPr="0009303D" w:rsidRDefault="00E02C8D" w:rsidP="00D4170A">
            <w:pPr>
              <w:contextualSpacing/>
              <w:rPr>
                <w:rFonts w:cstheme="minorHAnsi"/>
                <w:color w:val="000000" w:themeColor="text1"/>
                <w:sz w:val="20"/>
                <w:szCs w:val="20"/>
              </w:rPr>
            </w:pPr>
            <w:r>
              <w:rPr>
                <w:rFonts w:cstheme="minorHAnsi"/>
                <w:color w:val="000000" w:themeColor="text1"/>
                <w:sz w:val="20"/>
                <w:szCs w:val="20"/>
              </w:rPr>
              <w:t>Key F</w:t>
            </w:r>
            <w:r w:rsidR="00AE15C6" w:rsidRPr="0009303D">
              <w:rPr>
                <w:rFonts w:cstheme="minorHAnsi"/>
                <w:color w:val="000000" w:themeColor="text1"/>
                <w:sz w:val="20"/>
                <w:szCs w:val="20"/>
              </w:rPr>
              <w:t>eatures &amp; Benefits</w:t>
            </w:r>
          </w:p>
        </w:tc>
        <w:tc>
          <w:tcPr>
            <w:tcW w:w="9156" w:type="dxa"/>
          </w:tcPr>
          <w:p w:rsidR="00705A2E" w:rsidRPr="0009303D" w:rsidRDefault="00AB42F4" w:rsidP="00C51AF8">
            <w:pPr>
              <w:pStyle w:val="ListParagraph"/>
              <w:numPr>
                <w:ilvl w:val="0"/>
                <w:numId w:val="3"/>
              </w:numPr>
              <w:jc w:val="both"/>
              <w:rPr>
                <w:rFonts w:cstheme="minorHAnsi"/>
                <w:color w:val="000000" w:themeColor="text1"/>
                <w:sz w:val="20"/>
                <w:szCs w:val="20"/>
              </w:rPr>
            </w:pPr>
            <w:r>
              <w:rPr>
                <w:rFonts w:cstheme="minorHAnsi"/>
                <w:color w:val="000000" w:themeColor="text1"/>
                <w:sz w:val="20"/>
                <w:szCs w:val="20"/>
              </w:rPr>
              <w:t>This</w:t>
            </w:r>
            <w:r w:rsidR="00E02C8D">
              <w:rPr>
                <w:rFonts w:cstheme="minorHAnsi"/>
                <w:color w:val="000000" w:themeColor="text1"/>
                <w:sz w:val="20"/>
                <w:szCs w:val="20"/>
              </w:rPr>
              <w:t xml:space="preserve"> can be done at a Branch or through Online</w:t>
            </w:r>
            <w:r>
              <w:rPr>
                <w:rFonts w:cstheme="minorHAnsi"/>
                <w:color w:val="000000" w:themeColor="text1"/>
                <w:sz w:val="20"/>
                <w:szCs w:val="20"/>
              </w:rPr>
              <w:t xml:space="preserve"> Banking</w:t>
            </w:r>
          </w:p>
          <w:p w:rsidR="00AE15C6" w:rsidRPr="0009303D" w:rsidRDefault="00AE15C6" w:rsidP="00C51AF8">
            <w:pPr>
              <w:pStyle w:val="ListParagraph"/>
              <w:numPr>
                <w:ilvl w:val="0"/>
                <w:numId w:val="3"/>
              </w:numPr>
              <w:jc w:val="both"/>
              <w:rPr>
                <w:rFonts w:cstheme="minorHAnsi"/>
                <w:color w:val="000000" w:themeColor="text1"/>
                <w:sz w:val="20"/>
                <w:szCs w:val="20"/>
              </w:rPr>
            </w:pPr>
            <w:r w:rsidRPr="0009303D">
              <w:rPr>
                <w:rFonts w:cstheme="minorHAnsi"/>
                <w:color w:val="000000" w:themeColor="text1"/>
                <w:sz w:val="20"/>
                <w:szCs w:val="20"/>
              </w:rPr>
              <w:t>As it is the faster way of transferring money, chances of getting affected by exc</w:t>
            </w:r>
            <w:r w:rsidR="00E02C8D">
              <w:rPr>
                <w:rFonts w:cstheme="minorHAnsi"/>
                <w:color w:val="000000" w:themeColor="text1"/>
                <w:sz w:val="20"/>
                <w:szCs w:val="20"/>
              </w:rPr>
              <w:t>hange rate fluctuations are low</w:t>
            </w:r>
            <w:r w:rsidRPr="0009303D">
              <w:rPr>
                <w:rFonts w:cstheme="minorHAnsi"/>
                <w:color w:val="000000" w:themeColor="text1"/>
                <w:sz w:val="20"/>
                <w:szCs w:val="20"/>
              </w:rPr>
              <w:t xml:space="preserve"> </w:t>
            </w:r>
          </w:p>
          <w:p w:rsidR="00AE0E6F" w:rsidRPr="0009303D" w:rsidRDefault="00AE15C6" w:rsidP="00C51AF8">
            <w:pPr>
              <w:pStyle w:val="ListParagraph"/>
              <w:numPr>
                <w:ilvl w:val="0"/>
                <w:numId w:val="3"/>
              </w:numPr>
              <w:jc w:val="both"/>
              <w:rPr>
                <w:rFonts w:cstheme="minorHAnsi"/>
                <w:color w:val="000000" w:themeColor="text1"/>
                <w:sz w:val="20"/>
                <w:szCs w:val="20"/>
              </w:rPr>
            </w:pPr>
            <w:r w:rsidRPr="0009303D">
              <w:rPr>
                <w:rFonts w:cstheme="minorHAnsi"/>
                <w:color w:val="000000" w:themeColor="text1"/>
                <w:sz w:val="20"/>
                <w:szCs w:val="20"/>
              </w:rPr>
              <w:t>Convenient way</w:t>
            </w:r>
            <w:r w:rsidR="00AB42F4">
              <w:rPr>
                <w:rFonts w:cstheme="minorHAnsi"/>
                <w:color w:val="000000" w:themeColor="text1"/>
                <w:sz w:val="20"/>
                <w:szCs w:val="20"/>
              </w:rPr>
              <w:t xml:space="preserve"> of transferring funds overseas</w:t>
            </w:r>
            <w:r w:rsidRPr="0009303D">
              <w:rPr>
                <w:rFonts w:cstheme="minorHAnsi"/>
                <w:color w:val="222222"/>
                <w:shd w:val="clear" w:color="auto" w:fill="FFFFFF"/>
              </w:rPr>
              <w:t> </w:t>
            </w:r>
          </w:p>
          <w:p w:rsidR="00AE0E6F" w:rsidRPr="0009303D" w:rsidRDefault="00AE0E6F" w:rsidP="00C51AF8">
            <w:pPr>
              <w:pStyle w:val="ListParagraph"/>
              <w:numPr>
                <w:ilvl w:val="0"/>
                <w:numId w:val="3"/>
              </w:numPr>
              <w:jc w:val="both"/>
              <w:rPr>
                <w:rFonts w:cstheme="minorHAnsi"/>
                <w:color w:val="000000" w:themeColor="text1"/>
                <w:sz w:val="20"/>
                <w:szCs w:val="20"/>
              </w:rPr>
            </w:pPr>
            <w:r w:rsidRPr="0009303D">
              <w:rPr>
                <w:rFonts w:cstheme="minorHAnsi"/>
                <w:color w:val="000000" w:themeColor="text1"/>
                <w:sz w:val="20"/>
                <w:szCs w:val="20"/>
              </w:rPr>
              <w:t xml:space="preserve">Competitive forex exchange rates </w:t>
            </w:r>
          </w:p>
          <w:p w:rsidR="00AE7A9C" w:rsidRPr="0009303D" w:rsidRDefault="00AE0E6F" w:rsidP="00C51AF8">
            <w:pPr>
              <w:pStyle w:val="ListParagraph"/>
              <w:numPr>
                <w:ilvl w:val="0"/>
                <w:numId w:val="3"/>
              </w:numPr>
              <w:jc w:val="both"/>
              <w:rPr>
                <w:rFonts w:cstheme="minorHAnsi"/>
                <w:color w:val="000000" w:themeColor="text1"/>
                <w:sz w:val="20"/>
                <w:szCs w:val="20"/>
              </w:rPr>
            </w:pPr>
            <w:r w:rsidRPr="0009303D">
              <w:rPr>
                <w:rFonts w:cstheme="minorHAnsi"/>
                <w:color w:val="000000" w:themeColor="text1"/>
                <w:sz w:val="20"/>
                <w:szCs w:val="20"/>
              </w:rPr>
              <w:t>Quick turnaround time</w:t>
            </w:r>
          </w:p>
        </w:tc>
      </w:tr>
      <w:tr w:rsidR="005D12DF" w:rsidRPr="0009303D" w:rsidTr="00E3747F">
        <w:tc>
          <w:tcPr>
            <w:tcW w:w="1752" w:type="dxa"/>
          </w:tcPr>
          <w:p w:rsidR="005D12DF" w:rsidRPr="0009303D" w:rsidRDefault="005D12DF" w:rsidP="00D4170A">
            <w:pPr>
              <w:contextualSpacing/>
              <w:rPr>
                <w:rFonts w:cstheme="minorHAnsi"/>
                <w:color w:val="000000" w:themeColor="text1"/>
                <w:sz w:val="20"/>
                <w:szCs w:val="20"/>
              </w:rPr>
            </w:pPr>
            <w:r w:rsidRPr="0009303D">
              <w:rPr>
                <w:rFonts w:cstheme="minorHAnsi"/>
                <w:color w:val="000000" w:themeColor="text1"/>
                <w:sz w:val="20"/>
                <w:szCs w:val="20"/>
              </w:rPr>
              <w:t>Terms</w:t>
            </w:r>
          </w:p>
        </w:tc>
        <w:tc>
          <w:tcPr>
            <w:tcW w:w="9156" w:type="dxa"/>
          </w:tcPr>
          <w:p w:rsidR="005D12DF" w:rsidRPr="0009303D" w:rsidRDefault="005D12DF" w:rsidP="00C51AF8">
            <w:pPr>
              <w:pStyle w:val="ListParagraph"/>
              <w:numPr>
                <w:ilvl w:val="0"/>
                <w:numId w:val="3"/>
              </w:numPr>
              <w:jc w:val="both"/>
              <w:rPr>
                <w:rFonts w:cstheme="minorHAnsi"/>
                <w:color w:val="000000" w:themeColor="text1"/>
                <w:sz w:val="20"/>
                <w:szCs w:val="20"/>
              </w:rPr>
            </w:pPr>
            <w:r w:rsidRPr="0009303D">
              <w:rPr>
                <w:rFonts w:cstheme="minorHAnsi"/>
                <w:color w:val="000000" w:themeColor="text1"/>
                <w:sz w:val="20"/>
                <w:szCs w:val="20"/>
              </w:rPr>
              <w:t>The fun</w:t>
            </w:r>
            <w:r w:rsidR="00AB42F4">
              <w:rPr>
                <w:rFonts w:cstheme="minorHAnsi"/>
                <w:color w:val="000000" w:themeColor="text1"/>
                <w:sz w:val="20"/>
                <w:szCs w:val="20"/>
              </w:rPr>
              <w:t>ds must be sent through an SBM Bank A</w:t>
            </w:r>
            <w:r w:rsidRPr="0009303D">
              <w:rPr>
                <w:rFonts w:cstheme="minorHAnsi"/>
                <w:color w:val="000000" w:themeColor="text1"/>
                <w:sz w:val="20"/>
                <w:szCs w:val="20"/>
              </w:rPr>
              <w:t>ccount</w:t>
            </w:r>
          </w:p>
        </w:tc>
      </w:tr>
      <w:tr w:rsidR="00E3747F" w:rsidRPr="0009303D" w:rsidTr="00D4170A">
        <w:trPr>
          <w:trHeight w:val="638"/>
        </w:trPr>
        <w:tc>
          <w:tcPr>
            <w:tcW w:w="1752" w:type="dxa"/>
          </w:tcPr>
          <w:p w:rsidR="00E3747F" w:rsidRPr="0009303D" w:rsidRDefault="00E02C8D" w:rsidP="00D4170A">
            <w:pPr>
              <w:rPr>
                <w:rFonts w:cstheme="minorHAnsi"/>
                <w:color w:val="FF0000"/>
                <w:sz w:val="20"/>
                <w:szCs w:val="20"/>
              </w:rPr>
            </w:pPr>
            <w:r>
              <w:rPr>
                <w:rFonts w:cstheme="minorHAnsi"/>
                <w:color w:val="000000" w:themeColor="text1"/>
                <w:sz w:val="20"/>
                <w:szCs w:val="20"/>
              </w:rPr>
              <w:t>Fees and C</w:t>
            </w:r>
            <w:r w:rsidR="00E3747F" w:rsidRPr="0009303D">
              <w:rPr>
                <w:rFonts w:cstheme="minorHAnsi"/>
                <w:color w:val="000000" w:themeColor="text1"/>
                <w:sz w:val="20"/>
                <w:szCs w:val="20"/>
              </w:rPr>
              <w:t>harges</w:t>
            </w:r>
          </w:p>
        </w:tc>
        <w:tc>
          <w:tcPr>
            <w:tcW w:w="9156" w:type="dxa"/>
          </w:tcPr>
          <w:p w:rsidR="00E3747F" w:rsidRPr="0009303D" w:rsidRDefault="00E3747F" w:rsidP="00C51AF8">
            <w:pPr>
              <w:pStyle w:val="ListParagraph"/>
              <w:numPr>
                <w:ilvl w:val="0"/>
                <w:numId w:val="3"/>
              </w:numPr>
              <w:jc w:val="both"/>
              <w:rPr>
                <w:rFonts w:cstheme="minorHAnsi"/>
                <w:color w:val="000000" w:themeColor="text1"/>
                <w:sz w:val="20"/>
                <w:szCs w:val="20"/>
              </w:rPr>
            </w:pPr>
            <w:r w:rsidRPr="0009303D">
              <w:rPr>
                <w:rFonts w:cstheme="minorHAnsi"/>
                <w:color w:val="000000" w:themeColor="text1"/>
                <w:sz w:val="20"/>
                <w:szCs w:val="20"/>
              </w:rPr>
              <w:t>All fees and charges</w:t>
            </w:r>
            <w:r w:rsidR="00E02C8D">
              <w:rPr>
                <w:rFonts w:cstheme="minorHAnsi"/>
                <w:color w:val="000000" w:themeColor="text1"/>
                <w:sz w:val="20"/>
                <w:szCs w:val="20"/>
              </w:rPr>
              <w:t xml:space="preserve"> are subject to 20% Excise D</w:t>
            </w:r>
            <w:r w:rsidR="00AB42F4">
              <w:rPr>
                <w:rFonts w:cstheme="minorHAnsi"/>
                <w:color w:val="000000" w:themeColor="text1"/>
                <w:sz w:val="20"/>
                <w:szCs w:val="20"/>
              </w:rPr>
              <w:t>uty</w:t>
            </w:r>
          </w:p>
          <w:p w:rsidR="00E3747F" w:rsidRPr="0009303D" w:rsidRDefault="00E3747F" w:rsidP="00C51AF8">
            <w:pPr>
              <w:pStyle w:val="ListParagraph"/>
              <w:numPr>
                <w:ilvl w:val="0"/>
                <w:numId w:val="3"/>
              </w:numPr>
              <w:jc w:val="both"/>
              <w:rPr>
                <w:rFonts w:cstheme="minorHAnsi"/>
                <w:color w:val="000000" w:themeColor="text1"/>
                <w:sz w:val="20"/>
                <w:szCs w:val="20"/>
              </w:rPr>
            </w:pPr>
            <w:r w:rsidRPr="0009303D">
              <w:rPr>
                <w:rFonts w:cstheme="minorHAnsi"/>
                <w:color w:val="000000" w:themeColor="text1"/>
                <w:sz w:val="20"/>
                <w:szCs w:val="20"/>
              </w:rPr>
              <w:t xml:space="preserve">Outgoing Telegraphic Transfers </w:t>
            </w:r>
            <w:r w:rsidR="001035C9" w:rsidRPr="0009303D">
              <w:rPr>
                <w:rFonts w:cstheme="minorHAnsi"/>
                <w:color w:val="000000" w:themeColor="text1"/>
                <w:sz w:val="20"/>
                <w:szCs w:val="20"/>
              </w:rPr>
              <w:t xml:space="preserve">- </w:t>
            </w:r>
            <w:r w:rsidRPr="0009303D">
              <w:rPr>
                <w:rFonts w:cstheme="minorHAnsi"/>
                <w:color w:val="000000" w:themeColor="text1"/>
                <w:sz w:val="20"/>
                <w:szCs w:val="20"/>
              </w:rPr>
              <w:t>KES SWIFT 1500</w:t>
            </w:r>
          </w:p>
        </w:tc>
      </w:tr>
      <w:tr w:rsidR="005D12DF" w:rsidRPr="0009303D" w:rsidTr="00DA3719">
        <w:trPr>
          <w:trHeight w:val="539"/>
        </w:trPr>
        <w:tc>
          <w:tcPr>
            <w:tcW w:w="1752" w:type="dxa"/>
          </w:tcPr>
          <w:p w:rsidR="005D12DF" w:rsidRPr="0009303D" w:rsidRDefault="005D12DF" w:rsidP="00D4170A">
            <w:pPr>
              <w:rPr>
                <w:rFonts w:cstheme="minorHAnsi"/>
                <w:color w:val="000000" w:themeColor="text1"/>
                <w:sz w:val="20"/>
                <w:szCs w:val="20"/>
              </w:rPr>
            </w:pPr>
            <w:r w:rsidRPr="0009303D">
              <w:rPr>
                <w:rFonts w:cstheme="minorHAnsi"/>
                <w:color w:val="000000" w:themeColor="text1"/>
                <w:sz w:val="20"/>
                <w:szCs w:val="20"/>
              </w:rPr>
              <w:t>Process Information</w:t>
            </w:r>
          </w:p>
        </w:tc>
        <w:tc>
          <w:tcPr>
            <w:tcW w:w="9156" w:type="dxa"/>
          </w:tcPr>
          <w:p w:rsidR="005D12DF" w:rsidRPr="0009303D" w:rsidRDefault="00E02C8D" w:rsidP="00C51AF8">
            <w:pPr>
              <w:pStyle w:val="ListParagraph"/>
              <w:numPr>
                <w:ilvl w:val="0"/>
                <w:numId w:val="3"/>
              </w:numPr>
              <w:jc w:val="both"/>
              <w:rPr>
                <w:rFonts w:cstheme="minorHAnsi"/>
                <w:color w:val="000000" w:themeColor="text1"/>
                <w:sz w:val="20"/>
                <w:szCs w:val="20"/>
              </w:rPr>
            </w:pPr>
            <w:r>
              <w:rPr>
                <w:rFonts w:cstheme="minorHAnsi"/>
                <w:color w:val="000000" w:themeColor="text1"/>
                <w:sz w:val="20"/>
                <w:szCs w:val="20"/>
              </w:rPr>
              <w:t>Dul</w:t>
            </w:r>
            <w:r w:rsidR="005D12DF" w:rsidRPr="0009303D">
              <w:rPr>
                <w:rFonts w:cstheme="minorHAnsi"/>
                <w:color w:val="000000" w:themeColor="text1"/>
                <w:sz w:val="20"/>
                <w:szCs w:val="20"/>
              </w:rPr>
              <w:t>y filled application forms.</w:t>
            </w:r>
          </w:p>
        </w:tc>
      </w:tr>
      <w:tr w:rsidR="00AE0E6F" w:rsidRPr="0009303D" w:rsidTr="00E3747F">
        <w:tc>
          <w:tcPr>
            <w:tcW w:w="1752" w:type="dxa"/>
          </w:tcPr>
          <w:p w:rsidR="00AE0E6F" w:rsidRPr="0009303D" w:rsidRDefault="00AE0E6F" w:rsidP="00D4170A">
            <w:pPr>
              <w:contextualSpacing/>
              <w:rPr>
                <w:rFonts w:cstheme="minorHAnsi"/>
                <w:color w:val="000000" w:themeColor="text1"/>
                <w:sz w:val="20"/>
                <w:szCs w:val="20"/>
              </w:rPr>
            </w:pPr>
            <w:r w:rsidRPr="0009303D">
              <w:rPr>
                <w:rFonts w:cstheme="minorHAnsi"/>
                <w:color w:val="000000" w:themeColor="text1"/>
                <w:sz w:val="20"/>
                <w:szCs w:val="20"/>
              </w:rPr>
              <w:t xml:space="preserve">Requirements </w:t>
            </w:r>
          </w:p>
        </w:tc>
        <w:tc>
          <w:tcPr>
            <w:tcW w:w="9156" w:type="dxa"/>
          </w:tcPr>
          <w:p w:rsidR="00AE0E6F" w:rsidRPr="0009303D" w:rsidRDefault="005D12DF" w:rsidP="00C51AF8">
            <w:pPr>
              <w:pStyle w:val="ListParagraph"/>
              <w:numPr>
                <w:ilvl w:val="0"/>
                <w:numId w:val="2"/>
              </w:numPr>
              <w:jc w:val="both"/>
              <w:rPr>
                <w:rFonts w:cstheme="minorHAnsi"/>
                <w:color w:val="000000" w:themeColor="text1"/>
                <w:sz w:val="20"/>
                <w:szCs w:val="20"/>
              </w:rPr>
            </w:pPr>
            <w:r w:rsidRPr="0009303D">
              <w:rPr>
                <w:rFonts w:cstheme="minorHAnsi"/>
                <w:color w:val="000000" w:themeColor="text1"/>
                <w:sz w:val="20"/>
                <w:szCs w:val="20"/>
              </w:rPr>
              <w:t>Must be an SBM Bank customer</w:t>
            </w:r>
          </w:p>
          <w:p w:rsidR="00AE0E6F" w:rsidRPr="0009303D" w:rsidRDefault="00AE0E6F" w:rsidP="00C51AF8">
            <w:pPr>
              <w:pStyle w:val="ListParagraph"/>
              <w:numPr>
                <w:ilvl w:val="0"/>
                <w:numId w:val="2"/>
              </w:numPr>
              <w:jc w:val="both"/>
              <w:rPr>
                <w:rFonts w:cstheme="minorHAnsi"/>
                <w:color w:val="000000" w:themeColor="text1"/>
                <w:sz w:val="20"/>
                <w:szCs w:val="20"/>
              </w:rPr>
            </w:pPr>
            <w:r w:rsidRPr="0009303D">
              <w:rPr>
                <w:rFonts w:cstheme="minorHAnsi"/>
                <w:color w:val="000000" w:themeColor="text1"/>
                <w:sz w:val="20"/>
                <w:szCs w:val="20"/>
              </w:rPr>
              <w:t xml:space="preserve">Supporting documents </w:t>
            </w:r>
            <w:r w:rsidR="00E02C8D">
              <w:rPr>
                <w:rFonts w:cstheme="minorHAnsi"/>
                <w:color w:val="000000" w:themeColor="text1"/>
                <w:sz w:val="20"/>
                <w:szCs w:val="20"/>
              </w:rPr>
              <w:t>for amounts above KES 1 Million</w:t>
            </w:r>
          </w:p>
        </w:tc>
      </w:tr>
      <w:tr w:rsidR="005D12DF" w:rsidRPr="0009303D" w:rsidTr="00E3747F">
        <w:tc>
          <w:tcPr>
            <w:tcW w:w="1752" w:type="dxa"/>
          </w:tcPr>
          <w:p w:rsidR="005D12DF" w:rsidRPr="0009303D" w:rsidRDefault="00DA3719" w:rsidP="00D4170A">
            <w:pPr>
              <w:contextualSpacing/>
              <w:rPr>
                <w:rFonts w:cstheme="minorHAnsi"/>
                <w:color w:val="000000" w:themeColor="text1"/>
                <w:sz w:val="20"/>
                <w:szCs w:val="20"/>
              </w:rPr>
            </w:pPr>
            <w:r>
              <w:rPr>
                <w:rFonts w:cstheme="minorHAnsi"/>
                <w:color w:val="000000" w:themeColor="text1"/>
                <w:sz w:val="20"/>
                <w:szCs w:val="20"/>
              </w:rPr>
              <w:t>Disclaimers</w:t>
            </w:r>
          </w:p>
        </w:tc>
        <w:tc>
          <w:tcPr>
            <w:tcW w:w="9156" w:type="dxa"/>
          </w:tcPr>
          <w:p w:rsidR="00DA3719" w:rsidRPr="0009303D" w:rsidRDefault="00DA3719" w:rsidP="00C51AF8">
            <w:pPr>
              <w:pStyle w:val="ListParagraph"/>
              <w:numPr>
                <w:ilvl w:val="0"/>
                <w:numId w:val="2"/>
              </w:numPr>
              <w:jc w:val="both"/>
              <w:rPr>
                <w:rFonts w:cstheme="minorHAnsi"/>
                <w:color w:val="000000" w:themeColor="text1"/>
                <w:sz w:val="20"/>
                <w:szCs w:val="20"/>
              </w:rPr>
            </w:pPr>
            <w:r w:rsidRPr="0009303D">
              <w:rPr>
                <w:rFonts w:cstheme="minorHAnsi"/>
                <w:color w:val="000000" w:themeColor="text1"/>
                <w:sz w:val="20"/>
                <w:szCs w:val="20"/>
              </w:rPr>
              <w:t xml:space="preserve">Charges indicated on the products are subject to review by the Bank </w:t>
            </w:r>
          </w:p>
          <w:p w:rsidR="00DA3719" w:rsidRPr="0009303D" w:rsidRDefault="00DA3719" w:rsidP="00C51AF8">
            <w:pPr>
              <w:pStyle w:val="ListParagraph"/>
              <w:numPr>
                <w:ilvl w:val="0"/>
                <w:numId w:val="2"/>
              </w:numPr>
              <w:jc w:val="both"/>
              <w:rPr>
                <w:rFonts w:cstheme="minorHAnsi"/>
                <w:color w:val="000000" w:themeColor="text1"/>
                <w:sz w:val="20"/>
                <w:szCs w:val="20"/>
              </w:rPr>
            </w:pPr>
            <w:r w:rsidRPr="0009303D">
              <w:rPr>
                <w:rFonts w:cstheme="minorHAnsi"/>
                <w:color w:val="000000" w:themeColor="text1"/>
                <w:sz w:val="20"/>
                <w:szCs w:val="20"/>
              </w:rPr>
              <w:t xml:space="preserve">Changes in the industry could lead to amendments in the operation of certain products </w:t>
            </w:r>
          </w:p>
          <w:p w:rsidR="005D12DF" w:rsidRPr="0009303D" w:rsidRDefault="00DA3719" w:rsidP="00C51AF8">
            <w:pPr>
              <w:pStyle w:val="ListParagraph"/>
              <w:numPr>
                <w:ilvl w:val="0"/>
                <w:numId w:val="2"/>
              </w:numPr>
              <w:jc w:val="both"/>
              <w:rPr>
                <w:rFonts w:cstheme="minorHAnsi"/>
                <w:color w:val="000000" w:themeColor="text1"/>
                <w:sz w:val="20"/>
                <w:szCs w:val="20"/>
              </w:rPr>
            </w:pPr>
            <w:r w:rsidRPr="0009303D">
              <w:rPr>
                <w:rFonts w:cstheme="minorHAnsi"/>
                <w:color w:val="000000" w:themeColor="text1"/>
                <w:sz w:val="20"/>
                <w:szCs w:val="20"/>
              </w:rPr>
              <w:t>Additional regulations in the industry could lead to the Bank requesti</w:t>
            </w:r>
            <w:r w:rsidR="00E02C8D">
              <w:rPr>
                <w:rFonts w:cstheme="minorHAnsi"/>
                <w:color w:val="000000" w:themeColor="text1"/>
                <w:sz w:val="20"/>
                <w:szCs w:val="20"/>
              </w:rPr>
              <w:t>ng for additional documentation</w:t>
            </w:r>
          </w:p>
        </w:tc>
      </w:tr>
      <w:tr w:rsidR="00AE0E6F" w:rsidRPr="0009303D" w:rsidTr="00E3747F">
        <w:tc>
          <w:tcPr>
            <w:tcW w:w="1752" w:type="dxa"/>
          </w:tcPr>
          <w:p w:rsidR="00AE0E6F" w:rsidRPr="0009303D" w:rsidRDefault="00E02C8D" w:rsidP="00D4170A">
            <w:pPr>
              <w:contextualSpacing/>
              <w:rPr>
                <w:rFonts w:cstheme="minorHAnsi"/>
                <w:color w:val="000000" w:themeColor="text1"/>
                <w:sz w:val="20"/>
                <w:szCs w:val="20"/>
              </w:rPr>
            </w:pPr>
            <w:r>
              <w:rPr>
                <w:rFonts w:cstheme="minorHAnsi"/>
                <w:color w:val="000000" w:themeColor="text1"/>
                <w:sz w:val="20"/>
                <w:szCs w:val="20"/>
              </w:rPr>
              <w:t>Complaint P</w:t>
            </w:r>
            <w:r w:rsidR="00AE0E6F" w:rsidRPr="0009303D">
              <w:rPr>
                <w:rFonts w:cstheme="minorHAnsi"/>
                <w:color w:val="000000" w:themeColor="text1"/>
                <w:sz w:val="20"/>
                <w:szCs w:val="20"/>
              </w:rPr>
              <w:t>rocedure</w:t>
            </w:r>
          </w:p>
        </w:tc>
        <w:tc>
          <w:tcPr>
            <w:tcW w:w="9156" w:type="dxa"/>
          </w:tcPr>
          <w:p w:rsidR="00E22BE9" w:rsidRPr="0009303D" w:rsidRDefault="00E22BE9" w:rsidP="00E22BE9">
            <w:pPr>
              <w:contextualSpacing/>
              <w:jc w:val="both"/>
              <w:rPr>
                <w:rFonts w:cstheme="minorHAnsi"/>
                <w:color w:val="000000" w:themeColor="text1"/>
                <w:sz w:val="20"/>
                <w:szCs w:val="20"/>
              </w:rPr>
            </w:pPr>
            <w:r w:rsidRPr="0009303D">
              <w:rPr>
                <w:rFonts w:cstheme="minorHAnsi"/>
                <w:color w:val="000000" w:themeColor="text1"/>
                <w:sz w:val="20"/>
                <w:szCs w:val="20"/>
              </w:rPr>
              <w:t>In case of an</w:t>
            </w:r>
            <w:r w:rsidR="00E02C8D">
              <w:rPr>
                <w:rFonts w:cstheme="minorHAnsi"/>
                <w:color w:val="000000" w:themeColor="text1"/>
                <w:sz w:val="20"/>
                <w:szCs w:val="20"/>
              </w:rPr>
              <w:t>y enquiries you may visit your B</w:t>
            </w:r>
            <w:r w:rsidRPr="0009303D">
              <w:rPr>
                <w:rFonts w:cstheme="minorHAnsi"/>
                <w:color w:val="000000" w:themeColor="text1"/>
                <w:sz w:val="20"/>
                <w:szCs w:val="20"/>
              </w:rPr>
              <w:t xml:space="preserve">ranch or reach out to the SBM Contact Centre </w:t>
            </w:r>
            <w:r>
              <w:rPr>
                <w:rFonts w:cstheme="minorHAnsi"/>
                <w:color w:val="000000" w:themeColor="text1"/>
                <w:sz w:val="20"/>
                <w:szCs w:val="20"/>
              </w:rPr>
              <w:t xml:space="preserve">which is open 24/7 365 days </w:t>
            </w:r>
            <w:r w:rsidRPr="0009303D">
              <w:rPr>
                <w:rFonts w:cstheme="minorHAnsi"/>
                <w:color w:val="000000" w:themeColor="text1"/>
                <w:sz w:val="20"/>
                <w:szCs w:val="20"/>
              </w:rPr>
              <w:t>on the following contacts:</w:t>
            </w:r>
          </w:p>
          <w:p w:rsidR="00E22BE9" w:rsidRPr="0009303D" w:rsidRDefault="00E22BE9" w:rsidP="00E22BE9">
            <w:pPr>
              <w:pStyle w:val="Heading2"/>
              <w:numPr>
                <w:ilvl w:val="0"/>
                <w:numId w:val="9"/>
              </w:numPr>
              <w:shd w:val="clear" w:color="auto" w:fill="FFFFFF"/>
              <w:spacing w:before="0"/>
              <w:contextualSpacing/>
              <w:jc w:val="both"/>
              <w:outlineLvl w:val="1"/>
              <w:rPr>
                <w:rFonts w:asciiTheme="minorHAnsi" w:eastAsia="Arial Unicode MS" w:hAnsiTheme="minorHAnsi" w:cstheme="minorHAnsi"/>
                <w:b/>
                <w:bCs/>
                <w:color w:val="000000" w:themeColor="text1"/>
                <w:sz w:val="20"/>
                <w:szCs w:val="20"/>
              </w:rPr>
            </w:pPr>
            <w:r w:rsidRPr="0009303D">
              <w:rPr>
                <w:rFonts w:asciiTheme="minorHAnsi" w:eastAsia="Arial Unicode MS" w:hAnsiTheme="minorHAnsi" w:cstheme="minorHAnsi"/>
                <w:color w:val="000000" w:themeColor="text1"/>
                <w:sz w:val="20"/>
                <w:szCs w:val="20"/>
              </w:rPr>
              <w:t>Phone:</w:t>
            </w:r>
            <w:r w:rsidRPr="0009303D">
              <w:rPr>
                <w:rFonts w:asciiTheme="minorHAnsi" w:hAnsiTheme="minorHAnsi" w:cstheme="minorHAnsi"/>
                <w:color w:val="000000" w:themeColor="text1"/>
                <w:sz w:val="20"/>
                <w:szCs w:val="20"/>
              </w:rPr>
              <w:t xml:space="preserve"> </w:t>
            </w:r>
            <w:r w:rsidRPr="0009303D">
              <w:rPr>
                <w:rFonts w:asciiTheme="minorHAnsi" w:eastAsia="Arial Unicode MS" w:hAnsiTheme="minorHAnsi" w:cstheme="minorHAnsi"/>
                <w:color w:val="000000" w:themeColor="text1"/>
                <w:sz w:val="20"/>
                <w:szCs w:val="20"/>
              </w:rPr>
              <w:t>+254 709 800 000 +254 730 175 000</w:t>
            </w:r>
          </w:p>
          <w:p w:rsidR="00E22BE9" w:rsidRPr="0009303D" w:rsidRDefault="00E22BE9" w:rsidP="00E22BE9">
            <w:pPr>
              <w:pStyle w:val="Heading2"/>
              <w:numPr>
                <w:ilvl w:val="0"/>
                <w:numId w:val="9"/>
              </w:numPr>
              <w:shd w:val="clear" w:color="auto" w:fill="FFFFFF"/>
              <w:spacing w:before="0"/>
              <w:contextualSpacing/>
              <w:jc w:val="both"/>
              <w:outlineLvl w:val="1"/>
              <w:rPr>
                <w:rFonts w:asciiTheme="minorHAnsi" w:eastAsia="Arial Unicode MS" w:hAnsiTheme="minorHAnsi" w:cstheme="minorHAnsi"/>
                <w:b/>
                <w:bCs/>
                <w:color w:val="000000" w:themeColor="text1"/>
                <w:sz w:val="20"/>
                <w:szCs w:val="20"/>
              </w:rPr>
            </w:pPr>
            <w:r w:rsidRPr="0009303D">
              <w:rPr>
                <w:rFonts w:asciiTheme="minorHAnsi" w:eastAsia="Arial Unicode MS" w:hAnsiTheme="minorHAnsi" w:cstheme="minorHAnsi"/>
                <w:color w:val="000000" w:themeColor="text1"/>
                <w:sz w:val="20"/>
                <w:szCs w:val="20"/>
              </w:rPr>
              <w:t xml:space="preserve">WhatsApp: +254 773 758 196 </w:t>
            </w:r>
          </w:p>
          <w:p w:rsidR="00E22BE9" w:rsidRPr="0009303D" w:rsidRDefault="00E22BE9" w:rsidP="00E22BE9">
            <w:pPr>
              <w:pStyle w:val="Heading2"/>
              <w:numPr>
                <w:ilvl w:val="0"/>
                <w:numId w:val="9"/>
              </w:numPr>
              <w:shd w:val="clear" w:color="auto" w:fill="FFFFFF"/>
              <w:spacing w:before="0"/>
              <w:contextualSpacing/>
              <w:jc w:val="both"/>
              <w:outlineLvl w:val="1"/>
              <w:rPr>
                <w:rFonts w:asciiTheme="minorHAnsi" w:eastAsia="Arial Unicode MS" w:hAnsiTheme="minorHAnsi" w:cstheme="minorHAnsi"/>
                <w:b/>
                <w:bCs/>
                <w:color w:val="000000" w:themeColor="text1"/>
                <w:sz w:val="20"/>
                <w:szCs w:val="20"/>
              </w:rPr>
            </w:pPr>
            <w:r w:rsidRPr="0009303D">
              <w:rPr>
                <w:rFonts w:asciiTheme="minorHAnsi" w:eastAsia="Arial Unicode MS" w:hAnsiTheme="minorHAnsi" w:cstheme="minorHAnsi"/>
                <w:color w:val="000000" w:themeColor="text1"/>
                <w:sz w:val="20"/>
                <w:szCs w:val="20"/>
              </w:rPr>
              <w:t xml:space="preserve">Email: </w:t>
            </w:r>
            <w:hyperlink r:id="rId38" w:history="1">
              <w:r w:rsidRPr="0009303D">
                <w:rPr>
                  <w:rStyle w:val="Hyperlink"/>
                  <w:rFonts w:asciiTheme="minorHAnsi" w:eastAsia="Arial Unicode MS" w:hAnsiTheme="minorHAnsi" w:cstheme="minorHAnsi"/>
                  <w:color w:val="000000" w:themeColor="text1"/>
                  <w:sz w:val="20"/>
                  <w:szCs w:val="20"/>
                </w:rPr>
                <w:t>atyourservice@sbmbank.co.ke</w:t>
              </w:r>
            </w:hyperlink>
            <w:r w:rsidRPr="0009303D">
              <w:rPr>
                <w:rFonts w:asciiTheme="minorHAnsi" w:eastAsia="Arial Unicode MS" w:hAnsiTheme="minorHAnsi" w:cstheme="minorHAnsi"/>
                <w:color w:val="000000" w:themeColor="text1"/>
                <w:sz w:val="20"/>
                <w:szCs w:val="20"/>
              </w:rPr>
              <w:t xml:space="preserve"> </w:t>
            </w:r>
          </w:p>
          <w:p w:rsidR="00E22BE9" w:rsidRPr="0009303D" w:rsidRDefault="00E22BE9" w:rsidP="00E22BE9">
            <w:pPr>
              <w:pStyle w:val="Heading2"/>
              <w:numPr>
                <w:ilvl w:val="0"/>
                <w:numId w:val="9"/>
              </w:numPr>
              <w:shd w:val="clear" w:color="auto" w:fill="FFFFFF"/>
              <w:spacing w:before="0"/>
              <w:contextualSpacing/>
              <w:jc w:val="both"/>
              <w:outlineLvl w:val="1"/>
              <w:rPr>
                <w:rFonts w:asciiTheme="minorHAnsi" w:eastAsia="Arial Unicode MS" w:hAnsiTheme="minorHAnsi" w:cstheme="minorHAnsi"/>
                <w:b/>
                <w:bCs/>
                <w:color w:val="000000" w:themeColor="text1"/>
                <w:sz w:val="20"/>
                <w:szCs w:val="20"/>
              </w:rPr>
            </w:pPr>
            <w:r w:rsidRPr="0009303D">
              <w:rPr>
                <w:rFonts w:asciiTheme="minorHAnsi" w:eastAsia="Arial Unicode MS" w:hAnsiTheme="minorHAnsi" w:cstheme="minorHAnsi"/>
                <w:color w:val="000000" w:themeColor="text1"/>
                <w:sz w:val="20"/>
                <w:szCs w:val="20"/>
              </w:rPr>
              <w:t xml:space="preserve">Twitter: </w:t>
            </w:r>
            <w:proofErr w:type="spellStart"/>
            <w:r w:rsidRPr="0009303D">
              <w:rPr>
                <w:rFonts w:asciiTheme="minorHAnsi" w:eastAsia="Arial Unicode MS" w:hAnsiTheme="minorHAnsi" w:cstheme="minorHAnsi"/>
                <w:color w:val="000000" w:themeColor="text1"/>
                <w:sz w:val="20"/>
                <w:szCs w:val="20"/>
              </w:rPr>
              <w:t>sbmbankkenya</w:t>
            </w:r>
            <w:proofErr w:type="spellEnd"/>
          </w:p>
          <w:p w:rsidR="00AE0E6F" w:rsidRPr="0009303D" w:rsidRDefault="00E22BE9" w:rsidP="00E22BE9">
            <w:pPr>
              <w:pStyle w:val="ListParagraph"/>
              <w:numPr>
                <w:ilvl w:val="0"/>
                <w:numId w:val="9"/>
              </w:numPr>
              <w:jc w:val="both"/>
              <w:rPr>
                <w:rFonts w:cstheme="minorHAnsi"/>
                <w:color w:val="000000" w:themeColor="text1"/>
                <w:sz w:val="20"/>
                <w:szCs w:val="20"/>
              </w:rPr>
            </w:pPr>
            <w:r w:rsidRPr="0009303D">
              <w:rPr>
                <w:rFonts w:eastAsia="Arial Unicode MS" w:cstheme="minorHAnsi"/>
                <w:color w:val="000000" w:themeColor="text1"/>
                <w:sz w:val="20"/>
                <w:szCs w:val="20"/>
              </w:rPr>
              <w:t xml:space="preserve">Facebook: </w:t>
            </w:r>
            <w:proofErr w:type="spellStart"/>
            <w:r w:rsidRPr="0009303D">
              <w:rPr>
                <w:rFonts w:eastAsia="Arial Unicode MS" w:cstheme="minorHAnsi"/>
                <w:color w:val="000000" w:themeColor="text1"/>
                <w:sz w:val="20"/>
                <w:szCs w:val="20"/>
              </w:rPr>
              <w:t>sbmbankkenya</w:t>
            </w:r>
            <w:proofErr w:type="spellEnd"/>
          </w:p>
        </w:tc>
      </w:tr>
    </w:tbl>
    <w:p w:rsidR="00AE7A9C" w:rsidRPr="0009303D" w:rsidRDefault="00AE7A9C" w:rsidP="00D4170A">
      <w:pPr>
        <w:spacing w:after="0" w:line="240" w:lineRule="auto"/>
        <w:contextualSpacing/>
        <w:jc w:val="both"/>
        <w:rPr>
          <w:rFonts w:cstheme="minorHAnsi"/>
          <w:sz w:val="20"/>
          <w:szCs w:val="20"/>
        </w:rPr>
      </w:pPr>
    </w:p>
    <w:p w:rsidR="00705A2E" w:rsidRPr="0009303D" w:rsidRDefault="00705A2E" w:rsidP="00D4170A">
      <w:pPr>
        <w:spacing w:after="0" w:line="240" w:lineRule="auto"/>
        <w:jc w:val="both"/>
        <w:rPr>
          <w:rFonts w:cstheme="minorHAnsi"/>
          <w:color w:val="000000" w:themeColor="text1"/>
          <w:sz w:val="20"/>
          <w:szCs w:val="20"/>
        </w:rPr>
      </w:pPr>
    </w:p>
    <w:p w:rsidR="00AE0E6F" w:rsidRPr="0009303D" w:rsidRDefault="00AE0E6F" w:rsidP="00D4170A">
      <w:pPr>
        <w:spacing w:line="240" w:lineRule="auto"/>
        <w:rPr>
          <w:rFonts w:cstheme="minorHAnsi"/>
          <w:color w:val="000000" w:themeColor="text1"/>
          <w:sz w:val="20"/>
          <w:szCs w:val="20"/>
        </w:rPr>
      </w:pPr>
      <w:r w:rsidRPr="0009303D">
        <w:rPr>
          <w:rFonts w:cstheme="minorHAnsi"/>
          <w:color w:val="000000" w:themeColor="text1"/>
          <w:sz w:val="20"/>
          <w:szCs w:val="20"/>
        </w:rPr>
        <w:br w:type="page"/>
      </w:r>
    </w:p>
    <w:p w:rsidR="004960CF" w:rsidRPr="0009303D" w:rsidRDefault="004960CF" w:rsidP="00D4170A">
      <w:pPr>
        <w:spacing w:after="0" w:line="240" w:lineRule="auto"/>
        <w:contextualSpacing/>
        <w:jc w:val="both"/>
        <w:rPr>
          <w:rFonts w:cstheme="minorHAnsi"/>
          <w:b/>
          <w:sz w:val="28"/>
          <w:szCs w:val="20"/>
        </w:rPr>
      </w:pPr>
      <w:r w:rsidRPr="0009303D">
        <w:rPr>
          <w:rFonts w:cstheme="minorHAnsi"/>
          <w:noProof/>
        </w:rPr>
        <w:lastRenderedPageBreak/>
        <w:drawing>
          <wp:inline distT="0" distB="0" distL="0" distR="0" wp14:anchorId="691DAD67" wp14:editId="32922B2D">
            <wp:extent cx="1781175" cy="6286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81175" cy="628650"/>
                    </a:xfrm>
                    <a:prstGeom prst="rect">
                      <a:avLst/>
                    </a:prstGeom>
                  </pic:spPr>
                </pic:pic>
              </a:graphicData>
            </a:graphic>
          </wp:inline>
        </w:drawing>
      </w:r>
    </w:p>
    <w:p w:rsidR="00AE0E6F" w:rsidRPr="0009303D" w:rsidRDefault="00AE0E6F" w:rsidP="00D4170A">
      <w:pPr>
        <w:spacing w:after="0" w:line="240" w:lineRule="auto"/>
        <w:contextualSpacing/>
        <w:jc w:val="both"/>
        <w:rPr>
          <w:rFonts w:cstheme="minorHAnsi"/>
          <w:color w:val="FF0000"/>
          <w:sz w:val="20"/>
          <w:szCs w:val="20"/>
        </w:rPr>
      </w:pPr>
      <w:r w:rsidRPr="0009303D">
        <w:rPr>
          <w:rFonts w:cstheme="minorHAnsi"/>
          <w:b/>
          <w:sz w:val="28"/>
          <w:szCs w:val="20"/>
        </w:rPr>
        <w:t>Key Facts Document: Real Time Gross Settlement (RTGS)</w:t>
      </w:r>
    </w:p>
    <w:p w:rsidR="00AE0E6F" w:rsidRPr="0009303D" w:rsidRDefault="00AE0E6F" w:rsidP="00D4170A">
      <w:pPr>
        <w:spacing w:line="240" w:lineRule="auto"/>
        <w:jc w:val="both"/>
        <w:rPr>
          <w:rFonts w:cstheme="minorHAnsi"/>
          <w:sz w:val="16"/>
          <w:szCs w:val="20"/>
        </w:rPr>
      </w:pPr>
      <w:r w:rsidRPr="0009303D">
        <w:rPr>
          <w:rFonts w:cstheme="minorHAnsi"/>
          <w:sz w:val="16"/>
          <w:szCs w:val="20"/>
        </w:rPr>
        <w:t xml:space="preserve">This document sets out specific key facts you need to know regarding </w:t>
      </w:r>
      <w:r w:rsidRPr="0009303D">
        <w:rPr>
          <w:rFonts w:cstheme="minorHAnsi"/>
          <w:b/>
          <w:sz w:val="16"/>
          <w:szCs w:val="20"/>
        </w:rPr>
        <w:t>SBM Bank RTGS</w:t>
      </w:r>
      <w:r w:rsidRPr="0009303D">
        <w:rPr>
          <w:rFonts w:cstheme="minorHAnsi"/>
          <w:sz w:val="16"/>
          <w:szCs w:val="20"/>
        </w:rPr>
        <w:t>. Please read it in conjunction with</w:t>
      </w:r>
      <w:r w:rsidR="00E02C8D">
        <w:rPr>
          <w:rFonts w:cstheme="minorHAnsi"/>
          <w:sz w:val="16"/>
          <w:szCs w:val="20"/>
        </w:rPr>
        <w:t xml:space="preserve"> our Products specific General T</w:t>
      </w:r>
      <w:r w:rsidRPr="0009303D">
        <w:rPr>
          <w:rFonts w:cstheme="minorHAnsi"/>
          <w:sz w:val="16"/>
          <w:szCs w:val="20"/>
        </w:rPr>
        <w:t>erms and Co</w:t>
      </w:r>
      <w:r w:rsidR="00E02C8D">
        <w:rPr>
          <w:rFonts w:cstheme="minorHAnsi"/>
          <w:sz w:val="16"/>
          <w:szCs w:val="20"/>
        </w:rPr>
        <w:t>nditions, the T</w:t>
      </w:r>
      <w:r w:rsidRPr="0009303D">
        <w:rPr>
          <w:rFonts w:cstheme="minorHAnsi"/>
          <w:sz w:val="16"/>
          <w:szCs w:val="20"/>
        </w:rPr>
        <w:t xml:space="preserve">ariff Guide and product brochures. </w:t>
      </w:r>
    </w:p>
    <w:tbl>
      <w:tblPr>
        <w:tblStyle w:val="TableGrid"/>
        <w:tblW w:w="11144" w:type="dxa"/>
        <w:tblInd w:w="-113" w:type="dxa"/>
        <w:tblLook w:val="04A0" w:firstRow="1" w:lastRow="0" w:firstColumn="1" w:lastColumn="0" w:noHBand="0" w:noVBand="1"/>
      </w:tblPr>
      <w:tblGrid>
        <w:gridCol w:w="1906"/>
        <w:gridCol w:w="9238"/>
      </w:tblGrid>
      <w:tr w:rsidR="00705A2E" w:rsidRPr="0009303D" w:rsidTr="00E3747F">
        <w:tc>
          <w:tcPr>
            <w:tcW w:w="1906" w:type="dxa"/>
          </w:tcPr>
          <w:p w:rsidR="00705A2E" w:rsidRPr="0009303D" w:rsidRDefault="00705A2E" w:rsidP="00D4170A">
            <w:pPr>
              <w:contextualSpacing/>
              <w:rPr>
                <w:rFonts w:cstheme="minorHAnsi"/>
                <w:color w:val="000000" w:themeColor="text1"/>
                <w:sz w:val="20"/>
                <w:szCs w:val="20"/>
              </w:rPr>
            </w:pPr>
            <w:r w:rsidRPr="0009303D">
              <w:rPr>
                <w:rFonts w:cstheme="minorHAnsi"/>
                <w:color w:val="000000" w:themeColor="text1"/>
                <w:sz w:val="20"/>
                <w:szCs w:val="20"/>
              </w:rPr>
              <w:t xml:space="preserve">Description </w:t>
            </w:r>
          </w:p>
        </w:tc>
        <w:tc>
          <w:tcPr>
            <w:tcW w:w="9238" w:type="dxa"/>
          </w:tcPr>
          <w:p w:rsidR="00705A2E" w:rsidRPr="0009303D" w:rsidRDefault="00E02C8D" w:rsidP="00D4170A">
            <w:pPr>
              <w:jc w:val="both"/>
              <w:rPr>
                <w:rFonts w:cstheme="minorHAnsi"/>
                <w:sz w:val="20"/>
                <w:szCs w:val="20"/>
              </w:rPr>
            </w:pPr>
            <w:r>
              <w:rPr>
                <w:rFonts w:cstheme="minorHAnsi"/>
                <w:color w:val="000000" w:themeColor="text1"/>
                <w:sz w:val="20"/>
                <w:szCs w:val="20"/>
              </w:rPr>
              <w:t>A Telegraphic T</w:t>
            </w:r>
            <w:r w:rsidR="00705A2E" w:rsidRPr="0009303D">
              <w:rPr>
                <w:rFonts w:cstheme="minorHAnsi"/>
                <w:color w:val="000000" w:themeColor="text1"/>
                <w:sz w:val="20"/>
                <w:szCs w:val="20"/>
              </w:rPr>
              <w:t>ransfer (TT) is an electronic method of transferring funds utilized primarily for local wire transactions. It can be used by both individual and non-individual customers</w:t>
            </w:r>
          </w:p>
        </w:tc>
      </w:tr>
      <w:tr w:rsidR="00705A2E" w:rsidRPr="0009303D" w:rsidTr="00E3747F">
        <w:tc>
          <w:tcPr>
            <w:tcW w:w="1906" w:type="dxa"/>
          </w:tcPr>
          <w:p w:rsidR="00705A2E" w:rsidRPr="0009303D" w:rsidRDefault="00705A2E" w:rsidP="00D4170A">
            <w:pPr>
              <w:contextualSpacing/>
              <w:rPr>
                <w:rFonts w:cstheme="minorHAnsi"/>
                <w:color w:val="000000" w:themeColor="text1"/>
                <w:sz w:val="20"/>
                <w:szCs w:val="20"/>
              </w:rPr>
            </w:pPr>
            <w:r w:rsidRPr="0009303D">
              <w:rPr>
                <w:rFonts w:cstheme="minorHAnsi"/>
                <w:color w:val="000000" w:themeColor="text1"/>
                <w:sz w:val="20"/>
                <w:szCs w:val="20"/>
              </w:rPr>
              <w:t>Key features</w:t>
            </w:r>
            <w:r w:rsidR="00AE15C6" w:rsidRPr="0009303D">
              <w:rPr>
                <w:rFonts w:cstheme="minorHAnsi"/>
                <w:color w:val="000000" w:themeColor="text1"/>
                <w:sz w:val="20"/>
                <w:szCs w:val="20"/>
              </w:rPr>
              <w:t xml:space="preserve"> &amp; Benefits</w:t>
            </w:r>
          </w:p>
        </w:tc>
        <w:tc>
          <w:tcPr>
            <w:tcW w:w="9238" w:type="dxa"/>
          </w:tcPr>
          <w:p w:rsidR="00AE15C6" w:rsidRPr="0009303D" w:rsidRDefault="00AE15C6" w:rsidP="00C51AF8">
            <w:pPr>
              <w:pStyle w:val="ListParagraph"/>
              <w:numPr>
                <w:ilvl w:val="0"/>
                <w:numId w:val="3"/>
              </w:numPr>
              <w:jc w:val="both"/>
              <w:rPr>
                <w:rFonts w:cstheme="minorHAnsi"/>
                <w:color w:val="000000" w:themeColor="text1"/>
                <w:sz w:val="20"/>
                <w:szCs w:val="20"/>
              </w:rPr>
            </w:pPr>
            <w:r w:rsidRPr="0009303D">
              <w:rPr>
                <w:rFonts w:cstheme="minorHAnsi"/>
                <w:color w:val="000000" w:themeColor="text1"/>
                <w:sz w:val="20"/>
                <w:szCs w:val="20"/>
              </w:rPr>
              <w:t xml:space="preserve">This can be done at </w:t>
            </w:r>
            <w:r w:rsidR="00E02C8D">
              <w:rPr>
                <w:rFonts w:cstheme="minorHAnsi"/>
                <w:color w:val="000000" w:themeColor="text1"/>
                <w:sz w:val="20"/>
                <w:szCs w:val="20"/>
              </w:rPr>
              <w:t>a Branch or through Online Banking</w:t>
            </w:r>
            <w:r w:rsidRPr="0009303D">
              <w:rPr>
                <w:rFonts w:cstheme="minorHAnsi"/>
                <w:color w:val="000000" w:themeColor="text1"/>
                <w:sz w:val="20"/>
                <w:szCs w:val="20"/>
              </w:rPr>
              <w:t xml:space="preserve"> </w:t>
            </w:r>
          </w:p>
          <w:p w:rsidR="00AE15C6" w:rsidRPr="0009303D" w:rsidRDefault="00AE0E6F" w:rsidP="00C51AF8">
            <w:pPr>
              <w:pStyle w:val="ListParagraph"/>
              <w:numPr>
                <w:ilvl w:val="0"/>
                <w:numId w:val="3"/>
              </w:numPr>
              <w:jc w:val="both"/>
              <w:rPr>
                <w:rFonts w:cstheme="minorHAnsi"/>
                <w:color w:val="000000" w:themeColor="text1"/>
                <w:sz w:val="20"/>
                <w:szCs w:val="20"/>
              </w:rPr>
            </w:pPr>
            <w:r w:rsidRPr="0009303D">
              <w:rPr>
                <w:rFonts w:cstheme="minorHAnsi"/>
                <w:color w:val="000000" w:themeColor="text1"/>
                <w:sz w:val="20"/>
                <w:szCs w:val="20"/>
              </w:rPr>
              <w:t xml:space="preserve">Competitive forex exchange rates </w:t>
            </w:r>
          </w:p>
          <w:p w:rsidR="00705A2E" w:rsidRPr="0009303D" w:rsidRDefault="00AE15C6" w:rsidP="00C51AF8">
            <w:pPr>
              <w:pStyle w:val="ListParagraph"/>
              <w:numPr>
                <w:ilvl w:val="0"/>
                <w:numId w:val="3"/>
              </w:numPr>
              <w:jc w:val="both"/>
              <w:rPr>
                <w:rFonts w:cstheme="minorHAnsi"/>
                <w:color w:val="000000" w:themeColor="text1"/>
                <w:sz w:val="20"/>
                <w:szCs w:val="20"/>
              </w:rPr>
            </w:pPr>
            <w:r w:rsidRPr="0009303D">
              <w:rPr>
                <w:rFonts w:cstheme="minorHAnsi"/>
                <w:color w:val="000000" w:themeColor="text1"/>
                <w:sz w:val="20"/>
                <w:szCs w:val="20"/>
              </w:rPr>
              <w:t>Quick turnaround time</w:t>
            </w:r>
          </w:p>
        </w:tc>
      </w:tr>
      <w:tr w:rsidR="00E3747F" w:rsidRPr="0009303D" w:rsidTr="00D4170A">
        <w:trPr>
          <w:trHeight w:val="656"/>
        </w:trPr>
        <w:tc>
          <w:tcPr>
            <w:tcW w:w="1906" w:type="dxa"/>
          </w:tcPr>
          <w:p w:rsidR="00E3747F" w:rsidRPr="0009303D" w:rsidRDefault="00E02C8D" w:rsidP="00D4170A">
            <w:pPr>
              <w:jc w:val="both"/>
              <w:rPr>
                <w:rFonts w:cstheme="minorHAnsi"/>
                <w:color w:val="000000" w:themeColor="text1"/>
                <w:sz w:val="20"/>
                <w:szCs w:val="20"/>
              </w:rPr>
            </w:pPr>
            <w:r>
              <w:rPr>
                <w:rFonts w:cstheme="minorHAnsi"/>
                <w:color w:val="000000" w:themeColor="text1"/>
                <w:sz w:val="20"/>
                <w:szCs w:val="20"/>
              </w:rPr>
              <w:t>Fees and C</w:t>
            </w:r>
            <w:r w:rsidR="00E3747F" w:rsidRPr="0009303D">
              <w:rPr>
                <w:rFonts w:cstheme="minorHAnsi"/>
                <w:color w:val="000000" w:themeColor="text1"/>
                <w:sz w:val="20"/>
                <w:szCs w:val="20"/>
              </w:rPr>
              <w:t>harges</w:t>
            </w:r>
          </w:p>
        </w:tc>
        <w:tc>
          <w:tcPr>
            <w:tcW w:w="9238" w:type="dxa"/>
          </w:tcPr>
          <w:p w:rsidR="00E3747F" w:rsidRPr="0009303D" w:rsidRDefault="00E3747F" w:rsidP="00C51AF8">
            <w:pPr>
              <w:pStyle w:val="ListParagraph"/>
              <w:numPr>
                <w:ilvl w:val="0"/>
                <w:numId w:val="3"/>
              </w:numPr>
              <w:jc w:val="both"/>
              <w:rPr>
                <w:rFonts w:cstheme="minorHAnsi"/>
                <w:color w:val="000000" w:themeColor="text1"/>
                <w:sz w:val="20"/>
                <w:szCs w:val="20"/>
              </w:rPr>
            </w:pPr>
            <w:r w:rsidRPr="0009303D">
              <w:rPr>
                <w:rFonts w:cstheme="minorHAnsi"/>
                <w:color w:val="000000" w:themeColor="text1"/>
                <w:sz w:val="20"/>
                <w:szCs w:val="20"/>
              </w:rPr>
              <w:t xml:space="preserve">All fees </w:t>
            </w:r>
            <w:r w:rsidR="00E02C8D">
              <w:rPr>
                <w:rFonts w:cstheme="minorHAnsi"/>
                <w:color w:val="000000" w:themeColor="text1"/>
                <w:sz w:val="20"/>
                <w:szCs w:val="20"/>
              </w:rPr>
              <w:t>and charges are subject to 20% Excise D</w:t>
            </w:r>
            <w:r w:rsidRPr="0009303D">
              <w:rPr>
                <w:rFonts w:cstheme="minorHAnsi"/>
                <w:color w:val="000000" w:themeColor="text1"/>
                <w:sz w:val="20"/>
                <w:szCs w:val="20"/>
              </w:rPr>
              <w:t>uty:</w:t>
            </w:r>
          </w:p>
          <w:p w:rsidR="00E3747F" w:rsidRPr="0009303D" w:rsidRDefault="00E3747F" w:rsidP="00C51AF8">
            <w:pPr>
              <w:pStyle w:val="ListParagraph"/>
              <w:numPr>
                <w:ilvl w:val="0"/>
                <w:numId w:val="3"/>
              </w:numPr>
              <w:jc w:val="both"/>
              <w:rPr>
                <w:rFonts w:cstheme="minorHAnsi"/>
                <w:color w:val="000000" w:themeColor="text1"/>
                <w:sz w:val="20"/>
                <w:szCs w:val="20"/>
              </w:rPr>
            </w:pPr>
            <w:r w:rsidRPr="0009303D">
              <w:rPr>
                <w:rFonts w:cstheme="minorHAnsi"/>
                <w:color w:val="000000" w:themeColor="text1"/>
                <w:sz w:val="20"/>
                <w:szCs w:val="20"/>
              </w:rPr>
              <w:t>Outgoing RTGS transfers (USD, KES, GBP, EUR, TZS, UGX, RWF) -  KES 500 per item</w:t>
            </w:r>
          </w:p>
        </w:tc>
      </w:tr>
      <w:tr w:rsidR="005D12DF" w:rsidRPr="0009303D" w:rsidTr="00EF6C77">
        <w:trPr>
          <w:trHeight w:val="449"/>
        </w:trPr>
        <w:tc>
          <w:tcPr>
            <w:tcW w:w="1906" w:type="dxa"/>
          </w:tcPr>
          <w:p w:rsidR="005D12DF" w:rsidRPr="0009303D" w:rsidRDefault="005D12DF" w:rsidP="00D4170A">
            <w:pPr>
              <w:jc w:val="both"/>
              <w:rPr>
                <w:rFonts w:cstheme="minorHAnsi"/>
                <w:color w:val="000000" w:themeColor="text1"/>
                <w:sz w:val="20"/>
                <w:szCs w:val="20"/>
              </w:rPr>
            </w:pPr>
            <w:r w:rsidRPr="0009303D">
              <w:rPr>
                <w:rFonts w:cstheme="minorHAnsi"/>
                <w:color w:val="000000" w:themeColor="text1"/>
                <w:sz w:val="20"/>
                <w:szCs w:val="20"/>
              </w:rPr>
              <w:t>Terms</w:t>
            </w:r>
          </w:p>
        </w:tc>
        <w:tc>
          <w:tcPr>
            <w:tcW w:w="9238" w:type="dxa"/>
          </w:tcPr>
          <w:p w:rsidR="005D12DF" w:rsidRPr="0009303D" w:rsidRDefault="005D12DF" w:rsidP="00C51AF8">
            <w:pPr>
              <w:pStyle w:val="ListParagraph"/>
              <w:numPr>
                <w:ilvl w:val="0"/>
                <w:numId w:val="3"/>
              </w:numPr>
              <w:jc w:val="both"/>
              <w:rPr>
                <w:rFonts w:cstheme="minorHAnsi"/>
                <w:color w:val="000000" w:themeColor="text1"/>
                <w:sz w:val="20"/>
                <w:szCs w:val="20"/>
              </w:rPr>
            </w:pPr>
            <w:r w:rsidRPr="0009303D">
              <w:rPr>
                <w:rFonts w:cstheme="minorHAnsi"/>
                <w:color w:val="000000" w:themeColor="text1"/>
                <w:sz w:val="20"/>
                <w:szCs w:val="20"/>
              </w:rPr>
              <w:t>Funds are sent the same day if instructions are submitted before 2.30pm</w:t>
            </w:r>
          </w:p>
        </w:tc>
      </w:tr>
      <w:tr w:rsidR="005D12DF" w:rsidRPr="0009303D" w:rsidTr="00EF6C77">
        <w:trPr>
          <w:trHeight w:val="359"/>
        </w:trPr>
        <w:tc>
          <w:tcPr>
            <w:tcW w:w="1906" w:type="dxa"/>
          </w:tcPr>
          <w:p w:rsidR="005D12DF" w:rsidRPr="0009303D" w:rsidRDefault="005D12DF" w:rsidP="00D4170A">
            <w:pPr>
              <w:jc w:val="both"/>
              <w:rPr>
                <w:rFonts w:cstheme="minorHAnsi"/>
                <w:color w:val="000000" w:themeColor="text1"/>
                <w:sz w:val="20"/>
                <w:szCs w:val="20"/>
              </w:rPr>
            </w:pPr>
            <w:r w:rsidRPr="0009303D">
              <w:rPr>
                <w:rFonts w:cstheme="minorHAnsi"/>
                <w:color w:val="000000" w:themeColor="text1"/>
                <w:sz w:val="20"/>
                <w:szCs w:val="20"/>
              </w:rPr>
              <w:t>Process Information</w:t>
            </w:r>
          </w:p>
        </w:tc>
        <w:tc>
          <w:tcPr>
            <w:tcW w:w="9238" w:type="dxa"/>
          </w:tcPr>
          <w:p w:rsidR="005D12DF" w:rsidRPr="0009303D" w:rsidRDefault="005D12DF" w:rsidP="00C51AF8">
            <w:pPr>
              <w:pStyle w:val="ListParagraph"/>
              <w:numPr>
                <w:ilvl w:val="0"/>
                <w:numId w:val="3"/>
              </w:numPr>
              <w:jc w:val="both"/>
              <w:rPr>
                <w:rFonts w:cstheme="minorHAnsi"/>
                <w:color w:val="000000" w:themeColor="text1"/>
                <w:sz w:val="20"/>
                <w:szCs w:val="20"/>
              </w:rPr>
            </w:pPr>
            <w:r w:rsidRPr="0009303D">
              <w:rPr>
                <w:rFonts w:cstheme="minorHAnsi"/>
                <w:color w:val="000000" w:themeColor="text1"/>
                <w:sz w:val="20"/>
                <w:szCs w:val="20"/>
              </w:rPr>
              <w:t>Duly filled application forms.</w:t>
            </w:r>
          </w:p>
        </w:tc>
      </w:tr>
      <w:tr w:rsidR="00705A2E" w:rsidRPr="0009303D" w:rsidTr="00E3747F">
        <w:tc>
          <w:tcPr>
            <w:tcW w:w="1906" w:type="dxa"/>
          </w:tcPr>
          <w:p w:rsidR="00705A2E" w:rsidRPr="0009303D" w:rsidRDefault="00705A2E" w:rsidP="00D4170A">
            <w:pPr>
              <w:contextualSpacing/>
              <w:rPr>
                <w:rFonts w:cstheme="minorHAnsi"/>
                <w:color w:val="000000" w:themeColor="text1"/>
                <w:sz w:val="20"/>
                <w:szCs w:val="20"/>
              </w:rPr>
            </w:pPr>
            <w:r w:rsidRPr="0009303D">
              <w:rPr>
                <w:rFonts w:cstheme="minorHAnsi"/>
                <w:color w:val="000000" w:themeColor="text1"/>
                <w:sz w:val="20"/>
                <w:szCs w:val="20"/>
              </w:rPr>
              <w:t xml:space="preserve">Requirements </w:t>
            </w:r>
          </w:p>
        </w:tc>
        <w:tc>
          <w:tcPr>
            <w:tcW w:w="9238" w:type="dxa"/>
          </w:tcPr>
          <w:p w:rsidR="00EF6C77" w:rsidRDefault="00E02C8D" w:rsidP="00C51AF8">
            <w:pPr>
              <w:pStyle w:val="ListParagraph"/>
              <w:numPr>
                <w:ilvl w:val="0"/>
                <w:numId w:val="9"/>
              </w:numPr>
              <w:jc w:val="both"/>
              <w:rPr>
                <w:rFonts w:cstheme="minorHAnsi"/>
                <w:color w:val="000000" w:themeColor="text1"/>
                <w:sz w:val="20"/>
                <w:szCs w:val="20"/>
              </w:rPr>
            </w:pPr>
            <w:r>
              <w:rPr>
                <w:rFonts w:cstheme="minorHAnsi"/>
                <w:color w:val="000000" w:themeColor="text1"/>
                <w:sz w:val="20"/>
                <w:szCs w:val="20"/>
              </w:rPr>
              <w:t>Must be an SBM B</w:t>
            </w:r>
            <w:r w:rsidR="00EF6C77" w:rsidRPr="0009303D">
              <w:rPr>
                <w:rFonts w:cstheme="minorHAnsi"/>
                <w:color w:val="000000" w:themeColor="text1"/>
                <w:sz w:val="20"/>
                <w:szCs w:val="20"/>
              </w:rPr>
              <w:t xml:space="preserve">ank customer </w:t>
            </w:r>
          </w:p>
          <w:p w:rsidR="00705A2E" w:rsidRPr="00EF6C77" w:rsidRDefault="00AE0E6F" w:rsidP="00C51AF8">
            <w:pPr>
              <w:pStyle w:val="ListParagraph"/>
              <w:numPr>
                <w:ilvl w:val="0"/>
                <w:numId w:val="9"/>
              </w:numPr>
              <w:jc w:val="both"/>
              <w:rPr>
                <w:rFonts w:cstheme="minorHAnsi"/>
                <w:color w:val="000000" w:themeColor="text1"/>
                <w:sz w:val="20"/>
                <w:szCs w:val="20"/>
              </w:rPr>
            </w:pPr>
            <w:r w:rsidRPr="0009303D">
              <w:rPr>
                <w:rFonts w:cstheme="minorHAnsi"/>
                <w:color w:val="000000" w:themeColor="text1"/>
                <w:sz w:val="20"/>
                <w:szCs w:val="20"/>
              </w:rPr>
              <w:t>Supporting documents for amounts above KES 1 Million.</w:t>
            </w:r>
          </w:p>
        </w:tc>
      </w:tr>
      <w:tr w:rsidR="005D12DF" w:rsidRPr="0009303D" w:rsidTr="00E3747F">
        <w:tc>
          <w:tcPr>
            <w:tcW w:w="1906" w:type="dxa"/>
          </w:tcPr>
          <w:p w:rsidR="005D12DF" w:rsidRPr="0009303D" w:rsidRDefault="005D12DF" w:rsidP="00D4170A">
            <w:pPr>
              <w:contextualSpacing/>
              <w:rPr>
                <w:rFonts w:cstheme="minorHAnsi"/>
                <w:color w:val="000000" w:themeColor="text1"/>
                <w:sz w:val="20"/>
                <w:szCs w:val="20"/>
              </w:rPr>
            </w:pPr>
            <w:r w:rsidRPr="0009303D">
              <w:rPr>
                <w:rFonts w:cstheme="minorHAnsi"/>
                <w:color w:val="000000" w:themeColor="text1"/>
                <w:sz w:val="20"/>
                <w:szCs w:val="20"/>
              </w:rPr>
              <w:t>Dis</w:t>
            </w:r>
            <w:r w:rsidR="00EF6C77">
              <w:rPr>
                <w:rFonts w:cstheme="minorHAnsi"/>
                <w:color w:val="000000" w:themeColor="text1"/>
                <w:sz w:val="20"/>
                <w:szCs w:val="20"/>
              </w:rPr>
              <w:t>claimers</w:t>
            </w:r>
          </w:p>
        </w:tc>
        <w:tc>
          <w:tcPr>
            <w:tcW w:w="9238" w:type="dxa"/>
          </w:tcPr>
          <w:p w:rsidR="00EF6C77" w:rsidRPr="0009303D" w:rsidRDefault="00EF6C77" w:rsidP="00C51AF8">
            <w:pPr>
              <w:pStyle w:val="ListParagraph"/>
              <w:numPr>
                <w:ilvl w:val="0"/>
                <w:numId w:val="9"/>
              </w:numPr>
              <w:jc w:val="both"/>
              <w:rPr>
                <w:rFonts w:cstheme="minorHAnsi"/>
                <w:color w:val="000000" w:themeColor="text1"/>
                <w:sz w:val="20"/>
                <w:szCs w:val="20"/>
              </w:rPr>
            </w:pPr>
            <w:r w:rsidRPr="0009303D">
              <w:rPr>
                <w:rFonts w:cstheme="minorHAnsi"/>
                <w:color w:val="000000" w:themeColor="text1"/>
                <w:sz w:val="20"/>
                <w:szCs w:val="20"/>
              </w:rPr>
              <w:t xml:space="preserve">Charges indicated on the products are subject to review by the Bank </w:t>
            </w:r>
          </w:p>
          <w:p w:rsidR="00EF6C77" w:rsidRPr="0009303D" w:rsidRDefault="00EF6C77" w:rsidP="00C51AF8">
            <w:pPr>
              <w:pStyle w:val="ListParagraph"/>
              <w:numPr>
                <w:ilvl w:val="0"/>
                <w:numId w:val="9"/>
              </w:numPr>
              <w:jc w:val="both"/>
              <w:rPr>
                <w:rFonts w:cstheme="minorHAnsi"/>
                <w:color w:val="000000" w:themeColor="text1"/>
                <w:sz w:val="20"/>
                <w:szCs w:val="20"/>
              </w:rPr>
            </w:pPr>
            <w:r w:rsidRPr="0009303D">
              <w:rPr>
                <w:rFonts w:cstheme="minorHAnsi"/>
                <w:color w:val="000000" w:themeColor="text1"/>
                <w:sz w:val="20"/>
                <w:szCs w:val="20"/>
              </w:rPr>
              <w:t xml:space="preserve">Changes in the industry could lead to amendments in the operation of certain products </w:t>
            </w:r>
          </w:p>
          <w:p w:rsidR="005D12DF" w:rsidRPr="0009303D" w:rsidRDefault="00EF6C77" w:rsidP="00C51AF8">
            <w:pPr>
              <w:pStyle w:val="ListParagraph"/>
              <w:numPr>
                <w:ilvl w:val="0"/>
                <w:numId w:val="9"/>
              </w:numPr>
              <w:jc w:val="both"/>
              <w:rPr>
                <w:rFonts w:cstheme="minorHAnsi"/>
                <w:color w:val="000000" w:themeColor="text1"/>
                <w:sz w:val="20"/>
                <w:szCs w:val="20"/>
              </w:rPr>
            </w:pPr>
            <w:r w:rsidRPr="0009303D">
              <w:rPr>
                <w:rFonts w:cstheme="minorHAnsi"/>
                <w:color w:val="000000" w:themeColor="text1"/>
                <w:sz w:val="20"/>
                <w:szCs w:val="20"/>
              </w:rPr>
              <w:t>Additional regulations in the industry could lead to the Bank requesting for additional do</w:t>
            </w:r>
            <w:r w:rsidR="00E02C8D">
              <w:rPr>
                <w:rFonts w:cstheme="minorHAnsi"/>
                <w:color w:val="000000" w:themeColor="text1"/>
                <w:sz w:val="20"/>
                <w:szCs w:val="20"/>
              </w:rPr>
              <w:t>cumentation</w:t>
            </w:r>
          </w:p>
        </w:tc>
      </w:tr>
      <w:tr w:rsidR="00705A2E" w:rsidRPr="0009303D" w:rsidTr="00E3747F">
        <w:tc>
          <w:tcPr>
            <w:tcW w:w="1906" w:type="dxa"/>
          </w:tcPr>
          <w:p w:rsidR="00705A2E" w:rsidRPr="0009303D" w:rsidRDefault="00705A2E" w:rsidP="00E02C8D">
            <w:pPr>
              <w:contextualSpacing/>
              <w:rPr>
                <w:rFonts w:cstheme="minorHAnsi"/>
                <w:color w:val="000000" w:themeColor="text1"/>
                <w:sz w:val="20"/>
                <w:szCs w:val="20"/>
              </w:rPr>
            </w:pPr>
            <w:r w:rsidRPr="0009303D">
              <w:rPr>
                <w:rFonts w:cstheme="minorHAnsi"/>
                <w:color w:val="000000" w:themeColor="text1"/>
                <w:sz w:val="20"/>
                <w:szCs w:val="20"/>
              </w:rPr>
              <w:t xml:space="preserve">Complaint </w:t>
            </w:r>
            <w:r w:rsidR="00E02C8D">
              <w:rPr>
                <w:rFonts w:cstheme="minorHAnsi"/>
                <w:color w:val="000000" w:themeColor="text1"/>
                <w:sz w:val="20"/>
                <w:szCs w:val="20"/>
              </w:rPr>
              <w:t>P</w:t>
            </w:r>
            <w:r w:rsidRPr="0009303D">
              <w:rPr>
                <w:rFonts w:cstheme="minorHAnsi"/>
                <w:color w:val="000000" w:themeColor="text1"/>
                <w:sz w:val="20"/>
                <w:szCs w:val="20"/>
              </w:rPr>
              <w:t>rocedure</w:t>
            </w:r>
          </w:p>
        </w:tc>
        <w:tc>
          <w:tcPr>
            <w:tcW w:w="9238" w:type="dxa"/>
          </w:tcPr>
          <w:p w:rsidR="00E22BE9" w:rsidRPr="0009303D" w:rsidRDefault="00E22BE9" w:rsidP="00E22BE9">
            <w:pPr>
              <w:contextualSpacing/>
              <w:jc w:val="both"/>
              <w:rPr>
                <w:rFonts w:cstheme="minorHAnsi"/>
                <w:color w:val="000000" w:themeColor="text1"/>
                <w:sz w:val="20"/>
                <w:szCs w:val="20"/>
              </w:rPr>
            </w:pPr>
            <w:r w:rsidRPr="0009303D">
              <w:rPr>
                <w:rFonts w:cstheme="minorHAnsi"/>
                <w:color w:val="000000" w:themeColor="text1"/>
                <w:sz w:val="20"/>
                <w:szCs w:val="20"/>
              </w:rPr>
              <w:t>In case of an</w:t>
            </w:r>
            <w:r w:rsidR="00E02C8D">
              <w:rPr>
                <w:rFonts w:cstheme="minorHAnsi"/>
                <w:color w:val="000000" w:themeColor="text1"/>
                <w:sz w:val="20"/>
                <w:szCs w:val="20"/>
              </w:rPr>
              <w:t>y enquiries you may visit your B</w:t>
            </w:r>
            <w:r w:rsidRPr="0009303D">
              <w:rPr>
                <w:rFonts w:cstheme="minorHAnsi"/>
                <w:color w:val="000000" w:themeColor="text1"/>
                <w:sz w:val="20"/>
                <w:szCs w:val="20"/>
              </w:rPr>
              <w:t xml:space="preserve">ranch or reach out to the SBM Contact Centre </w:t>
            </w:r>
            <w:r>
              <w:rPr>
                <w:rFonts w:cstheme="minorHAnsi"/>
                <w:color w:val="000000" w:themeColor="text1"/>
                <w:sz w:val="20"/>
                <w:szCs w:val="20"/>
              </w:rPr>
              <w:t xml:space="preserve">which is open 24/7 365 days </w:t>
            </w:r>
            <w:r w:rsidRPr="0009303D">
              <w:rPr>
                <w:rFonts w:cstheme="minorHAnsi"/>
                <w:color w:val="000000" w:themeColor="text1"/>
                <w:sz w:val="20"/>
                <w:szCs w:val="20"/>
              </w:rPr>
              <w:t>on the following contacts:</w:t>
            </w:r>
          </w:p>
          <w:p w:rsidR="00E22BE9" w:rsidRPr="0009303D" w:rsidRDefault="00E22BE9" w:rsidP="00E22BE9">
            <w:pPr>
              <w:pStyle w:val="Heading2"/>
              <w:numPr>
                <w:ilvl w:val="0"/>
                <w:numId w:val="18"/>
              </w:numPr>
              <w:shd w:val="clear" w:color="auto" w:fill="FFFFFF"/>
              <w:spacing w:before="0"/>
              <w:contextualSpacing/>
              <w:jc w:val="both"/>
              <w:outlineLvl w:val="1"/>
              <w:rPr>
                <w:rFonts w:asciiTheme="minorHAnsi" w:eastAsia="Arial Unicode MS" w:hAnsiTheme="minorHAnsi" w:cstheme="minorHAnsi"/>
                <w:b/>
                <w:bCs/>
                <w:color w:val="000000" w:themeColor="text1"/>
                <w:sz w:val="20"/>
                <w:szCs w:val="20"/>
              </w:rPr>
            </w:pPr>
            <w:r w:rsidRPr="0009303D">
              <w:rPr>
                <w:rFonts w:asciiTheme="minorHAnsi" w:eastAsia="Arial Unicode MS" w:hAnsiTheme="minorHAnsi" w:cstheme="minorHAnsi"/>
                <w:color w:val="000000" w:themeColor="text1"/>
                <w:sz w:val="20"/>
                <w:szCs w:val="20"/>
              </w:rPr>
              <w:t>Phone:</w:t>
            </w:r>
            <w:r w:rsidRPr="0009303D">
              <w:rPr>
                <w:rFonts w:asciiTheme="minorHAnsi" w:hAnsiTheme="minorHAnsi" w:cstheme="minorHAnsi"/>
                <w:color w:val="000000" w:themeColor="text1"/>
                <w:sz w:val="20"/>
                <w:szCs w:val="20"/>
              </w:rPr>
              <w:t xml:space="preserve"> </w:t>
            </w:r>
            <w:r w:rsidRPr="0009303D">
              <w:rPr>
                <w:rFonts w:asciiTheme="minorHAnsi" w:eastAsia="Arial Unicode MS" w:hAnsiTheme="minorHAnsi" w:cstheme="minorHAnsi"/>
                <w:color w:val="000000" w:themeColor="text1"/>
                <w:sz w:val="20"/>
                <w:szCs w:val="20"/>
              </w:rPr>
              <w:t>+254 709 800 000 +254 730 175 000</w:t>
            </w:r>
          </w:p>
          <w:p w:rsidR="00E22BE9" w:rsidRPr="0009303D" w:rsidRDefault="00E22BE9" w:rsidP="00E22BE9">
            <w:pPr>
              <w:pStyle w:val="Heading2"/>
              <w:numPr>
                <w:ilvl w:val="0"/>
                <w:numId w:val="18"/>
              </w:numPr>
              <w:shd w:val="clear" w:color="auto" w:fill="FFFFFF"/>
              <w:spacing w:before="0"/>
              <w:contextualSpacing/>
              <w:jc w:val="both"/>
              <w:outlineLvl w:val="1"/>
              <w:rPr>
                <w:rFonts w:asciiTheme="minorHAnsi" w:eastAsia="Arial Unicode MS" w:hAnsiTheme="minorHAnsi" w:cstheme="minorHAnsi"/>
                <w:b/>
                <w:bCs/>
                <w:color w:val="000000" w:themeColor="text1"/>
                <w:sz w:val="20"/>
                <w:szCs w:val="20"/>
              </w:rPr>
            </w:pPr>
            <w:r w:rsidRPr="0009303D">
              <w:rPr>
                <w:rFonts w:asciiTheme="minorHAnsi" w:eastAsia="Arial Unicode MS" w:hAnsiTheme="minorHAnsi" w:cstheme="minorHAnsi"/>
                <w:color w:val="000000" w:themeColor="text1"/>
                <w:sz w:val="20"/>
                <w:szCs w:val="20"/>
              </w:rPr>
              <w:t xml:space="preserve">WhatsApp: +254 773 758 196 </w:t>
            </w:r>
          </w:p>
          <w:p w:rsidR="00E22BE9" w:rsidRPr="0009303D" w:rsidRDefault="00E22BE9" w:rsidP="00E22BE9">
            <w:pPr>
              <w:pStyle w:val="Heading2"/>
              <w:numPr>
                <w:ilvl w:val="0"/>
                <w:numId w:val="18"/>
              </w:numPr>
              <w:shd w:val="clear" w:color="auto" w:fill="FFFFFF"/>
              <w:spacing w:before="0"/>
              <w:contextualSpacing/>
              <w:jc w:val="both"/>
              <w:outlineLvl w:val="1"/>
              <w:rPr>
                <w:rFonts w:asciiTheme="minorHAnsi" w:eastAsia="Arial Unicode MS" w:hAnsiTheme="minorHAnsi" w:cstheme="minorHAnsi"/>
                <w:b/>
                <w:bCs/>
                <w:color w:val="000000" w:themeColor="text1"/>
                <w:sz w:val="20"/>
                <w:szCs w:val="20"/>
              </w:rPr>
            </w:pPr>
            <w:r w:rsidRPr="0009303D">
              <w:rPr>
                <w:rFonts w:asciiTheme="minorHAnsi" w:eastAsia="Arial Unicode MS" w:hAnsiTheme="minorHAnsi" w:cstheme="minorHAnsi"/>
                <w:color w:val="000000" w:themeColor="text1"/>
                <w:sz w:val="20"/>
                <w:szCs w:val="20"/>
              </w:rPr>
              <w:t xml:space="preserve">Email: </w:t>
            </w:r>
            <w:hyperlink r:id="rId39" w:history="1">
              <w:r w:rsidRPr="0009303D">
                <w:rPr>
                  <w:rStyle w:val="Hyperlink"/>
                  <w:rFonts w:asciiTheme="minorHAnsi" w:eastAsia="Arial Unicode MS" w:hAnsiTheme="minorHAnsi" w:cstheme="minorHAnsi"/>
                  <w:color w:val="000000" w:themeColor="text1"/>
                  <w:sz w:val="20"/>
                  <w:szCs w:val="20"/>
                </w:rPr>
                <w:t>atyourservice@sbmbank.co.ke</w:t>
              </w:r>
            </w:hyperlink>
            <w:r w:rsidRPr="0009303D">
              <w:rPr>
                <w:rFonts w:asciiTheme="minorHAnsi" w:eastAsia="Arial Unicode MS" w:hAnsiTheme="minorHAnsi" w:cstheme="minorHAnsi"/>
                <w:color w:val="000000" w:themeColor="text1"/>
                <w:sz w:val="20"/>
                <w:szCs w:val="20"/>
              </w:rPr>
              <w:t xml:space="preserve"> </w:t>
            </w:r>
          </w:p>
          <w:p w:rsidR="00E22BE9" w:rsidRPr="0009303D" w:rsidRDefault="00E22BE9" w:rsidP="00E22BE9">
            <w:pPr>
              <w:pStyle w:val="Heading2"/>
              <w:numPr>
                <w:ilvl w:val="0"/>
                <w:numId w:val="18"/>
              </w:numPr>
              <w:shd w:val="clear" w:color="auto" w:fill="FFFFFF"/>
              <w:spacing w:before="0"/>
              <w:contextualSpacing/>
              <w:jc w:val="both"/>
              <w:outlineLvl w:val="1"/>
              <w:rPr>
                <w:rFonts w:asciiTheme="minorHAnsi" w:eastAsia="Arial Unicode MS" w:hAnsiTheme="minorHAnsi" w:cstheme="minorHAnsi"/>
                <w:b/>
                <w:bCs/>
                <w:color w:val="000000" w:themeColor="text1"/>
                <w:sz w:val="20"/>
                <w:szCs w:val="20"/>
              </w:rPr>
            </w:pPr>
            <w:r w:rsidRPr="0009303D">
              <w:rPr>
                <w:rFonts w:asciiTheme="minorHAnsi" w:eastAsia="Arial Unicode MS" w:hAnsiTheme="minorHAnsi" w:cstheme="minorHAnsi"/>
                <w:color w:val="000000" w:themeColor="text1"/>
                <w:sz w:val="20"/>
                <w:szCs w:val="20"/>
              </w:rPr>
              <w:t xml:space="preserve">Twitter: </w:t>
            </w:r>
            <w:proofErr w:type="spellStart"/>
            <w:r w:rsidRPr="0009303D">
              <w:rPr>
                <w:rFonts w:asciiTheme="minorHAnsi" w:eastAsia="Arial Unicode MS" w:hAnsiTheme="minorHAnsi" w:cstheme="minorHAnsi"/>
                <w:color w:val="000000" w:themeColor="text1"/>
                <w:sz w:val="20"/>
                <w:szCs w:val="20"/>
              </w:rPr>
              <w:t>sbmbankkenya</w:t>
            </w:r>
            <w:proofErr w:type="spellEnd"/>
          </w:p>
          <w:p w:rsidR="00705A2E" w:rsidRPr="00D4170A" w:rsidRDefault="00E22BE9" w:rsidP="00E22BE9">
            <w:pPr>
              <w:pStyle w:val="ListParagraph"/>
              <w:numPr>
                <w:ilvl w:val="0"/>
                <w:numId w:val="18"/>
              </w:numPr>
              <w:jc w:val="both"/>
              <w:rPr>
                <w:rFonts w:eastAsia="Arial Unicode MS" w:cstheme="minorHAnsi"/>
                <w:b/>
                <w:bCs/>
                <w:color w:val="000000" w:themeColor="text1"/>
                <w:sz w:val="20"/>
                <w:szCs w:val="20"/>
              </w:rPr>
            </w:pPr>
            <w:r w:rsidRPr="0009303D">
              <w:rPr>
                <w:rFonts w:eastAsia="Arial Unicode MS" w:cstheme="minorHAnsi"/>
                <w:color w:val="000000" w:themeColor="text1"/>
                <w:sz w:val="20"/>
                <w:szCs w:val="20"/>
              </w:rPr>
              <w:t xml:space="preserve">Facebook: </w:t>
            </w:r>
            <w:proofErr w:type="spellStart"/>
            <w:r w:rsidRPr="0009303D">
              <w:rPr>
                <w:rFonts w:eastAsia="Arial Unicode MS" w:cstheme="minorHAnsi"/>
                <w:color w:val="000000" w:themeColor="text1"/>
                <w:sz w:val="20"/>
                <w:szCs w:val="20"/>
              </w:rPr>
              <w:t>sbmbankkenya</w:t>
            </w:r>
            <w:proofErr w:type="spellEnd"/>
          </w:p>
        </w:tc>
      </w:tr>
    </w:tbl>
    <w:p w:rsidR="00705A2E" w:rsidRPr="0009303D" w:rsidRDefault="00705A2E" w:rsidP="00D4170A">
      <w:pPr>
        <w:spacing w:after="0" w:line="240" w:lineRule="auto"/>
        <w:contextualSpacing/>
        <w:jc w:val="both"/>
        <w:rPr>
          <w:rFonts w:cstheme="minorHAnsi"/>
          <w:sz w:val="20"/>
          <w:szCs w:val="20"/>
        </w:rPr>
      </w:pPr>
    </w:p>
    <w:p w:rsidR="00BB28D2" w:rsidRPr="0009303D" w:rsidRDefault="00BB28D2" w:rsidP="00D4170A">
      <w:pPr>
        <w:spacing w:after="0" w:line="240" w:lineRule="auto"/>
        <w:contextualSpacing/>
        <w:jc w:val="both"/>
        <w:rPr>
          <w:rFonts w:cstheme="minorHAnsi"/>
          <w:sz w:val="20"/>
          <w:szCs w:val="20"/>
        </w:rPr>
      </w:pPr>
    </w:p>
    <w:p w:rsidR="00BB28D2" w:rsidRPr="0009303D" w:rsidRDefault="00BB28D2" w:rsidP="00D4170A">
      <w:pPr>
        <w:spacing w:after="0" w:line="240" w:lineRule="auto"/>
        <w:contextualSpacing/>
        <w:jc w:val="both"/>
        <w:rPr>
          <w:rFonts w:cstheme="minorHAnsi"/>
          <w:sz w:val="20"/>
          <w:szCs w:val="20"/>
        </w:rPr>
      </w:pPr>
    </w:p>
    <w:p w:rsidR="00BB28D2" w:rsidRPr="0009303D" w:rsidRDefault="00BB28D2" w:rsidP="00D4170A">
      <w:pPr>
        <w:spacing w:after="0" w:line="240" w:lineRule="auto"/>
        <w:contextualSpacing/>
        <w:jc w:val="both"/>
        <w:rPr>
          <w:rFonts w:cstheme="minorHAnsi"/>
          <w:sz w:val="20"/>
          <w:szCs w:val="20"/>
        </w:rPr>
      </w:pPr>
    </w:p>
    <w:p w:rsidR="00B446BD" w:rsidRDefault="00B446BD" w:rsidP="00D4170A">
      <w:pPr>
        <w:spacing w:line="240" w:lineRule="auto"/>
        <w:rPr>
          <w:rFonts w:cstheme="minorHAnsi"/>
          <w:b/>
          <w:sz w:val="28"/>
          <w:szCs w:val="20"/>
        </w:rPr>
      </w:pPr>
    </w:p>
    <w:p w:rsidR="00EF6C77" w:rsidRDefault="00EF6C77" w:rsidP="00D4170A">
      <w:pPr>
        <w:spacing w:line="240" w:lineRule="auto"/>
        <w:rPr>
          <w:rFonts w:cstheme="minorHAnsi"/>
          <w:b/>
          <w:sz w:val="28"/>
          <w:szCs w:val="20"/>
        </w:rPr>
      </w:pPr>
    </w:p>
    <w:p w:rsidR="00EF6C77" w:rsidRDefault="00EF6C77" w:rsidP="00D4170A">
      <w:pPr>
        <w:spacing w:line="240" w:lineRule="auto"/>
        <w:rPr>
          <w:rFonts w:cstheme="minorHAnsi"/>
          <w:b/>
          <w:sz w:val="28"/>
          <w:szCs w:val="20"/>
        </w:rPr>
      </w:pPr>
    </w:p>
    <w:p w:rsidR="00EF6C77" w:rsidRDefault="00EF6C77" w:rsidP="00D4170A">
      <w:pPr>
        <w:spacing w:line="240" w:lineRule="auto"/>
        <w:rPr>
          <w:rFonts w:cstheme="minorHAnsi"/>
          <w:b/>
          <w:sz w:val="28"/>
          <w:szCs w:val="20"/>
        </w:rPr>
      </w:pPr>
    </w:p>
    <w:p w:rsidR="00EF6C77" w:rsidRDefault="00EF6C77" w:rsidP="00D4170A">
      <w:pPr>
        <w:spacing w:line="240" w:lineRule="auto"/>
        <w:rPr>
          <w:rFonts w:cstheme="minorHAnsi"/>
          <w:b/>
          <w:sz w:val="28"/>
          <w:szCs w:val="20"/>
        </w:rPr>
      </w:pPr>
    </w:p>
    <w:p w:rsidR="00EF6C77" w:rsidRDefault="00EF6C77" w:rsidP="00D4170A">
      <w:pPr>
        <w:spacing w:line="240" w:lineRule="auto"/>
        <w:rPr>
          <w:rFonts w:cstheme="minorHAnsi"/>
          <w:b/>
          <w:sz w:val="28"/>
          <w:szCs w:val="20"/>
        </w:rPr>
      </w:pPr>
    </w:p>
    <w:p w:rsidR="00EF6C77" w:rsidRPr="0009303D" w:rsidRDefault="00EF6C77" w:rsidP="00D4170A">
      <w:pPr>
        <w:spacing w:line="240" w:lineRule="auto"/>
        <w:rPr>
          <w:rFonts w:cstheme="minorHAnsi"/>
          <w:b/>
          <w:sz w:val="28"/>
          <w:szCs w:val="20"/>
        </w:rPr>
      </w:pPr>
    </w:p>
    <w:p w:rsidR="00D4170A" w:rsidRDefault="00D4170A" w:rsidP="00D4170A">
      <w:pPr>
        <w:spacing w:after="0" w:line="240" w:lineRule="auto"/>
        <w:contextualSpacing/>
        <w:jc w:val="both"/>
        <w:rPr>
          <w:rFonts w:cstheme="minorHAnsi"/>
          <w:b/>
          <w:sz w:val="28"/>
          <w:szCs w:val="20"/>
        </w:rPr>
      </w:pPr>
    </w:p>
    <w:p w:rsidR="00D4170A" w:rsidRDefault="00D4170A" w:rsidP="00D4170A">
      <w:pPr>
        <w:spacing w:after="0" w:line="240" w:lineRule="auto"/>
        <w:contextualSpacing/>
        <w:jc w:val="both"/>
        <w:rPr>
          <w:rFonts w:cstheme="minorHAnsi"/>
          <w:b/>
          <w:sz w:val="28"/>
          <w:szCs w:val="20"/>
        </w:rPr>
      </w:pPr>
    </w:p>
    <w:p w:rsidR="00D4170A" w:rsidRDefault="00D4170A" w:rsidP="00D4170A">
      <w:pPr>
        <w:spacing w:after="0" w:line="240" w:lineRule="auto"/>
        <w:contextualSpacing/>
        <w:jc w:val="both"/>
        <w:rPr>
          <w:rFonts w:cstheme="minorHAnsi"/>
          <w:b/>
          <w:sz w:val="28"/>
          <w:szCs w:val="20"/>
        </w:rPr>
      </w:pPr>
    </w:p>
    <w:p w:rsidR="004960CF" w:rsidRDefault="004960CF" w:rsidP="00D4170A">
      <w:pPr>
        <w:spacing w:after="0" w:line="240" w:lineRule="auto"/>
        <w:contextualSpacing/>
        <w:jc w:val="both"/>
        <w:rPr>
          <w:rFonts w:cstheme="minorHAnsi"/>
          <w:b/>
          <w:sz w:val="28"/>
          <w:szCs w:val="20"/>
        </w:rPr>
      </w:pPr>
      <w:r w:rsidRPr="0009303D">
        <w:rPr>
          <w:rFonts w:cstheme="minorHAnsi"/>
          <w:noProof/>
        </w:rPr>
        <w:lastRenderedPageBreak/>
        <w:drawing>
          <wp:inline distT="0" distB="0" distL="0" distR="0" wp14:anchorId="691DAD67" wp14:editId="32922B2D">
            <wp:extent cx="1781175" cy="62865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81175" cy="628650"/>
                    </a:xfrm>
                    <a:prstGeom prst="rect">
                      <a:avLst/>
                    </a:prstGeom>
                  </pic:spPr>
                </pic:pic>
              </a:graphicData>
            </a:graphic>
          </wp:inline>
        </w:drawing>
      </w:r>
    </w:p>
    <w:p w:rsidR="0024381D" w:rsidRDefault="0024381D" w:rsidP="00D4170A">
      <w:pPr>
        <w:spacing w:after="0" w:line="240" w:lineRule="auto"/>
        <w:contextualSpacing/>
        <w:jc w:val="both"/>
        <w:rPr>
          <w:rFonts w:cstheme="minorHAnsi"/>
          <w:b/>
          <w:sz w:val="28"/>
          <w:szCs w:val="20"/>
        </w:rPr>
      </w:pPr>
    </w:p>
    <w:p w:rsidR="0024381D" w:rsidRPr="0009303D" w:rsidRDefault="0024381D" w:rsidP="0024381D">
      <w:pPr>
        <w:spacing w:after="0" w:line="240" w:lineRule="auto"/>
        <w:contextualSpacing/>
        <w:jc w:val="both"/>
        <w:rPr>
          <w:rFonts w:cstheme="minorHAnsi"/>
          <w:color w:val="FF0000"/>
          <w:sz w:val="20"/>
          <w:szCs w:val="20"/>
        </w:rPr>
      </w:pPr>
      <w:r w:rsidRPr="0009303D">
        <w:rPr>
          <w:rFonts w:cstheme="minorHAnsi"/>
          <w:b/>
          <w:sz w:val="28"/>
          <w:szCs w:val="20"/>
        </w:rPr>
        <w:t>Key Facts Document: SBM Mfukoni Mobile Banking.</w:t>
      </w:r>
    </w:p>
    <w:p w:rsidR="0024381D" w:rsidRPr="0009303D" w:rsidRDefault="0024381D" w:rsidP="0024381D">
      <w:pPr>
        <w:spacing w:line="240" w:lineRule="auto"/>
        <w:jc w:val="both"/>
        <w:rPr>
          <w:rFonts w:cstheme="minorHAnsi"/>
          <w:sz w:val="16"/>
          <w:szCs w:val="20"/>
        </w:rPr>
      </w:pPr>
      <w:r w:rsidRPr="0009303D">
        <w:rPr>
          <w:rFonts w:cstheme="minorHAnsi"/>
          <w:sz w:val="16"/>
          <w:szCs w:val="20"/>
        </w:rPr>
        <w:t xml:space="preserve">This document sets out specific key facts you need to know regarding </w:t>
      </w:r>
      <w:r w:rsidRPr="0009303D">
        <w:rPr>
          <w:rFonts w:cstheme="minorHAnsi"/>
          <w:b/>
          <w:sz w:val="16"/>
          <w:szCs w:val="20"/>
        </w:rPr>
        <w:t>SBM Bank Mfukoni</w:t>
      </w:r>
      <w:r w:rsidR="00424E8A">
        <w:rPr>
          <w:rFonts w:cstheme="minorHAnsi"/>
          <w:b/>
          <w:sz w:val="16"/>
          <w:szCs w:val="20"/>
        </w:rPr>
        <w:t xml:space="preserve"> – Mobile Banking</w:t>
      </w:r>
      <w:r w:rsidRPr="0009303D">
        <w:rPr>
          <w:rFonts w:cstheme="minorHAnsi"/>
          <w:sz w:val="16"/>
          <w:szCs w:val="20"/>
        </w:rPr>
        <w:t>. Please read it in conjunction with</w:t>
      </w:r>
      <w:r w:rsidR="00E02C8D">
        <w:rPr>
          <w:rFonts w:cstheme="minorHAnsi"/>
          <w:sz w:val="16"/>
          <w:szCs w:val="20"/>
        </w:rPr>
        <w:t xml:space="preserve"> our Products specific General Terms and Conditions, the T</w:t>
      </w:r>
      <w:r w:rsidRPr="0009303D">
        <w:rPr>
          <w:rFonts w:cstheme="minorHAnsi"/>
          <w:sz w:val="16"/>
          <w:szCs w:val="20"/>
        </w:rPr>
        <w:t xml:space="preserve">ariff Guide and product brochures. </w:t>
      </w:r>
    </w:p>
    <w:tbl>
      <w:tblPr>
        <w:tblStyle w:val="TableGrid"/>
        <w:tblW w:w="10908" w:type="dxa"/>
        <w:tblInd w:w="-5" w:type="dxa"/>
        <w:tblLook w:val="04A0" w:firstRow="1" w:lastRow="0" w:firstColumn="1" w:lastColumn="0" w:noHBand="0" w:noVBand="1"/>
      </w:tblPr>
      <w:tblGrid>
        <w:gridCol w:w="1752"/>
        <w:gridCol w:w="9156"/>
      </w:tblGrid>
      <w:tr w:rsidR="0024381D" w:rsidRPr="0009303D" w:rsidTr="0024381D">
        <w:tc>
          <w:tcPr>
            <w:tcW w:w="1752" w:type="dxa"/>
          </w:tcPr>
          <w:p w:rsidR="0024381D" w:rsidRPr="0009303D" w:rsidRDefault="0024381D" w:rsidP="00F149D1">
            <w:pPr>
              <w:contextualSpacing/>
              <w:rPr>
                <w:rFonts w:cstheme="minorHAnsi"/>
                <w:color w:val="000000" w:themeColor="text1"/>
                <w:sz w:val="20"/>
                <w:szCs w:val="20"/>
              </w:rPr>
            </w:pPr>
            <w:r w:rsidRPr="0009303D">
              <w:rPr>
                <w:rFonts w:cstheme="minorHAnsi"/>
                <w:color w:val="000000" w:themeColor="text1"/>
                <w:sz w:val="20"/>
                <w:szCs w:val="20"/>
              </w:rPr>
              <w:t xml:space="preserve">Description </w:t>
            </w:r>
          </w:p>
        </w:tc>
        <w:tc>
          <w:tcPr>
            <w:tcW w:w="9156" w:type="dxa"/>
          </w:tcPr>
          <w:p w:rsidR="0024381D" w:rsidRPr="0009303D" w:rsidRDefault="0024381D" w:rsidP="00F149D1">
            <w:pPr>
              <w:jc w:val="both"/>
              <w:rPr>
                <w:rFonts w:cstheme="minorHAnsi"/>
                <w:color w:val="000000" w:themeColor="text1"/>
                <w:sz w:val="20"/>
                <w:szCs w:val="20"/>
                <w:lang w:val="en-GB"/>
              </w:rPr>
            </w:pPr>
            <w:r w:rsidRPr="0009303D">
              <w:rPr>
                <w:rFonts w:cstheme="minorHAnsi"/>
                <w:color w:val="000000" w:themeColor="text1"/>
                <w:sz w:val="20"/>
                <w:szCs w:val="20"/>
                <w:lang w:val="en-GB"/>
              </w:rPr>
              <w:t>SBM Bank’s secure Mobile Banking application that gives you 24</w:t>
            </w:r>
            <w:r w:rsidR="00424E8A">
              <w:rPr>
                <w:rFonts w:cstheme="minorHAnsi"/>
                <w:color w:val="000000" w:themeColor="text1"/>
                <w:sz w:val="20"/>
                <w:szCs w:val="20"/>
                <w:lang w:val="en-GB"/>
              </w:rPr>
              <w:t>hr</w:t>
            </w:r>
            <w:r w:rsidR="00E02C8D">
              <w:rPr>
                <w:rFonts w:cstheme="minorHAnsi"/>
                <w:color w:val="000000" w:themeColor="text1"/>
                <w:sz w:val="20"/>
                <w:szCs w:val="20"/>
                <w:lang w:val="en-GB"/>
              </w:rPr>
              <w:t xml:space="preserve"> control of your Bank A</w:t>
            </w:r>
            <w:r w:rsidRPr="0009303D">
              <w:rPr>
                <w:rFonts w:cstheme="minorHAnsi"/>
                <w:color w:val="000000" w:themeColor="text1"/>
                <w:sz w:val="20"/>
                <w:szCs w:val="20"/>
                <w:lang w:val="en-GB"/>
              </w:rPr>
              <w:t xml:space="preserve">ccount. </w:t>
            </w:r>
          </w:p>
          <w:p w:rsidR="00E02C8D" w:rsidRDefault="00E02C8D" w:rsidP="00F149D1">
            <w:pPr>
              <w:jc w:val="both"/>
              <w:rPr>
                <w:rFonts w:cstheme="minorHAnsi"/>
                <w:color w:val="000000" w:themeColor="text1"/>
                <w:sz w:val="20"/>
                <w:szCs w:val="20"/>
                <w:lang w:val="en-GB"/>
              </w:rPr>
            </w:pPr>
          </w:p>
          <w:p w:rsidR="0024381D" w:rsidRPr="0009303D" w:rsidRDefault="0024381D" w:rsidP="00F149D1">
            <w:pPr>
              <w:jc w:val="both"/>
              <w:rPr>
                <w:rFonts w:cstheme="minorHAnsi"/>
                <w:color w:val="000000" w:themeColor="text1"/>
                <w:sz w:val="20"/>
                <w:szCs w:val="20"/>
              </w:rPr>
            </w:pPr>
            <w:r w:rsidRPr="0009303D">
              <w:rPr>
                <w:rFonts w:cstheme="minorHAnsi"/>
                <w:color w:val="000000" w:themeColor="text1"/>
                <w:sz w:val="20"/>
                <w:szCs w:val="20"/>
                <w:lang w:val="en-GB"/>
              </w:rPr>
              <w:t xml:space="preserve">This can be accessed by: </w:t>
            </w:r>
          </w:p>
          <w:p w:rsidR="0024381D" w:rsidRPr="00D551E8" w:rsidRDefault="0024381D" w:rsidP="00E02C8D">
            <w:pPr>
              <w:jc w:val="both"/>
              <w:rPr>
                <w:rFonts w:cstheme="minorHAnsi"/>
                <w:color w:val="000000" w:themeColor="text1"/>
                <w:sz w:val="20"/>
                <w:szCs w:val="20"/>
              </w:rPr>
            </w:pPr>
            <w:r w:rsidRPr="0009303D">
              <w:rPr>
                <w:rFonts w:cstheme="minorHAnsi"/>
                <w:color w:val="000000" w:themeColor="text1"/>
                <w:sz w:val="20"/>
                <w:szCs w:val="20"/>
                <w:lang w:val="en-GB"/>
              </w:rPr>
              <w:t>Downloading SBM Mfukoni App</w:t>
            </w:r>
            <w:r>
              <w:rPr>
                <w:rFonts w:cstheme="minorHAnsi"/>
                <w:color w:val="000000" w:themeColor="text1"/>
                <w:sz w:val="20"/>
                <w:szCs w:val="20"/>
                <w:lang w:val="en-GB"/>
              </w:rPr>
              <w:t xml:space="preserve"> from your device app store to get started.</w:t>
            </w:r>
          </w:p>
        </w:tc>
      </w:tr>
      <w:tr w:rsidR="0024381D" w:rsidRPr="0009303D" w:rsidTr="0024381D">
        <w:tc>
          <w:tcPr>
            <w:tcW w:w="1752" w:type="dxa"/>
          </w:tcPr>
          <w:p w:rsidR="0024381D" w:rsidRPr="0009303D" w:rsidRDefault="00E02C8D" w:rsidP="00F149D1">
            <w:pPr>
              <w:contextualSpacing/>
              <w:rPr>
                <w:rFonts w:cstheme="minorHAnsi"/>
                <w:color w:val="000000" w:themeColor="text1"/>
                <w:sz w:val="20"/>
                <w:szCs w:val="20"/>
              </w:rPr>
            </w:pPr>
            <w:r>
              <w:rPr>
                <w:rFonts w:cstheme="minorHAnsi"/>
                <w:color w:val="000000" w:themeColor="text1"/>
                <w:sz w:val="20"/>
                <w:szCs w:val="20"/>
              </w:rPr>
              <w:t>Key F</w:t>
            </w:r>
            <w:r w:rsidR="0024381D" w:rsidRPr="0009303D">
              <w:rPr>
                <w:rFonts w:cstheme="minorHAnsi"/>
                <w:color w:val="000000" w:themeColor="text1"/>
                <w:sz w:val="20"/>
                <w:szCs w:val="20"/>
              </w:rPr>
              <w:t>eatures &amp; Benefits</w:t>
            </w:r>
          </w:p>
        </w:tc>
        <w:tc>
          <w:tcPr>
            <w:tcW w:w="9156" w:type="dxa"/>
          </w:tcPr>
          <w:p w:rsidR="0024381D" w:rsidRDefault="00E02C8D" w:rsidP="0024381D">
            <w:pPr>
              <w:pStyle w:val="ListParagraph"/>
              <w:numPr>
                <w:ilvl w:val="0"/>
                <w:numId w:val="3"/>
              </w:numPr>
              <w:jc w:val="both"/>
              <w:rPr>
                <w:rFonts w:cstheme="minorHAnsi"/>
                <w:color w:val="000000" w:themeColor="text1"/>
                <w:sz w:val="20"/>
                <w:szCs w:val="20"/>
              </w:rPr>
            </w:pPr>
            <w:r>
              <w:rPr>
                <w:rFonts w:cstheme="minorHAnsi"/>
                <w:color w:val="000000" w:themeColor="text1"/>
                <w:sz w:val="20"/>
                <w:szCs w:val="20"/>
              </w:rPr>
              <w:t>View Account B</w:t>
            </w:r>
            <w:r w:rsidR="0024381D">
              <w:rPr>
                <w:rFonts w:cstheme="minorHAnsi"/>
                <w:color w:val="000000" w:themeColor="text1"/>
                <w:sz w:val="20"/>
                <w:szCs w:val="20"/>
              </w:rPr>
              <w:t>alances</w:t>
            </w:r>
          </w:p>
          <w:p w:rsidR="0024381D" w:rsidRPr="00181DCA" w:rsidRDefault="00E02C8D" w:rsidP="0024381D">
            <w:pPr>
              <w:pStyle w:val="ListParagraph"/>
              <w:numPr>
                <w:ilvl w:val="0"/>
                <w:numId w:val="3"/>
              </w:numPr>
              <w:jc w:val="both"/>
              <w:rPr>
                <w:rFonts w:cstheme="minorHAnsi"/>
                <w:color w:val="000000" w:themeColor="text1"/>
                <w:sz w:val="20"/>
                <w:szCs w:val="20"/>
              </w:rPr>
            </w:pPr>
            <w:r>
              <w:rPr>
                <w:rFonts w:cstheme="minorHAnsi"/>
                <w:color w:val="000000" w:themeColor="text1"/>
                <w:sz w:val="20"/>
                <w:szCs w:val="20"/>
              </w:rPr>
              <w:t>Funds T</w:t>
            </w:r>
            <w:r w:rsidR="0024381D" w:rsidRPr="00181DCA">
              <w:rPr>
                <w:rFonts w:cstheme="minorHAnsi"/>
                <w:color w:val="000000" w:themeColor="text1"/>
                <w:sz w:val="20"/>
                <w:szCs w:val="20"/>
              </w:rPr>
              <w:t>ransfers</w:t>
            </w:r>
            <w:r w:rsidR="0024381D">
              <w:rPr>
                <w:rFonts w:cstheme="minorHAnsi"/>
                <w:color w:val="000000" w:themeColor="text1"/>
                <w:sz w:val="20"/>
                <w:szCs w:val="20"/>
              </w:rPr>
              <w:t xml:space="preserve"> (Local RTGS, EFT &amp; International Transfers)</w:t>
            </w:r>
          </w:p>
          <w:p w:rsidR="0024381D" w:rsidRDefault="0024381D" w:rsidP="0024381D">
            <w:pPr>
              <w:pStyle w:val="ListParagraph"/>
              <w:numPr>
                <w:ilvl w:val="0"/>
                <w:numId w:val="3"/>
              </w:numPr>
              <w:jc w:val="both"/>
              <w:rPr>
                <w:rFonts w:cstheme="minorHAnsi"/>
                <w:color w:val="000000" w:themeColor="text1"/>
                <w:sz w:val="20"/>
                <w:szCs w:val="20"/>
              </w:rPr>
            </w:pPr>
            <w:r w:rsidRPr="00181DCA">
              <w:rPr>
                <w:rFonts w:cstheme="minorHAnsi"/>
                <w:color w:val="000000" w:themeColor="text1"/>
                <w:sz w:val="20"/>
                <w:szCs w:val="20"/>
              </w:rPr>
              <w:t>Bill Payments</w:t>
            </w:r>
          </w:p>
          <w:p w:rsidR="0024381D" w:rsidRDefault="00E02C8D" w:rsidP="0024381D">
            <w:pPr>
              <w:pStyle w:val="ListParagraph"/>
              <w:numPr>
                <w:ilvl w:val="0"/>
                <w:numId w:val="3"/>
              </w:numPr>
              <w:jc w:val="both"/>
              <w:rPr>
                <w:rFonts w:cstheme="minorHAnsi"/>
                <w:color w:val="000000" w:themeColor="text1"/>
                <w:sz w:val="20"/>
                <w:szCs w:val="20"/>
              </w:rPr>
            </w:pPr>
            <w:r>
              <w:rPr>
                <w:rFonts w:cstheme="minorHAnsi"/>
                <w:color w:val="000000" w:themeColor="text1"/>
                <w:sz w:val="20"/>
                <w:szCs w:val="20"/>
              </w:rPr>
              <w:t>Airtime P</w:t>
            </w:r>
            <w:r w:rsidR="0024381D">
              <w:rPr>
                <w:rFonts w:cstheme="minorHAnsi"/>
                <w:color w:val="000000" w:themeColor="text1"/>
                <w:sz w:val="20"/>
                <w:szCs w:val="20"/>
              </w:rPr>
              <w:t>urchase</w:t>
            </w:r>
          </w:p>
          <w:p w:rsidR="0024381D" w:rsidRPr="00666092" w:rsidRDefault="0024381D" w:rsidP="0024381D">
            <w:pPr>
              <w:pStyle w:val="ListParagraph"/>
              <w:numPr>
                <w:ilvl w:val="0"/>
                <w:numId w:val="3"/>
              </w:numPr>
              <w:jc w:val="both"/>
              <w:rPr>
                <w:rFonts w:cstheme="minorHAnsi"/>
                <w:color w:val="000000" w:themeColor="text1"/>
                <w:sz w:val="20"/>
                <w:szCs w:val="20"/>
              </w:rPr>
            </w:pPr>
            <w:r>
              <w:rPr>
                <w:rFonts w:cstheme="minorHAnsi"/>
                <w:color w:val="000000" w:themeColor="text1"/>
                <w:sz w:val="20"/>
                <w:szCs w:val="20"/>
              </w:rPr>
              <w:t>KRA Payments</w:t>
            </w:r>
          </w:p>
          <w:p w:rsidR="0024381D" w:rsidRPr="00181DCA" w:rsidRDefault="0024381D" w:rsidP="0024381D">
            <w:pPr>
              <w:pStyle w:val="ListParagraph"/>
              <w:numPr>
                <w:ilvl w:val="0"/>
                <w:numId w:val="3"/>
              </w:numPr>
              <w:jc w:val="both"/>
              <w:rPr>
                <w:rFonts w:cstheme="minorHAnsi"/>
                <w:color w:val="000000" w:themeColor="text1"/>
                <w:sz w:val="20"/>
                <w:szCs w:val="20"/>
              </w:rPr>
            </w:pPr>
            <w:r w:rsidRPr="00181DCA">
              <w:rPr>
                <w:rFonts w:cstheme="minorHAnsi"/>
                <w:color w:val="000000" w:themeColor="text1"/>
                <w:sz w:val="20"/>
                <w:szCs w:val="20"/>
              </w:rPr>
              <w:t xml:space="preserve">Account to M-PESA transfers </w:t>
            </w:r>
          </w:p>
          <w:p w:rsidR="0024381D" w:rsidRPr="00181DCA" w:rsidRDefault="0024381D" w:rsidP="0024381D">
            <w:pPr>
              <w:pStyle w:val="ListParagraph"/>
              <w:numPr>
                <w:ilvl w:val="0"/>
                <w:numId w:val="3"/>
              </w:numPr>
              <w:jc w:val="both"/>
              <w:rPr>
                <w:rFonts w:cstheme="minorHAnsi"/>
                <w:color w:val="000000" w:themeColor="text1"/>
                <w:sz w:val="20"/>
                <w:szCs w:val="20"/>
              </w:rPr>
            </w:pPr>
            <w:r>
              <w:rPr>
                <w:rFonts w:cstheme="minorHAnsi"/>
                <w:color w:val="000000" w:themeColor="text1"/>
                <w:sz w:val="20"/>
                <w:szCs w:val="20"/>
              </w:rPr>
              <w:t xml:space="preserve">View and request for </w:t>
            </w:r>
            <w:r w:rsidRPr="00181DCA">
              <w:rPr>
                <w:rFonts w:cstheme="minorHAnsi"/>
                <w:color w:val="000000" w:themeColor="text1"/>
                <w:sz w:val="20"/>
                <w:szCs w:val="20"/>
              </w:rPr>
              <w:t xml:space="preserve">free </w:t>
            </w:r>
            <w:r>
              <w:rPr>
                <w:rFonts w:cstheme="minorHAnsi"/>
                <w:color w:val="000000" w:themeColor="text1"/>
                <w:sz w:val="20"/>
                <w:szCs w:val="20"/>
              </w:rPr>
              <w:t xml:space="preserve">full </w:t>
            </w:r>
            <w:r w:rsidRPr="00181DCA">
              <w:rPr>
                <w:rFonts w:cstheme="minorHAnsi"/>
                <w:color w:val="000000" w:themeColor="text1"/>
                <w:sz w:val="20"/>
                <w:szCs w:val="20"/>
              </w:rPr>
              <w:t>statements</w:t>
            </w:r>
          </w:p>
          <w:p w:rsidR="0024381D" w:rsidRPr="00181DCA" w:rsidRDefault="00E02C8D" w:rsidP="0024381D">
            <w:pPr>
              <w:pStyle w:val="ListParagraph"/>
              <w:numPr>
                <w:ilvl w:val="0"/>
                <w:numId w:val="3"/>
              </w:numPr>
              <w:jc w:val="both"/>
              <w:rPr>
                <w:rFonts w:cstheme="minorHAnsi"/>
                <w:color w:val="000000" w:themeColor="text1"/>
                <w:sz w:val="20"/>
                <w:szCs w:val="20"/>
              </w:rPr>
            </w:pPr>
            <w:r>
              <w:rPr>
                <w:rFonts w:cstheme="minorHAnsi"/>
                <w:color w:val="000000" w:themeColor="text1"/>
                <w:sz w:val="20"/>
                <w:szCs w:val="20"/>
              </w:rPr>
              <w:t>Print Advise S</w:t>
            </w:r>
            <w:r w:rsidR="0024381D" w:rsidRPr="00181DCA">
              <w:rPr>
                <w:rFonts w:cstheme="minorHAnsi"/>
                <w:color w:val="000000" w:themeColor="text1"/>
                <w:sz w:val="20"/>
                <w:szCs w:val="20"/>
              </w:rPr>
              <w:t>lips</w:t>
            </w:r>
          </w:p>
          <w:p w:rsidR="0024381D" w:rsidRPr="00181DCA" w:rsidRDefault="00E02C8D" w:rsidP="0024381D">
            <w:pPr>
              <w:pStyle w:val="ListParagraph"/>
              <w:numPr>
                <w:ilvl w:val="0"/>
                <w:numId w:val="3"/>
              </w:numPr>
              <w:jc w:val="both"/>
              <w:rPr>
                <w:rFonts w:cstheme="minorHAnsi"/>
                <w:color w:val="000000" w:themeColor="text1"/>
                <w:sz w:val="20"/>
                <w:szCs w:val="20"/>
              </w:rPr>
            </w:pPr>
            <w:r>
              <w:rPr>
                <w:rFonts w:cstheme="minorHAnsi"/>
                <w:color w:val="000000" w:themeColor="text1"/>
                <w:sz w:val="20"/>
                <w:szCs w:val="20"/>
              </w:rPr>
              <w:t>Credit Card and Debit C</w:t>
            </w:r>
            <w:r w:rsidR="0024381D" w:rsidRPr="00181DCA">
              <w:rPr>
                <w:rFonts w:cstheme="minorHAnsi"/>
                <w:color w:val="000000" w:themeColor="text1"/>
                <w:sz w:val="20"/>
                <w:szCs w:val="20"/>
              </w:rPr>
              <w:t>ard request</w:t>
            </w:r>
          </w:p>
          <w:p w:rsidR="0024381D" w:rsidRPr="00181DCA" w:rsidRDefault="0024381D" w:rsidP="0024381D">
            <w:pPr>
              <w:pStyle w:val="ListParagraph"/>
              <w:numPr>
                <w:ilvl w:val="0"/>
                <w:numId w:val="3"/>
              </w:numPr>
              <w:jc w:val="both"/>
              <w:rPr>
                <w:rFonts w:cstheme="minorHAnsi"/>
                <w:color w:val="000000" w:themeColor="text1"/>
                <w:sz w:val="20"/>
                <w:szCs w:val="20"/>
              </w:rPr>
            </w:pPr>
            <w:r w:rsidRPr="00181DCA">
              <w:rPr>
                <w:rFonts w:cstheme="minorHAnsi"/>
                <w:color w:val="000000" w:themeColor="text1"/>
                <w:sz w:val="20"/>
                <w:szCs w:val="20"/>
              </w:rPr>
              <w:t>Retail Onl</w:t>
            </w:r>
            <w:r w:rsidR="00E02C8D">
              <w:rPr>
                <w:rFonts w:cstheme="minorHAnsi"/>
                <w:color w:val="000000" w:themeColor="text1"/>
                <w:sz w:val="20"/>
                <w:szCs w:val="20"/>
              </w:rPr>
              <w:t>ine Banking Activation through Mfukoni A</w:t>
            </w:r>
            <w:r w:rsidRPr="00181DCA">
              <w:rPr>
                <w:rFonts w:cstheme="minorHAnsi"/>
                <w:color w:val="000000" w:themeColor="text1"/>
                <w:sz w:val="20"/>
                <w:szCs w:val="20"/>
              </w:rPr>
              <w:t>pp</w:t>
            </w:r>
          </w:p>
          <w:p w:rsidR="0024381D" w:rsidRPr="00181DCA" w:rsidRDefault="00E02C8D" w:rsidP="0024381D">
            <w:pPr>
              <w:pStyle w:val="ListParagraph"/>
              <w:numPr>
                <w:ilvl w:val="0"/>
                <w:numId w:val="3"/>
              </w:numPr>
              <w:jc w:val="both"/>
              <w:rPr>
                <w:rFonts w:cstheme="minorHAnsi"/>
                <w:color w:val="000000" w:themeColor="text1"/>
                <w:sz w:val="20"/>
                <w:szCs w:val="20"/>
              </w:rPr>
            </w:pPr>
            <w:r>
              <w:rPr>
                <w:rFonts w:cstheme="minorHAnsi"/>
                <w:color w:val="000000" w:themeColor="text1"/>
                <w:sz w:val="20"/>
                <w:szCs w:val="20"/>
              </w:rPr>
              <w:t>Update Security Q</w:t>
            </w:r>
            <w:r w:rsidR="0024381D" w:rsidRPr="00181DCA">
              <w:rPr>
                <w:rFonts w:cstheme="minorHAnsi"/>
                <w:color w:val="000000" w:themeColor="text1"/>
                <w:sz w:val="20"/>
                <w:szCs w:val="20"/>
              </w:rPr>
              <w:t>uestions</w:t>
            </w:r>
          </w:p>
          <w:p w:rsidR="0024381D" w:rsidRDefault="00E02C8D" w:rsidP="0024381D">
            <w:pPr>
              <w:pStyle w:val="ListParagraph"/>
              <w:numPr>
                <w:ilvl w:val="0"/>
                <w:numId w:val="3"/>
              </w:numPr>
              <w:jc w:val="both"/>
              <w:rPr>
                <w:rFonts w:cstheme="minorHAnsi"/>
                <w:color w:val="000000" w:themeColor="text1"/>
                <w:sz w:val="20"/>
                <w:szCs w:val="20"/>
              </w:rPr>
            </w:pPr>
            <w:r>
              <w:rPr>
                <w:rFonts w:cstheme="minorHAnsi"/>
                <w:color w:val="000000" w:themeColor="text1"/>
                <w:sz w:val="20"/>
                <w:szCs w:val="20"/>
              </w:rPr>
              <w:t>Self-Password/ PIN</w:t>
            </w:r>
            <w:r w:rsidR="0024381D" w:rsidRPr="00181DCA">
              <w:rPr>
                <w:rFonts w:cstheme="minorHAnsi"/>
                <w:color w:val="000000" w:themeColor="text1"/>
                <w:sz w:val="20"/>
                <w:szCs w:val="20"/>
              </w:rPr>
              <w:t xml:space="preserve"> reset</w:t>
            </w:r>
          </w:p>
          <w:p w:rsidR="0024381D" w:rsidRDefault="0024381D" w:rsidP="0024381D">
            <w:pPr>
              <w:pStyle w:val="ListParagraph"/>
              <w:numPr>
                <w:ilvl w:val="0"/>
                <w:numId w:val="3"/>
              </w:numPr>
              <w:jc w:val="both"/>
              <w:rPr>
                <w:rFonts w:cstheme="minorHAnsi"/>
                <w:color w:val="000000" w:themeColor="text1"/>
                <w:sz w:val="20"/>
                <w:szCs w:val="20"/>
              </w:rPr>
            </w:pPr>
            <w:r>
              <w:rPr>
                <w:rFonts w:cstheme="minorHAnsi"/>
                <w:color w:val="000000" w:themeColor="text1"/>
                <w:sz w:val="20"/>
                <w:szCs w:val="20"/>
              </w:rPr>
              <w:t>Self-registration</w:t>
            </w:r>
          </w:p>
          <w:p w:rsidR="0024381D" w:rsidRPr="00181DCA" w:rsidRDefault="0024381D" w:rsidP="00F149D1">
            <w:pPr>
              <w:pStyle w:val="ListParagraph"/>
              <w:ind w:left="1080"/>
              <w:jc w:val="both"/>
              <w:rPr>
                <w:rFonts w:cstheme="minorHAnsi"/>
                <w:color w:val="000000" w:themeColor="text1"/>
                <w:sz w:val="20"/>
                <w:szCs w:val="20"/>
              </w:rPr>
            </w:pPr>
          </w:p>
        </w:tc>
      </w:tr>
      <w:tr w:rsidR="0024381D" w:rsidRPr="0009303D" w:rsidTr="0024381D">
        <w:trPr>
          <w:trHeight w:val="692"/>
        </w:trPr>
        <w:tc>
          <w:tcPr>
            <w:tcW w:w="1752" w:type="dxa"/>
          </w:tcPr>
          <w:p w:rsidR="0024381D" w:rsidRPr="0009303D" w:rsidRDefault="0024381D" w:rsidP="00424E8A">
            <w:pPr>
              <w:rPr>
                <w:rFonts w:cstheme="minorHAnsi"/>
                <w:color w:val="FF0000"/>
                <w:sz w:val="20"/>
                <w:szCs w:val="20"/>
              </w:rPr>
            </w:pPr>
            <w:r w:rsidRPr="0009303D">
              <w:rPr>
                <w:rFonts w:cstheme="minorHAnsi"/>
                <w:color w:val="000000" w:themeColor="text1"/>
                <w:sz w:val="20"/>
                <w:szCs w:val="20"/>
              </w:rPr>
              <w:t xml:space="preserve">Fees and </w:t>
            </w:r>
            <w:r w:rsidR="00424E8A">
              <w:rPr>
                <w:rFonts w:cstheme="minorHAnsi"/>
                <w:color w:val="000000" w:themeColor="text1"/>
                <w:sz w:val="20"/>
                <w:szCs w:val="20"/>
              </w:rPr>
              <w:t>C</w:t>
            </w:r>
            <w:r w:rsidRPr="0009303D">
              <w:rPr>
                <w:rFonts w:cstheme="minorHAnsi"/>
                <w:color w:val="000000" w:themeColor="text1"/>
                <w:sz w:val="20"/>
                <w:szCs w:val="20"/>
              </w:rPr>
              <w:t>harges</w:t>
            </w:r>
          </w:p>
        </w:tc>
        <w:tc>
          <w:tcPr>
            <w:tcW w:w="9156" w:type="dxa"/>
          </w:tcPr>
          <w:p w:rsidR="0024381D" w:rsidRPr="0009303D" w:rsidRDefault="0024381D" w:rsidP="00F149D1">
            <w:pPr>
              <w:jc w:val="both"/>
              <w:rPr>
                <w:rFonts w:cstheme="minorHAnsi"/>
                <w:color w:val="000000" w:themeColor="text1"/>
                <w:sz w:val="20"/>
                <w:szCs w:val="20"/>
              </w:rPr>
            </w:pPr>
            <w:r w:rsidRPr="0009303D">
              <w:rPr>
                <w:rFonts w:cstheme="minorHAnsi"/>
                <w:color w:val="000000" w:themeColor="text1"/>
                <w:sz w:val="20"/>
                <w:szCs w:val="20"/>
              </w:rPr>
              <w:t xml:space="preserve">All fees </w:t>
            </w:r>
            <w:r w:rsidR="00424E8A">
              <w:rPr>
                <w:rFonts w:cstheme="minorHAnsi"/>
                <w:color w:val="000000" w:themeColor="text1"/>
                <w:sz w:val="20"/>
                <w:szCs w:val="20"/>
              </w:rPr>
              <w:t>and charges are subject to 20% Excise D</w:t>
            </w:r>
            <w:r w:rsidRPr="0009303D">
              <w:rPr>
                <w:rFonts w:cstheme="minorHAnsi"/>
                <w:color w:val="000000" w:themeColor="text1"/>
                <w:sz w:val="20"/>
                <w:szCs w:val="20"/>
              </w:rPr>
              <w:t>uty:</w:t>
            </w:r>
          </w:p>
          <w:p w:rsidR="0024381D" w:rsidRDefault="0024381D" w:rsidP="0024381D">
            <w:pPr>
              <w:pStyle w:val="ListParagraph"/>
              <w:numPr>
                <w:ilvl w:val="0"/>
                <w:numId w:val="3"/>
              </w:numPr>
              <w:jc w:val="both"/>
              <w:rPr>
                <w:rFonts w:cstheme="minorHAnsi"/>
                <w:color w:val="000000" w:themeColor="text1"/>
                <w:sz w:val="20"/>
                <w:szCs w:val="20"/>
              </w:rPr>
            </w:pPr>
            <w:r w:rsidRPr="0009303D">
              <w:rPr>
                <w:rFonts w:cstheme="minorHAnsi"/>
                <w:color w:val="000000" w:themeColor="text1"/>
                <w:sz w:val="20"/>
                <w:szCs w:val="20"/>
              </w:rPr>
              <w:t xml:space="preserve">Mfukoni (MPESA to Bank Account) </w:t>
            </w:r>
            <w:r w:rsidR="00B43BBA">
              <w:rPr>
                <w:rFonts w:cstheme="minorHAnsi"/>
                <w:color w:val="000000" w:themeColor="text1"/>
                <w:sz w:val="20"/>
                <w:szCs w:val="20"/>
              </w:rPr>
              <w:t>–</w:t>
            </w:r>
            <w:r w:rsidRPr="0009303D">
              <w:rPr>
                <w:rFonts w:cstheme="minorHAnsi"/>
                <w:color w:val="000000" w:themeColor="text1"/>
                <w:sz w:val="20"/>
                <w:szCs w:val="20"/>
              </w:rPr>
              <w:t xml:space="preserve"> Free</w:t>
            </w:r>
          </w:p>
          <w:p w:rsidR="00B43BBA" w:rsidRDefault="00B43BBA" w:rsidP="0024381D">
            <w:pPr>
              <w:pStyle w:val="ListParagraph"/>
              <w:numPr>
                <w:ilvl w:val="0"/>
                <w:numId w:val="3"/>
              </w:numPr>
              <w:jc w:val="both"/>
              <w:rPr>
                <w:rFonts w:cstheme="minorHAnsi"/>
                <w:color w:val="000000" w:themeColor="text1"/>
                <w:sz w:val="20"/>
                <w:szCs w:val="20"/>
              </w:rPr>
            </w:pPr>
            <w:r>
              <w:rPr>
                <w:rFonts w:cstheme="minorHAnsi"/>
                <w:color w:val="000000" w:themeColor="text1"/>
                <w:sz w:val="20"/>
                <w:szCs w:val="20"/>
              </w:rPr>
              <w:t xml:space="preserve">Mfukoni (Bank to </w:t>
            </w:r>
            <w:proofErr w:type="spellStart"/>
            <w:r>
              <w:rPr>
                <w:rFonts w:cstheme="minorHAnsi"/>
                <w:color w:val="000000" w:themeColor="text1"/>
                <w:sz w:val="20"/>
                <w:szCs w:val="20"/>
              </w:rPr>
              <w:t>Mpesa</w:t>
            </w:r>
            <w:proofErr w:type="spellEnd"/>
            <w:r>
              <w:rPr>
                <w:rFonts w:cstheme="minorHAnsi"/>
                <w:color w:val="000000" w:themeColor="text1"/>
                <w:sz w:val="20"/>
                <w:szCs w:val="20"/>
              </w:rPr>
              <w:t>)</w:t>
            </w:r>
          </w:p>
          <w:tbl>
            <w:tblPr>
              <w:tblW w:w="5205" w:type="dxa"/>
              <w:tblLook w:val="04A0" w:firstRow="1" w:lastRow="0" w:firstColumn="1" w:lastColumn="0" w:noHBand="0" w:noVBand="1"/>
            </w:tblPr>
            <w:tblGrid>
              <w:gridCol w:w="861"/>
              <w:gridCol w:w="1123"/>
              <w:gridCol w:w="1451"/>
              <w:gridCol w:w="885"/>
              <w:gridCol w:w="885"/>
            </w:tblGrid>
            <w:tr w:rsidR="00455E12" w:rsidRPr="003B7526" w:rsidTr="00F149D1">
              <w:trPr>
                <w:trHeight w:val="403"/>
              </w:trPr>
              <w:tc>
                <w:tcPr>
                  <w:tcW w:w="1984"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55E12" w:rsidRPr="003B7526" w:rsidRDefault="00455E12" w:rsidP="00455E12">
                  <w:pPr>
                    <w:spacing w:after="0" w:line="240" w:lineRule="auto"/>
                    <w:jc w:val="both"/>
                    <w:rPr>
                      <w:rFonts w:ascii="Century Gothic" w:eastAsia="Times New Roman" w:hAnsi="Century Gothic"/>
                      <w:color w:val="000000"/>
                      <w:sz w:val="20"/>
                      <w:szCs w:val="20"/>
                    </w:rPr>
                  </w:pPr>
                  <w:r w:rsidRPr="003B7526">
                    <w:rPr>
                      <w:rFonts w:ascii="Century Gothic" w:eastAsia="Times New Roman" w:hAnsi="Century Gothic"/>
                      <w:color w:val="000000"/>
                      <w:sz w:val="20"/>
                      <w:szCs w:val="20"/>
                    </w:rPr>
                    <w:t>Transaction Bands (KES)</w:t>
                  </w:r>
                </w:p>
              </w:tc>
              <w:tc>
                <w:tcPr>
                  <w:tcW w:w="1451" w:type="dxa"/>
                  <w:tcBorders>
                    <w:top w:val="nil"/>
                    <w:left w:val="nil"/>
                    <w:bottom w:val="single" w:sz="8" w:space="0" w:color="auto"/>
                    <w:right w:val="single" w:sz="8" w:space="0" w:color="auto"/>
                  </w:tcBorders>
                  <w:shd w:val="clear" w:color="000000" w:fill="92D050"/>
                  <w:vAlign w:val="center"/>
                  <w:hideMark/>
                </w:tcPr>
                <w:p w:rsidR="00455E12" w:rsidRPr="003B7526" w:rsidRDefault="00455E12" w:rsidP="00455E12">
                  <w:pPr>
                    <w:spacing w:after="0" w:line="240" w:lineRule="auto"/>
                    <w:jc w:val="both"/>
                    <w:rPr>
                      <w:rFonts w:ascii="Century Gothic" w:eastAsia="Times New Roman" w:hAnsi="Century Gothic"/>
                      <w:color w:val="000000"/>
                      <w:sz w:val="20"/>
                      <w:szCs w:val="20"/>
                    </w:rPr>
                  </w:pPr>
                  <w:r w:rsidRPr="003B7526">
                    <w:rPr>
                      <w:rFonts w:ascii="Century Gothic" w:eastAsia="Times New Roman" w:hAnsi="Century Gothic"/>
                      <w:color w:val="000000"/>
                      <w:sz w:val="20"/>
                      <w:szCs w:val="20"/>
                    </w:rPr>
                    <w:t> </w:t>
                  </w:r>
                  <w:r>
                    <w:rPr>
                      <w:rFonts w:ascii="Century Gothic" w:eastAsia="Times New Roman" w:hAnsi="Century Gothic"/>
                      <w:color w:val="000000"/>
                      <w:sz w:val="20"/>
                      <w:szCs w:val="20"/>
                    </w:rPr>
                    <w:t>SAFARICOM</w:t>
                  </w:r>
                </w:p>
              </w:tc>
              <w:tc>
                <w:tcPr>
                  <w:tcW w:w="885" w:type="dxa"/>
                  <w:tcBorders>
                    <w:top w:val="nil"/>
                    <w:left w:val="nil"/>
                    <w:bottom w:val="single" w:sz="8" w:space="0" w:color="auto"/>
                    <w:right w:val="single" w:sz="8" w:space="0" w:color="auto"/>
                  </w:tcBorders>
                  <w:shd w:val="clear" w:color="000000" w:fill="9BC2E6"/>
                  <w:vAlign w:val="center"/>
                  <w:hideMark/>
                </w:tcPr>
                <w:p w:rsidR="00455E12" w:rsidRPr="003B7526" w:rsidRDefault="00455E12" w:rsidP="00455E12">
                  <w:pPr>
                    <w:spacing w:after="0" w:line="240" w:lineRule="auto"/>
                    <w:jc w:val="both"/>
                    <w:rPr>
                      <w:rFonts w:ascii="Century Gothic" w:eastAsia="Times New Roman" w:hAnsi="Century Gothic"/>
                      <w:color w:val="000000"/>
                      <w:sz w:val="20"/>
                      <w:szCs w:val="20"/>
                    </w:rPr>
                  </w:pPr>
                  <w:r w:rsidRPr="003B7526">
                    <w:rPr>
                      <w:rFonts w:ascii="Century Gothic" w:eastAsia="Times New Roman" w:hAnsi="Century Gothic"/>
                      <w:color w:val="000000"/>
                      <w:sz w:val="20"/>
                      <w:szCs w:val="20"/>
                    </w:rPr>
                    <w:t>SBM</w:t>
                  </w:r>
                </w:p>
              </w:tc>
              <w:tc>
                <w:tcPr>
                  <w:tcW w:w="885" w:type="dxa"/>
                  <w:tcBorders>
                    <w:top w:val="nil"/>
                    <w:left w:val="nil"/>
                    <w:bottom w:val="single" w:sz="8" w:space="0" w:color="auto"/>
                    <w:right w:val="single" w:sz="8" w:space="0" w:color="auto"/>
                  </w:tcBorders>
                  <w:shd w:val="clear" w:color="000000" w:fill="9BC2E6"/>
                </w:tcPr>
                <w:p w:rsidR="00455E12" w:rsidRPr="003B7526" w:rsidRDefault="00455E12" w:rsidP="00455E12">
                  <w:pPr>
                    <w:spacing w:after="0" w:line="240" w:lineRule="auto"/>
                    <w:jc w:val="both"/>
                    <w:rPr>
                      <w:rFonts w:ascii="Century Gothic" w:eastAsia="Times New Roman" w:hAnsi="Century Gothic"/>
                      <w:color w:val="000000"/>
                      <w:sz w:val="20"/>
                      <w:szCs w:val="20"/>
                    </w:rPr>
                  </w:pPr>
                  <w:r>
                    <w:rPr>
                      <w:rFonts w:ascii="Century Gothic" w:eastAsia="Times New Roman" w:hAnsi="Century Gothic"/>
                      <w:color w:val="000000"/>
                      <w:sz w:val="20"/>
                      <w:szCs w:val="20"/>
                    </w:rPr>
                    <w:t>TOTAL</w:t>
                  </w:r>
                </w:p>
              </w:tc>
            </w:tr>
            <w:tr w:rsidR="00455E12" w:rsidRPr="003B7526" w:rsidTr="00F149D1">
              <w:trPr>
                <w:trHeight w:val="315"/>
              </w:trPr>
              <w:tc>
                <w:tcPr>
                  <w:tcW w:w="861" w:type="dxa"/>
                  <w:tcBorders>
                    <w:top w:val="nil"/>
                    <w:left w:val="single" w:sz="8" w:space="0" w:color="auto"/>
                    <w:bottom w:val="single" w:sz="8" w:space="0" w:color="auto"/>
                    <w:right w:val="single" w:sz="8" w:space="0" w:color="auto"/>
                  </w:tcBorders>
                  <w:shd w:val="clear" w:color="auto" w:fill="auto"/>
                  <w:vAlign w:val="center"/>
                  <w:hideMark/>
                </w:tcPr>
                <w:p w:rsidR="00455E12" w:rsidRPr="003B7526" w:rsidRDefault="00455E12" w:rsidP="00455E12">
                  <w:pPr>
                    <w:spacing w:after="0" w:line="240" w:lineRule="auto"/>
                    <w:jc w:val="both"/>
                    <w:rPr>
                      <w:rFonts w:ascii="Century Gothic" w:eastAsia="Times New Roman" w:hAnsi="Century Gothic"/>
                      <w:color w:val="000000"/>
                      <w:sz w:val="20"/>
                      <w:szCs w:val="20"/>
                    </w:rPr>
                  </w:pPr>
                  <w:r w:rsidRPr="003B7526">
                    <w:rPr>
                      <w:rFonts w:ascii="Century Gothic" w:eastAsia="Times New Roman" w:hAnsi="Century Gothic"/>
                      <w:color w:val="000000"/>
                      <w:sz w:val="20"/>
                      <w:szCs w:val="20"/>
                    </w:rPr>
                    <w:t>0</w:t>
                  </w:r>
                </w:p>
              </w:tc>
              <w:tc>
                <w:tcPr>
                  <w:tcW w:w="1123" w:type="dxa"/>
                  <w:tcBorders>
                    <w:top w:val="nil"/>
                    <w:left w:val="nil"/>
                    <w:bottom w:val="single" w:sz="8" w:space="0" w:color="auto"/>
                    <w:right w:val="single" w:sz="8" w:space="0" w:color="auto"/>
                  </w:tcBorders>
                  <w:shd w:val="clear" w:color="auto" w:fill="auto"/>
                  <w:vAlign w:val="center"/>
                  <w:hideMark/>
                </w:tcPr>
                <w:p w:rsidR="00455E12" w:rsidRPr="003B7526" w:rsidRDefault="00455E12" w:rsidP="00455E12">
                  <w:pPr>
                    <w:spacing w:after="0" w:line="240" w:lineRule="auto"/>
                    <w:jc w:val="both"/>
                    <w:rPr>
                      <w:rFonts w:ascii="Century Gothic" w:eastAsia="Times New Roman" w:hAnsi="Century Gothic"/>
                      <w:color w:val="000000"/>
                      <w:sz w:val="20"/>
                      <w:szCs w:val="20"/>
                    </w:rPr>
                  </w:pPr>
                  <w:r w:rsidRPr="003B7526">
                    <w:rPr>
                      <w:rFonts w:ascii="Century Gothic" w:eastAsia="Times New Roman" w:hAnsi="Century Gothic"/>
                      <w:color w:val="000000"/>
                      <w:sz w:val="20"/>
                      <w:szCs w:val="20"/>
                    </w:rPr>
                    <w:t>100</w:t>
                  </w:r>
                </w:p>
              </w:tc>
              <w:tc>
                <w:tcPr>
                  <w:tcW w:w="1451" w:type="dxa"/>
                  <w:tcBorders>
                    <w:top w:val="nil"/>
                    <w:left w:val="nil"/>
                    <w:bottom w:val="single" w:sz="8" w:space="0" w:color="auto"/>
                    <w:right w:val="single" w:sz="8" w:space="0" w:color="auto"/>
                  </w:tcBorders>
                  <w:shd w:val="clear" w:color="000000" w:fill="92D050"/>
                  <w:vAlign w:val="center"/>
                  <w:hideMark/>
                </w:tcPr>
                <w:p w:rsidR="00455E12" w:rsidRPr="003B7526" w:rsidRDefault="00455E12" w:rsidP="00455E12">
                  <w:pPr>
                    <w:spacing w:after="0" w:line="240" w:lineRule="auto"/>
                    <w:jc w:val="both"/>
                    <w:rPr>
                      <w:rFonts w:ascii="Century Gothic" w:eastAsia="Times New Roman" w:hAnsi="Century Gothic"/>
                      <w:color w:val="000000"/>
                      <w:sz w:val="20"/>
                      <w:szCs w:val="20"/>
                    </w:rPr>
                  </w:pPr>
                  <w:r w:rsidRPr="003B7526">
                    <w:rPr>
                      <w:rFonts w:ascii="Century Gothic" w:eastAsia="Times New Roman" w:hAnsi="Century Gothic"/>
                      <w:color w:val="000000"/>
                      <w:sz w:val="20"/>
                      <w:szCs w:val="20"/>
                    </w:rPr>
                    <w:t>free</w:t>
                  </w:r>
                </w:p>
              </w:tc>
              <w:tc>
                <w:tcPr>
                  <w:tcW w:w="885" w:type="dxa"/>
                  <w:tcBorders>
                    <w:top w:val="nil"/>
                    <w:left w:val="nil"/>
                    <w:bottom w:val="single" w:sz="8" w:space="0" w:color="auto"/>
                    <w:right w:val="single" w:sz="8" w:space="0" w:color="auto"/>
                  </w:tcBorders>
                  <w:shd w:val="clear" w:color="000000" w:fill="9BC2E6"/>
                  <w:vAlign w:val="center"/>
                </w:tcPr>
                <w:p w:rsidR="00455E12" w:rsidRPr="003B7526" w:rsidRDefault="00455E12" w:rsidP="00455E12">
                  <w:pPr>
                    <w:spacing w:after="0" w:line="240" w:lineRule="auto"/>
                    <w:jc w:val="both"/>
                    <w:rPr>
                      <w:rFonts w:ascii="Century Gothic" w:eastAsia="Times New Roman" w:hAnsi="Century Gothic"/>
                      <w:color w:val="000000"/>
                      <w:sz w:val="20"/>
                      <w:szCs w:val="20"/>
                    </w:rPr>
                  </w:pPr>
                  <w:r>
                    <w:rPr>
                      <w:rFonts w:ascii="Century Gothic" w:eastAsia="Times New Roman" w:hAnsi="Century Gothic"/>
                      <w:color w:val="000000"/>
                      <w:sz w:val="20"/>
                      <w:szCs w:val="20"/>
                    </w:rPr>
                    <w:t>free</w:t>
                  </w:r>
                </w:p>
              </w:tc>
              <w:tc>
                <w:tcPr>
                  <w:tcW w:w="885" w:type="dxa"/>
                  <w:tcBorders>
                    <w:top w:val="nil"/>
                    <w:left w:val="nil"/>
                    <w:bottom w:val="single" w:sz="8" w:space="0" w:color="auto"/>
                    <w:right w:val="single" w:sz="8" w:space="0" w:color="auto"/>
                  </w:tcBorders>
                  <w:shd w:val="clear" w:color="000000" w:fill="9BC2E6"/>
                  <w:vAlign w:val="center"/>
                </w:tcPr>
                <w:p w:rsidR="00455E12" w:rsidRPr="003B7526" w:rsidRDefault="00455E12" w:rsidP="00455E12">
                  <w:pPr>
                    <w:spacing w:after="0" w:line="240" w:lineRule="auto"/>
                    <w:jc w:val="both"/>
                    <w:rPr>
                      <w:rFonts w:ascii="Century Gothic" w:eastAsia="Times New Roman" w:hAnsi="Century Gothic"/>
                      <w:color w:val="000000"/>
                      <w:sz w:val="20"/>
                      <w:szCs w:val="20"/>
                    </w:rPr>
                  </w:pPr>
                  <w:r w:rsidRPr="003B7526">
                    <w:rPr>
                      <w:rFonts w:ascii="Century Gothic" w:eastAsia="Times New Roman" w:hAnsi="Century Gothic"/>
                      <w:color w:val="000000"/>
                      <w:sz w:val="20"/>
                      <w:szCs w:val="20"/>
                    </w:rPr>
                    <w:t>free</w:t>
                  </w:r>
                </w:p>
              </w:tc>
            </w:tr>
            <w:tr w:rsidR="00455E12" w:rsidRPr="003B7526" w:rsidTr="00F149D1">
              <w:trPr>
                <w:trHeight w:val="315"/>
              </w:trPr>
              <w:tc>
                <w:tcPr>
                  <w:tcW w:w="861" w:type="dxa"/>
                  <w:tcBorders>
                    <w:top w:val="nil"/>
                    <w:left w:val="single" w:sz="8" w:space="0" w:color="auto"/>
                    <w:bottom w:val="single" w:sz="8" w:space="0" w:color="auto"/>
                    <w:right w:val="single" w:sz="8" w:space="0" w:color="auto"/>
                  </w:tcBorders>
                  <w:shd w:val="clear" w:color="auto" w:fill="auto"/>
                  <w:vAlign w:val="center"/>
                  <w:hideMark/>
                </w:tcPr>
                <w:p w:rsidR="00455E12" w:rsidRPr="003B7526" w:rsidRDefault="00455E12" w:rsidP="00455E12">
                  <w:pPr>
                    <w:spacing w:after="0" w:line="240" w:lineRule="auto"/>
                    <w:jc w:val="both"/>
                    <w:rPr>
                      <w:rFonts w:ascii="Century Gothic" w:eastAsia="Times New Roman" w:hAnsi="Century Gothic"/>
                      <w:color w:val="000000"/>
                      <w:sz w:val="20"/>
                      <w:szCs w:val="20"/>
                    </w:rPr>
                  </w:pPr>
                  <w:r w:rsidRPr="003B7526">
                    <w:rPr>
                      <w:rFonts w:ascii="Century Gothic" w:eastAsia="Times New Roman" w:hAnsi="Century Gothic"/>
                      <w:color w:val="000000"/>
                      <w:sz w:val="20"/>
                      <w:szCs w:val="20"/>
                    </w:rPr>
                    <w:t>101</w:t>
                  </w:r>
                </w:p>
              </w:tc>
              <w:tc>
                <w:tcPr>
                  <w:tcW w:w="1123" w:type="dxa"/>
                  <w:tcBorders>
                    <w:top w:val="nil"/>
                    <w:left w:val="nil"/>
                    <w:bottom w:val="single" w:sz="8" w:space="0" w:color="auto"/>
                    <w:right w:val="single" w:sz="8" w:space="0" w:color="auto"/>
                  </w:tcBorders>
                  <w:shd w:val="clear" w:color="auto" w:fill="auto"/>
                  <w:vAlign w:val="center"/>
                  <w:hideMark/>
                </w:tcPr>
                <w:p w:rsidR="00455E12" w:rsidRPr="003B7526" w:rsidRDefault="00455E12" w:rsidP="00455E12">
                  <w:pPr>
                    <w:spacing w:after="0" w:line="240" w:lineRule="auto"/>
                    <w:jc w:val="both"/>
                    <w:rPr>
                      <w:rFonts w:ascii="Century Gothic" w:eastAsia="Times New Roman" w:hAnsi="Century Gothic"/>
                      <w:color w:val="000000"/>
                      <w:sz w:val="20"/>
                      <w:szCs w:val="20"/>
                    </w:rPr>
                  </w:pPr>
                  <w:r w:rsidRPr="003B7526">
                    <w:rPr>
                      <w:rFonts w:ascii="Century Gothic" w:eastAsia="Times New Roman" w:hAnsi="Century Gothic"/>
                      <w:color w:val="000000"/>
                      <w:sz w:val="20"/>
                      <w:szCs w:val="20"/>
                    </w:rPr>
                    <w:t>500</w:t>
                  </w:r>
                </w:p>
              </w:tc>
              <w:tc>
                <w:tcPr>
                  <w:tcW w:w="1451" w:type="dxa"/>
                  <w:tcBorders>
                    <w:top w:val="nil"/>
                    <w:left w:val="nil"/>
                    <w:bottom w:val="single" w:sz="8" w:space="0" w:color="auto"/>
                    <w:right w:val="single" w:sz="8" w:space="0" w:color="auto"/>
                  </w:tcBorders>
                  <w:shd w:val="clear" w:color="000000" w:fill="92D050"/>
                  <w:vAlign w:val="center"/>
                  <w:hideMark/>
                </w:tcPr>
                <w:p w:rsidR="00455E12" w:rsidRPr="003B7526" w:rsidRDefault="00455E12" w:rsidP="00455E12">
                  <w:pPr>
                    <w:spacing w:after="0" w:line="240" w:lineRule="auto"/>
                    <w:jc w:val="both"/>
                    <w:rPr>
                      <w:rFonts w:ascii="Century Gothic" w:eastAsia="Times New Roman" w:hAnsi="Century Gothic"/>
                      <w:color w:val="000000"/>
                      <w:sz w:val="20"/>
                      <w:szCs w:val="20"/>
                    </w:rPr>
                  </w:pPr>
                  <w:r w:rsidRPr="003B7526">
                    <w:rPr>
                      <w:rFonts w:ascii="Century Gothic" w:eastAsia="Times New Roman" w:hAnsi="Century Gothic"/>
                      <w:color w:val="000000"/>
                      <w:sz w:val="20"/>
                      <w:szCs w:val="20"/>
                    </w:rPr>
                    <w:t>4</w:t>
                  </w:r>
                </w:p>
              </w:tc>
              <w:tc>
                <w:tcPr>
                  <w:tcW w:w="885" w:type="dxa"/>
                  <w:tcBorders>
                    <w:top w:val="nil"/>
                    <w:left w:val="nil"/>
                    <w:bottom w:val="single" w:sz="8" w:space="0" w:color="auto"/>
                    <w:right w:val="single" w:sz="8" w:space="0" w:color="auto"/>
                  </w:tcBorders>
                  <w:shd w:val="clear" w:color="000000" w:fill="9BC2E6"/>
                  <w:vAlign w:val="center"/>
                </w:tcPr>
                <w:p w:rsidR="00455E12" w:rsidRPr="003B7526" w:rsidRDefault="00455E12" w:rsidP="00455E12">
                  <w:pPr>
                    <w:spacing w:after="0" w:line="240" w:lineRule="auto"/>
                    <w:jc w:val="both"/>
                    <w:rPr>
                      <w:rFonts w:ascii="Century Gothic" w:eastAsia="Times New Roman" w:hAnsi="Century Gothic"/>
                      <w:color w:val="000000"/>
                      <w:sz w:val="20"/>
                      <w:szCs w:val="20"/>
                    </w:rPr>
                  </w:pPr>
                  <w:r>
                    <w:rPr>
                      <w:rFonts w:ascii="Century Gothic" w:eastAsia="Times New Roman" w:hAnsi="Century Gothic"/>
                      <w:color w:val="000000"/>
                      <w:sz w:val="20"/>
                      <w:szCs w:val="20"/>
                    </w:rPr>
                    <w:t>6</w:t>
                  </w:r>
                </w:p>
              </w:tc>
              <w:tc>
                <w:tcPr>
                  <w:tcW w:w="885" w:type="dxa"/>
                  <w:tcBorders>
                    <w:top w:val="nil"/>
                    <w:left w:val="nil"/>
                    <w:bottom w:val="single" w:sz="8" w:space="0" w:color="auto"/>
                    <w:right w:val="single" w:sz="8" w:space="0" w:color="auto"/>
                  </w:tcBorders>
                  <w:shd w:val="clear" w:color="000000" w:fill="9BC2E6"/>
                  <w:vAlign w:val="center"/>
                </w:tcPr>
                <w:p w:rsidR="00455E12" w:rsidRPr="003B7526" w:rsidRDefault="00455E12" w:rsidP="00455E12">
                  <w:pPr>
                    <w:spacing w:after="0" w:line="240" w:lineRule="auto"/>
                    <w:jc w:val="both"/>
                    <w:rPr>
                      <w:rFonts w:ascii="Century Gothic" w:eastAsia="Times New Roman" w:hAnsi="Century Gothic"/>
                      <w:color w:val="000000"/>
                      <w:sz w:val="20"/>
                      <w:szCs w:val="20"/>
                    </w:rPr>
                  </w:pPr>
                  <w:r w:rsidRPr="003B7526">
                    <w:rPr>
                      <w:rFonts w:ascii="Century Gothic" w:eastAsia="Times New Roman" w:hAnsi="Century Gothic"/>
                      <w:color w:val="000000"/>
                      <w:sz w:val="20"/>
                      <w:szCs w:val="20"/>
                    </w:rPr>
                    <w:t>10</w:t>
                  </w:r>
                </w:p>
              </w:tc>
            </w:tr>
            <w:tr w:rsidR="00455E12" w:rsidRPr="003B7526" w:rsidTr="00F149D1">
              <w:trPr>
                <w:trHeight w:val="315"/>
              </w:trPr>
              <w:tc>
                <w:tcPr>
                  <w:tcW w:w="861" w:type="dxa"/>
                  <w:tcBorders>
                    <w:top w:val="nil"/>
                    <w:left w:val="single" w:sz="8" w:space="0" w:color="auto"/>
                    <w:bottom w:val="single" w:sz="8" w:space="0" w:color="auto"/>
                    <w:right w:val="single" w:sz="8" w:space="0" w:color="auto"/>
                  </w:tcBorders>
                  <w:shd w:val="clear" w:color="auto" w:fill="auto"/>
                  <w:vAlign w:val="center"/>
                  <w:hideMark/>
                </w:tcPr>
                <w:p w:rsidR="00455E12" w:rsidRPr="003B7526" w:rsidRDefault="00455E12" w:rsidP="00455E12">
                  <w:pPr>
                    <w:spacing w:after="0" w:line="240" w:lineRule="auto"/>
                    <w:jc w:val="both"/>
                    <w:rPr>
                      <w:rFonts w:ascii="Century Gothic" w:eastAsia="Times New Roman" w:hAnsi="Century Gothic"/>
                      <w:color w:val="000000"/>
                      <w:sz w:val="20"/>
                      <w:szCs w:val="20"/>
                    </w:rPr>
                  </w:pPr>
                  <w:r w:rsidRPr="003B7526">
                    <w:rPr>
                      <w:rFonts w:ascii="Century Gothic" w:eastAsia="Times New Roman" w:hAnsi="Century Gothic"/>
                      <w:color w:val="000000"/>
                      <w:sz w:val="20"/>
                      <w:szCs w:val="20"/>
                    </w:rPr>
                    <w:t>501</w:t>
                  </w:r>
                </w:p>
              </w:tc>
              <w:tc>
                <w:tcPr>
                  <w:tcW w:w="1123" w:type="dxa"/>
                  <w:tcBorders>
                    <w:top w:val="nil"/>
                    <w:left w:val="nil"/>
                    <w:bottom w:val="single" w:sz="8" w:space="0" w:color="auto"/>
                    <w:right w:val="single" w:sz="8" w:space="0" w:color="auto"/>
                  </w:tcBorders>
                  <w:shd w:val="clear" w:color="auto" w:fill="auto"/>
                  <w:vAlign w:val="center"/>
                  <w:hideMark/>
                </w:tcPr>
                <w:p w:rsidR="00455E12" w:rsidRPr="003B7526" w:rsidRDefault="00455E12" w:rsidP="00455E12">
                  <w:pPr>
                    <w:spacing w:after="0" w:line="240" w:lineRule="auto"/>
                    <w:jc w:val="both"/>
                    <w:rPr>
                      <w:rFonts w:ascii="Century Gothic" w:eastAsia="Times New Roman" w:hAnsi="Century Gothic"/>
                      <w:color w:val="000000"/>
                      <w:sz w:val="20"/>
                      <w:szCs w:val="20"/>
                    </w:rPr>
                  </w:pPr>
                  <w:r w:rsidRPr="003B7526">
                    <w:rPr>
                      <w:rFonts w:ascii="Century Gothic" w:eastAsia="Times New Roman" w:hAnsi="Century Gothic"/>
                      <w:color w:val="000000"/>
                      <w:sz w:val="20"/>
                      <w:szCs w:val="20"/>
                    </w:rPr>
                    <w:t>1,000</w:t>
                  </w:r>
                </w:p>
              </w:tc>
              <w:tc>
                <w:tcPr>
                  <w:tcW w:w="1451" w:type="dxa"/>
                  <w:tcBorders>
                    <w:top w:val="nil"/>
                    <w:left w:val="nil"/>
                    <w:bottom w:val="single" w:sz="8" w:space="0" w:color="auto"/>
                    <w:right w:val="single" w:sz="8" w:space="0" w:color="auto"/>
                  </w:tcBorders>
                  <w:shd w:val="clear" w:color="000000" w:fill="92D050"/>
                  <w:vAlign w:val="center"/>
                  <w:hideMark/>
                </w:tcPr>
                <w:p w:rsidR="00455E12" w:rsidRPr="003B7526" w:rsidRDefault="00455E12" w:rsidP="00455E12">
                  <w:pPr>
                    <w:spacing w:after="0" w:line="240" w:lineRule="auto"/>
                    <w:jc w:val="both"/>
                    <w:rPr>
                      <w:rFonts w:ascii="Century Gothic" w:eastAsia="Times New Roman" w:hAnsi="Century Gothic"/>
                      <w:color w:val="000000"/>
                      <w:sz w:val="20"/>
                      <w:szCs w:val="20"/>
                    </w:rPr>
                  </w:pPr>
                  <w:r w:rsidRPr="003B7526">
                    <w:rPr>
                      <w:rFonts w:ascii="Century Gothic" w:eastAsia="Times New Roman" w:hAnsi="Century Gothic"/>
                      <w:color w:val="000000"/>
                      <w:sz w:val="20"/>
                      <w:szCs w:val="20"/>
                    </w:rPr>
                    <w:t>4</w:t>
                  </w:r>
                </w:p>
              </w:tc>
              <w:tc>
                <w:tcPr>
                  <w:tcW w:w="885" w:type="dxa"/>
                  <w:tcBorders>
                    <w:top w:val="nil"/>
                    <w:left w:val="nil"/>
                    <w:bottom w:val="single" w:sz="8" w:space="0" w:color="auto"/>
                    <w:right w:val="single" w:sz="8" w:space="0" w:color="auto"/>
                  </w:tcBorders>
                  <w:shd w:val="clear" w:color="000000" w:fill="9BC2E6"/>
                  <w:vAlign w:val="center"/>
                </w:tcPr>
                <w:p w:rsidR="00455E12" w:rsidRPr="003B7526" w:rsidRDefault="00455E12" w:rsidP="00455E12">
                  <w:pPr>
                    <w:spacing w:after="0" w:line="240" w:lineRule="auto"/>
                    <w:jc w:val="both"/>
                    <w:rPr>
                      <w:rFonts w:ascii="Century Gothic" w:eastAsia="Times New Roman" w:hAnsi="Century Gothic"/>
                      <w:color w:val="000000"/>
                      <w:sz w:val="20"/>
                      <w:szCs w:val="20"/>
                    </w:rPr>
                  </w:pPr>
                  <w:r>
                    <w:rPr>
                      <w:rFonts w:ascii="Century Gothic" w:eastAsia="Times New Roman" w:hAnsi="Century Gothic"/>
                      <w:color w:val="000000"/>
                      <w:sz w:val="20"/>
                      <w:szCs w:val="20"/>
                    </w:rPr>
                    <w:t>8</w:t>
                  </w:r>
                </w:p>
              </w:tc>
              <w:tc>
                <w:tcPr>
                  <w:tcW w:w="885" w:type="dxa"/>
                  <w:tcBorders>
                    <w:top w:val="nil"/>
                    <w:left w:val="nil"/>
                    <w:bottom w:val="single" w:sz="8" w:space="0" w:color="auto"/>
                    <w:right w:val="single" w:sz="8" w:space="0" w:color="auto"/>
                  </w:tcBorders>
                  <w:shd w:val="clear" w:color="000000" w:fill="9BC2E6"/>
                  <w:vAlign w:val="center"/>
                </w:tcPr>
                <w:p w:rsidR="00455E12" w:rsidRPr="003B7526" w:rsidRDefault="00455E12" w:rsidP="00455E12">
                  <w:pPr>
                    <w:spacing w:after="0" w:line="240" w:lineRule="auto"/>
                    <w:jc w:val="both"/>
                    <w:rPr>
                      <w:rFonts w:ascii="Century Gothic" w:eastAsia="Times New Roman" w:hAnsi="Century Gothic"/>
                      <w:color w:val="000000"/>
                      <w:sz w:val="20"/>
                      <w:szCs w:val="20"/>
                    </w:rPr>
                  </w:pPr>
                  <w:r w:rsidRPr="003B7526">
                    <w:rPr>
                      <w:rFonts w:ascii="Century Gothic" w:eastAsia="Times New Roman" w:hAnsi="Century Gothic"/>
                      <w:color w:val="000000"/>
                      <w:sz w:val="20"/>
                      <w:szCs w:val="20"/>
                    </w:rPr>
                    <w:t>12</w:t>
                  </w:r>
                </w:p>
              </w:tc>
            </w:tr>
            <w:tr w:rsidR="00455E12" w:rsidRPr="003B7526" w:rsidTr="00F149D1">
              <w:trPr>
                <w:trHeight w:val="315"/>
              </w:trPr>
              <w:tc>
                <w:tcPr>
                  <w:tcW w:w="861" w:type="dxa"/>
                  <w:tcBorders>
                    <w:top w:val="nil"/>
                    <w:left w:val="single" w:sz="8" w:space="0" w:color="auto"/>
                    <w:bottom w:val="single" w:sz="8" w:space="0" w:color="auto"/>
                    <w:right w:val="single" w:sz="8" w:space="0" w:color="auto"/>
                  </w:tcBorders>
                  <w:shd w:val="clear" w:color="auto" w:fill="auto"/>
                  <w:vAlign w:val="center"/>
                  <w:hideMark/>
                </w:tcPr>
                <w:p w:rsidR="00455E12" w:rsidRPr="003B7526" w:rsidRDefault="00455E12" w:rsidP="00455E12">
                  <w:pPr>
                    <w:spacing w:after="0" w:line="240" w:lineRule="auto"/>
                    <w:jc w:val="both"/>
                    <w:rPr>
                      <w:rFonts w:ascii="Century Gothic" w:eastAsia="Times New Roman" w:hAnsi="Century Gothic"/>
                      <w:color w:val="000000"/>
                      <w:sz w:val="20"/>
                      <w:szCs w:val="20"/>
                    </w:rPr>
                  </w:pPr>
                  <w:r w:rsidRPr="003B7526">
                    <w:rPr>
                      <w:rFonts w:ascii="Century Gothic" w:eastAsia="Times New Roman" w:hAnsi="Century Gothic"/>
                      <w:color w:val="000000"/>
                      <w:sz w:val="20"/>
                      <w:szCs w:val="20"/>
                    </w:rPr>
                    <w:t>1,001</w:t>
                  </w:r>
                </w:p>
              </w:tc>
              <w:tc>
                <w:tcPr>
                  <w:tcW w:w="1123" w:type="dxa"/>
                  <w:tcBorders>
                    <w:top w:val="nil"/>
                    <w:left w:val="nil"/>
                    <w:bottom w:val="single" w:sz="8" w:space="0" w:color="auto"/>
                    <w:right w:val="single" w:sz="8" w:space="0" w:color="auto"/>
                  </w:tcBorders>
                  <w:shd w:val="clear" w:color="auto" w:fill="auto"/>
                  <w:vAlign w:val="center"/>
                  <w:hideMark/>
                </w:tcPr>
                <w:p w:rsidR="00455E12" w:rsidRPr="003B7526" w:rsidRDefault="00455E12" w:rsidP="00455E12">
                  <w:pPr>
                    <w:spacing w:after="0" w:line="240" w:lineRule="auto"/>
                    <w:jc w:val="both"/>
                    <w:rPr>
                      <w:rFonts w:ascii="Century Gothic" w:eastAsia="Times New Roman" w:hAnsi="Century Gothic"/>
                      <w:color w:val="000000"/>
                      <w:sz w:val="20"/>
                      <w:szCs w:val="20"/>
                    </w:rPr>
                  </w:pPr>
                  <w:r w:rsidRPr="003B7526">
                    <w:rPr>
                      <w:rFonts w:ascii="Century Gothic" w:eastAsia="Times New Roman" w:hAnsi="Century Gothic"/>
                      <w:color w:val="000000"/>
                      <w:sz w:val="20"/>
                      <w:szCs w:val="20"/>
                    </w:rPr>
                    <w:t>1,500</w:t>
                  </w:r>
                </w:p>
              </w:tc>
              <w:tc>
                <w:tcPr>
                  <w:tcW w:w="1451" w:type="dxa"/>
                  <w:tcBorders>
                    <w:top w:val="nil"/>
                    <w:left w:val="nil"/>
                    <w:bottom w:val="single" w:sz="8" w:space="0" w:color="auto"/>
                    <w:right w:val="single" w:sz="8" w:space="0" w:color="auto"/>
                  </w:tcBorders>
                  <w:shd w:val="clear" w:color="000000" w:fill="92D050"/>
                  <w:vAlign w:val="center"/>
                  <w:hideMark/>
                </w:tcPr>
                <w:p w:rsidR="00455E12" w:rsidRPr="003B7526" w:rsidRDefault="00455E12" w:rsidP="00455E12">
                  <w:pPr>
                    <w:spacing w:after="0" w:line="240" w:lineRule="auto"/>
                    <w:jc w:val="both"/>
                    <w:rPr>
                      <w:rFonts w:ascii="Century Gothic" w:eastAsia="Times New Roman" w:hAnsi="Century Gothic"/>
                      <w:color w:val="000000"/>
                      <w:sz w:val="20"/>
                      <w:szCs w:val="20"/>
                    </w:rPr>
                  </w:pPr>
                  <w:r w:rsidRPr="003B7526">
                    <w:rPr>
                      <w:rFonts w:ascii="Century Gothic" w:eastAsia="Times New Roman" w:hAnsi="Century Gothic"/>
                      <w:color w:val="000000"/>
                      <w:sz w:val="20"/>
                      <w:szCs w:val="20"/>
                    </w:rPr>
                    <w:t>4</w:t>
                  </w:r>
                </w:p>
              </w:tc>
              <w:tc>
                <w:tcPr>
                  <w:tcW w:w="885" w:type="dxa"/>
                  <w:tcBorders>
                    <w:top w:val="nil"/>
                    <w:left w:val="nil"/>
                    <w:bottom w:val="single" w:sz="8" w:space="0" w:color="auto"/>
                    <w:right w:val="single" w:sz="8" w:space="0" w:color="auto"/>
                  </w:tcBorders>
                  <w:shd w:val="clear" w:color="000000" w:fill="9BC2E6"/>
                  <w:vAlign w:val="center"/>
                </w:tcPr>
                <w:p w:rsidR="00455E12" w:rsidRPr="003B7526" w:rsidRDefault="00455E12" w:rsidP="00455E12">
                  <w:pPr>
                    <w:spacing w:after="0" w:line="240" w:lineRule="auto"/>
                    <w:jc w:val="both"/>
                    <w:rPr>
                      <w:rFonts w:ascii="Century Gothic" w:eastAsia="Times New Roman" w:hAnsi="Century Gothic"/>
                      <w:color w:val="000000"/>
                      <w:sz w:val="20"/>
                      <w:szCs w:val="20"/>
                    </w:rPr>
                  </w:pPr>
                  <w:r>
                    <w:rPr>
                      <w:rFonts w:ascii="Century Gothic" w:eastAsia="Times New Roman" w:hAnsi="Century Gothic"/>
                      <w:color w:val="000000"/>
                      <w:sz w:val="20"/>
                      <w:szCs w:val="20"/>
                    </w:rPr>
                    <w:t>10</w:t>
                  </w:r>
                </w:p>
              </w:tc>
              <w:tc>
                <w:tcPr>
                  <w:tcW w:w="885" w:type="dxa"/>
                  <w:tcBorders>
                    <w:top w:val="nil"/>
                    <w:left w:val="nil"/>
                    <w:bottom w:val="single" w:sz="8" w:space="0" w:color="auto"/>
                    <w:right w:val="single" w:sz="8" w:space="0" w:color="auto"/>
                  </w:tcBorders>
                  <w:shd w:val="clear" w:color="000000" w:fill="9BC2E6"/>
                  <w:vAlign w:val="center"/>
                </w:tcPr>
                <w:p w:rsidR="00455E12" w:rsidRPr="003B7526" w:rsidRDefault="00455E12" w:rsidP="00455E12">
                  <w:pPr>
                    <w:spacing w:after="0" w:line="240" w:lineRule="auto"/>
                    <w:jc w:val="both"/>
                    <w:rPr>
                      <w:rFonts w:ascii="Century Gothic" w:eastAsia="Times New Roman" w:hAnsi="Century Gothic"/>
                      <w:color w:val="000000"/>
                      <w:sz w:val="20"/>
                      <w:szCs w:val="20"/>
                    </w:rPr>
                  </w:pPr>
                  <w:r w:rsidRPr="003B7526">
                    <w:rPr>
                      <w:rFonts w:ascii="Century Gothic" w:eastAsia="Times New Roman" w:hAnsi="Century Gothic"/>
                      <w:color w:val="000000"/>
                      <w:sz w:val="20"/>
                      <w:szCs w:val="20"/>
                    </w:rPr>
                    <w:t>14</w:t>
                  </w:r>
                </w:p>
              </w:tc>
            </w:tr>
            <w:tr w:rsidR="00455E12" w:rsidRPr="003B7526" w:rsidTr="00F149D1">
              <w:trPr>
                <w:trHeight w:val="315"/>
              </w:trPr>
              <w:tc>
                <w:tcPr>
                  <w:tcW w:w="861" w:type="dxa"/>
                  <w:tcBorders>
                    <w:top w:val="nil"/>
                    <w:left w:val="single" w:sz="8" w:space="0" w:color="auto"/>
                    <w:bottom w:val="single" w:sz="8" w:space="0" w:color="auto"/>
                    <w:right w:val="single" w:sz="8" w:space="0" w:color="auto"/>
                  </w:tcBorders>
                  <w:shd w:val="clear" w:color="auto" w:fill="auto"/>
                  <w:vAlign w:val="center"/>
                  <w:hideMark/>
                </w:tcPr>
                <w:p w:rsidR="00455E12" w:rsidRPr="003B7526" w:rsidRDefault="00455E12" w:rsidP="00455E12">
                  <w:pPr>
                    <w:spacing w:after="0" w:line="240" w:lineRule="auto"/>
                    <w:jc w:val="both"/>
                    <w:rPr>
                      <w:rFonts w:ascii="Century Gothic" w:eastAsia="Times New Roman" w:hAnsi="Century Gothic"/>
                      <w:color w:val="000000"/>
                      <w:sz w:val="20"/>
                      <w:szCs w:val="20"/>
                    </w:rPr>
                  </w:pPr>
                  <w:r w:rsidRPr="003B7526">
                    <w:rPr>
                      <w:rFonts w:ascii="Century Gothic" w:eastAsia="Times New Roman" w:hAnsi="Century Gothic"/>
                      <w:color w:val="000000"/>
                      <w:sz w:val="20"/>
                      <w:szCs w:val="20"/>
                    </w:rPr>
                    <w:t>1,501</w:t>
                  </w:r>
                </w:p>
              </w:tc>
              <w:tc>
                <w:tcPr>
                  <w:tcW w:w="1123" w:type="dxa"/>
                  <w:tcBorders>
                    <w:top w:val="nil"/>
                    <w:left w:val="nil"/>
                    <w:bottom w:val="single" w:sz="8" w:space="0" w:color="auto"/>
                    <w:right w:val="single" w:sz="8" w:space="0" w:color="auto"/>
                  </w:tcBorders>
                  <w:shd w:val="clear" w:color="auto" w:fill="auto"/>
                  <w:vAlign w:val="center"/>
                  <w:hideMark/>
                </w:tcPr>
                <w:p w:rsidR="00455E12" w:rsidRPr="003B7526" w:rsidRDefault="00455E12" w:rsidP="00455E12">
                  <w:pPr>
                    <w:spacing w:after="0" w:line="240" w:lineRule="auto"/>
                    <w:jc w:val="both"/>
                    <w:rPr>
                      <w:rFonts w:ascii="Century Gothic" w:eastAsia="Times New Roman" w:hAnsi="Century Gothic"/>
                      <w:color w:val="000000"/>
                      <w:sz w:val="20"/>
                      <w:szCs w:val="20"/>
                    </w:rPr>
                  </w:pPr>
                  <w:r w:rsidRPr="003B7526">
                    <w:rPr>
                      <w:rFonts w:ascii="Century Gothic" w:eastAsia="Times New Roman" w:hAnsi="Century Gothic"/>
                      <w:color w:val="000000"/>
                      <w:sz w:val="20"/>
                      <w:szCs w:val="20"/>
                    </w:rPr>
                    <w:t>2,500</w:t>
                  </w:r>
                </w:p>
              </w:tc>
              <w:tc>
                <w:tcPr>
                  <w:tcW w:w="1451" w:type="dxa"/>
                  <w:tcBorders>
                    <w:top w:val="nil"/>
                    <w:left w:val="nil"/>
                    <w:bottom w:val="single" w:sz="8" w:space="0" w:color="auto"/>
                    <w:right w:val="single" w:sz="8" w:space="0" w:color="auto"/>
                  </w:tcBorders>
                  <w:shd w:val="clear" w:color="000000" w:fill="92D050"/>
                  <w:vAlign w:val="center"/>
                  <w:hideMark/>
                </w:tcPr>
                <w:p w:rsidR="00455E12" w:rsidRPr="003B7526" w:rsidRDefault="00455E12" w:rsidP="00455E12">
                  <w:pPr>
                    <w:spacing w:after="0" w:line="240" w:lineRule="auto"/>
                    <w:jc w:val="both"/>
                    <w:rPr>
                      <w:rFonts w:ascii="Century Gothic" w:eastAsia="Times New Roman" w:hAnsi="Century Gothic"/>
                      <w:color w:val="000000"/>
                      <w:sz w:val="20"/>
                      <w:szCs w:val="20"/>
                    </w:rPr>
                  </w:pPr>
                  <w:r w:rsidRPr="003B7526">
                    <w:rPr>
                      <w:rFonts w:ascii="Century Gothic" w:eastAsia="Times New Roman" w:hAnsi="Century Gothic"/>
                      <w:color w:val="000000"/>
                      <w:sz w:val="20"/>
                      <w:szCs w:val="20"/>
                    </w:rPr>
                    <w:t>8</w:t>
                  </w:r>
                </w:p>
              </w:tc>
              <w:tc>
                <w:tcPr>
                  <w:tcW w:w="885" w:type="dxa"/>
                  <w:tcBorders>
                    <w:top w:val="nil"/>
                    <w:left w:val="nil"/>
                    <w:bottom w:val="single" w:sz="8" w:space="0" w:color="auto"/>
                    <w:right w:val="single" w:sz="8" w:space="0" w:color="auto"/>
                  </w:tcBorders>
                  <w:shd w:val="clear" w:color="000000" w:fill="9BC2E6"/>
                  <w:vAlign w:val="center"/>
                </w:tcPr>
                <w:p w:rsidR="00455E12" w:rsidRPr="003B7526" w:rsidRDefault="00455E12" w:rsidP="00455E12">
                  <w:pPr>
                    <w:spacing w:after="0" w:line="240" w:lineRule="auto"/>
                    <w:jc w:val="both"/>
                    <w:rPr>
                      <w:rFonts w:ascii="Century Gothic" w:eastAsia="Times New Roman" w:hAnsi="Century Gothic"/>
                      <w:color w:val="000000"/>
                      <w:sz w:val="20"/>
                      <w:szCs w:val="20"/>
                    </w:rPr>
                  </w:pPr>
                  <w:r>
                    <w:rPr>
                      <w:rFonts w:ascii="Century Gothic" w:eastAsia="Times New Roman" w:hAnsi="Century Gothic"/>
                      <w:color w:val="000000"/>
                      <w:sz w:val="20"/>
                      <w:szCs w:val="20"/>
                    </w:rPr>
                    <w:t>15</w:t>
                  </w:r>
                </w:p>
              </w:tc>
              <w:tc>
                <w:tcPr>
                  <w:tcW w:w="885" w:type="dxa"/>
                  <w:tcBorders>
                    <w:top w:val="nil"/>
                    <w:left w:val="nil"/>
                    <w:bottom w:val="single" w:sz="8" w:space="0" w:color="auto"/>
                    <w:right w:val="single" w:sz="8" w:space="0" w:color="auto"/>
                  </w:tcBorders>
                  <w:shd w:val="clear" w:color="000000" w:fill="9BC2E6"/>
                  <w:vAlign w:val="center"/>
                </w:tcPr>
                <w:p w:rsidR="00455E12" w:rsidRPr="003B7526" w:rsidRDefault="00455E12" w:rsidP="00455E12">
                  <w:pPr>
                    <w:spacing w:after="0" w:line="240" w:lineRule="auto"/>
                    <w:jc w:val="both"/>
                    <w:rPr>
                      <w:rFonts w:ascii="Century Gothic" w:eastAsia="Times New Roman" w:hAnsi="Century Gothic"/>
                      <w:color w:val="000000"/>
                      <w:sz w:val="20"/>
                      <w:szCs w:val="20"/>
                    </w:rPr>
                  </w:pPr>
                  <w:r w:rsidRPr="003B7526">
                    <w:rPr>
                      <w:rFonts w:ascii="Century Gothic" w:eastAsia="Times New Roman" w:hAnsi="Century Gothic"/>
                      <w:color w:val="000000"/>
                      <w:sz w:val="20"/>
                      <w:szCs w:val="20"/>
                    </w:rPr>
                    <w:t>23</w:t>
                  </w:r>
                </w:p>
              </w:tc>
            </w:tr>
            <w:tr w:rsidR="00455E12" w:rsidRPr="003B7526" w:rsidTr="00F149D1">
              <w:trPr>
                <w:trHeight w:val="315"/>
              </w:trPr>
              <w:tc>
                <w:tcPr>
                  <w:tcW w:w="861" w:type="dxa"/>
                  <w:tcBorders>
                    <w:top w:val="nil"/>
                    <w:left w:val="single" w:sz="8" w:space="0" w:color="auto"/>
                    <w:bottom w:val="single" w:sz="8" w:space="0" w:color="auto"/>
                    <w:right w:val="single" w:sz="8" w:space="0" w:color="auto"/>
                  </w:tcBorders>
                  <w:shd w:val="clear" w:color="auto" w:fill="auto"/>
                  <w:vAlign w:val="center"/>
                  <w:hideMark/>
                </w:tcPr>
                <w:p w:rsidR="00455E12" w:rsidRPr="003B7526" w:rsidRDefault="00455E12" w:rsidP="00455E12">
                  <w:pPr>
                    <w:spacing w:after="0" w:line="240" w:lineRule="auto"/>
                    <w:jc w:val="both"/>
                    <w:rPr>
                      <w:rFonts w:ascii="Century Gothic" w:eastAsia="Times New Roman" w:hAnsi="Century Gothic"/>
                      <w:color w:val="000000"/>
                      <w:sz w:val="20"/>
                      <w:szCs w:val="20"/>
                    </w:rPr>
                  </w:pPr>
                  <w:r w:rsidRPr="003B7526">
                    <w:rPr>
                      <w:rFonts w:ascii="Century Gothic" w:eastAsia="Times New Roman" w:hAnsi="Century Gothic"/>
                      <w:color w:val="000000"/>
                      <w:sz w:val="20"/>
                      <w:szCs w:val="20"/>
                    </w:rPr>
                    <w:t>2,501</w:t>
                  </w:r>
                </w:p>
              </w:tc>
              <w:tc>
                <w:tcPr>
                  <w:tcW w:w="1123" w:type="dxa"/>
                  <w:tcBorders>
                    <w:top w:val="nil"/>
                    <w:left w:val="nil"/>
                    <w:bottom w:val="single" w:sz="8" w:space="0" w:color="auto"/>
                    <w:right w:val="single" w:sz="8" w:space="0" w:color="auto"/>
                  </w:tcBorders>
                  <w:shd w:val="clear" w:color="auto" w:fill="auto"/>
                  <w:vAlign w:val="center"/>
                  <w:hideMark/>
                </w:tcPr>
                <w:p w:rsidR="00455E12" w:rsidRPr="003B7526" w:rsidRDefault="00455E12" w:rsidP="00455E12">
                  <w:pPr>
                    <w:spacing w:after="0" w:line="240" w:lineRule="auto"/>
                    <w:jc w:val="both"/>
                    <w:rPr>
                      <w:rFonts w:ascii="Century Gothic" w:eastAsia="Times New Roman" w:hAnsi="Century Gothic"/>
                      <w:color w:val="000000"/>
                      <w:sz w:val="20"/>
                      <w:szCs w:val="20"/>
                    </w:rPr>
                  </w:pPr>
                  <w:r w:rsidRPr="003B7526">
                    <w:rPr>
                      <w:rFonts w:ascii="Century Gothic" w:eastAsia="Times New Roman" w:hAnsi="Century Gothic"/>
                      <w:color w:val="000000"/>
                      <w:sz w:val="20"/>
                      <w:szCs w:val="20"/>
                    </w:rPr>
                    <w:t>3,500</w:t>
                  </w:r>
                </w:p>
              </w:tc>
              <w:tc>
                <w:tcPr>
                  <w:tcW w:w="1451" w:type="dxa"/>
                  <w:tcBorders>
                    <w:top w:val="nil"/>
                    <w:left w:val="nil"/>
                    <w:bottom w:val="single" w:sz="8" w:space="0" w:color="auto"/>
                    <w:right w:val="single" w:sz="8" w:space="0" w:color="auto"/>
                  </w:tcBorders>
                  <w:shd w:val="clear" w:color="000000" w:fill="92D050"/>
                  <w:vAlign w:val="center"/>
                  <w:hideMark/>
                </w:tcPr>
                <w:p w:rsidR="00455E12" w:rsidRPr="003B7526" w:rsidRDefault="00455E12" w:rsidP="00455E12">
                  <w:pPr>
                    <w:spacing w:after="0" w:line="240" w:lineRule="auto"/>
                    <w:jc w:val="both"/>
                    <w:rPr>
                      <w:rFonts w:ascii="Century Gothic" w:eastAsia="Times New Roman" w:hAnsi="Century Gothic"/>
                      <w:color w:val="000000"/>
                      <w:sz w:val="20"/>
                      <w:szCs w:val="20"/>
                    </w:rPr>
                  </w:pPr>
                  <w:r w:rsidRPr="003B7526">
                    <w:rPr>
                      <w:rFonts w:ascii="Century Gothic" w:eastAsia="Times New Roman" w:hAnsi="Century Gothic"/>
                      <w:color w:val="000000"/>
                      <w:sz w:val="20"/>
                      <w:szCs w:val="20"/>
                    </w:rPr>
                    <w:t>8</w:t>
                  </w:r>
                </w:p>
              </w:tc>
              <w:tc>
                <w:tcPr>
                  <w:tcW w:w="885" w:type="dxa"/>
                  <w:tcBorders>
                    <w:top w:val="nil"/>
                    <w:left w:val="nil"/>
                    <w:bottom w:val="single" w:sz="8" w:space="0" w:color="auto"/>
                    <w:right w:val="single" w:sz="8" w:space="0" w:color="auto"/>
                  </w:tcBorders>
                  <w:shd w:val="clear" w:color="000000" w:fill="9BC2E6"/>
                  <w:vAlign w:val="center"/>
                </w:tcPr>
                <w:p w:rsidR="00455E12" w:rsidRPr="003B7526" w:rsidRDefault="00455E12" w:rsidP="00455E12">
                  <w:pPr>
                    <w:spacing w:after="0" w:line="240" w:lineRule="auto"/>
                    <w:jc w:val="both"/>
                    <w:rPr>
                      <w:rFonts w:ascii="Century Gothic" w:eastAsia="Times New Roman" w:hAnsi="Century Gothic"/>
                      <w:color w:val="000000"/>
                      <w:sz w:val="20"/>
                      <w:szCs w:val="20"/>
                    </w:rPr>
                  </w:pPr>
                  <w:r>
                    <w:rPr>
                      <w:rFonts w:ascii="Century Gothic" w:eastAsia="Times New Roman" w:hAnsi="Century Gothic"/>
                      <w:color w:val="000000"/>
                      <w:sz w:val="20"/>
                      <w:szCs w:val="20"/>
                    </w:rPr>
                    <w:t>25</w:t>
                  </w:r>
                </w:p>
              </w:tc>
              <w:tc>
                <w:tcPr>
                  <w:tcW w:w="885" w:type="dxa"/>
                  <w:tcBorders>
                    <w:top w:val="nil"/>
                    <w:left w:val="nil"/>
                    <w:bottom w:val="single" w:sz="8" w:space="0" w:color="auto"/>
                    <w:right w:val="single" w:sz="8" w:space="0" w:color="auto"/>
                  </w:tcBorders>
                  <w:shd w:val="clear" w:color="000000" w:fill="9BC2E6"/>
                  <w:vAlign w:val="center"/>
                </w:tcPr>
                <w:p w:rsidR="00455E12" w:rsidRPr="003B7526" w:rsidRDefault="00455E12" w:rsidP="00455E12">
                  <w:pPr>
                    <w:spacing w:after="0" w:line="240" w:lineRule="auto"/>
                    <w:jc w:val="both"/>
                    <w:rPr>
                      <w:rFonts w:ascii="Century Gothic" w:eastAsia="Times New Roman" w:hAnsi="Century Gothic"/>
                      <w:color w:val="000000"/>
                      <w:sz w:val="20"/>
                      <w:szCs w:val="20"/>
                    </w:rPr>
                  </w:pPr>
                  <w:r w:rsidRPr="003B7526">
                    <w:rPr>
                      <w:rFonts w:ascii="Century Gothic" w:eastAsia="Times New Roman" w:hAnsi="Century Gothic"/>
                      <w:color w:val="000000"/>
                      <w:sz w:val="20"/>
                      <w:szCs w:val="20"/>
                    </w:rPr>
                    <w:t>33</w:t>
                  </w:r>
                </w:p>
              </w:tc>
            </w:tr>
            <w:tr w:rsidR="00455E12" w:rsidRPr="003B7526" w:rsidTr="00F149D1">
              <w:trPr>
                <w:trHeight w:val="315"/>
              </w:trPr>
              <w:tc>
                <w:tcPr>
                  <w:tcW w:w="861" w:type="dxa"/>
                  <w:tcBorders>
                    <w:top w:val="nil"/>
                    <w:left w:val="single" w:sz="8" w:space="0" w:color="auto"/>
                    <w:bottom w:val="single" w:sz="8" w:space="0" w:color="auto"/>
                    <w:right w:val="single" w:sz="8" w:space="0" w:color="auto"/>
                  </w:tcBorders>
                  <w:shd w:val="clear" w:color="auto" w:fill="auto"/>
                  <w:vAlign w:val="center"/>
                  <w:hideMark/>
                </w:tcPr>
                <w:p w:rsidR="00455E12" w:rsidRPr="003B7526" w:rsidRDefault="00455E12" w:rsidP="00455E12">
                  <w:pPr>
                    <w:spacing w:after="0" w:line="240" w:lineRule="auto"/>
                    <w:jc w:val="both"/>
                    <w:rPr>
                      <w:rFonts w:ascii="Century Gothic" w:eastAsia="Times New Roman" w:hAnsi="Century Gothic"/>
                      <w:color w:val="000000"/>
                      <w:sz w:val="20"/>
                      <w:szCs w:val="20"/>
                    </w:rPr>
                  </w:pPr>
                  <w:r w:rsidRPr="003B7526">
                    <w:rPr>
                      <w:rFonts w:ascii="Century Gothic" w:eastAsia="Times New Roman" w:hAnsi="Century Gothic"/>
                      <w:color w:val="000000"/>
                      <w:sz w:val="20"/>
                      <w:szCs w:val="20"/>
                    </w:rPr>
                    <w:t>3,501</w:t>
                  </w:r>
                </w:p>
              </w:tc>
              <w:tc>
                <w:tcPr>
                  <w:tcW w:w="1123" w:type="dxa"/>
                  <w:tcBorders>
                    <w:top w:val="nil"/>
                    <w:left w:val="nil"/>
                    <w:bottom w:val="single" w:sz="8" w:space="0" w:color="auto"/>
                    <w:right w:val="single" w:sz="8" w:space="0" w:color="auto"/>
                  </w:tcBorders>
                  <w:shd w:val="clear" w:color="auto" w:fill="auto"/>
                  <w:vAlign w:val="center"/>
                  <w:hideMark/>
                </w:tcPr>
                <w:p w:rsidR="00455E12" w:rsidRPr="003B7526" w:rsidRDefault="00455E12" w:rsidP="00455E12">
                  <w:pPr>
                    <w:spacing w:after="0" w:line="240" w:lineRule="auto"/>
                    <w:jc w:val="both"/>
                    <w:rPr>
                      <w:rFonts w:ascii="Century Gothic" w:eastAsia="Times New Roman" w:hAnsi="Century Gothic"/>
                      <w:color w:val="000000"/>
                      <w:sz w:val="20"/>
                      <w:szCs w:val="20"/>
                    </w:rPr>
                  </w:pPr>
                  <w:r w:rsidRPr="003B7526">
                    <w:rPr>
                      <w:rFonts w:ascii="Century Gothic" w:eastAsia="Times New Roman" w:hAnsi="Century Gothic"/>
                      <w:color w:val="000000"/>
                      <w:sz w:val="20"/>
                      <w:szCs w:val="20"/>
                    </w:rPr>
                    <w:t>5,000</w:t>
                  </w:r>
                </w:p>
              </w:tc>
              <w:tc>
                <w:tcPr>
                  <w:tcW w:w="1451" w:type="dxa"/>
                  <w:tcBorders>
                    <w:top w:val="nil"/>
                    <w:left w:val="nil"/>
                    <w:bottom w:val="single" w:sz="8" w:space="0" w:color="auto"/>
                    <w:right w:val="single" w:sz="8" w:space="0" w:color="auto"/>
                  </w:tcBorders>
                  <w:shd w:val="clear" w:color="000000" w:fill="92D050"/>
                  <w:vAlign w:val="center"/>
                  <w:hideMark/>
                </w:tcPr>
                <w:p w:rsidR="00455E12" w:rsidRPr="003B7526" w:rsidRDefault="00455E12" w:rsidP="00455E12">
                  <w:pPr>
                    <w:spacing w:after="0" w:line="240" w:lineRule="auto"/>
                    <w:jc w:val="both"/>
                    <w:rPr>
                      <w:rFonts w:ascii="Century Gothic" w:eastAsia="Times New Roman" w:hAnsi="Century Gothic"/>
                      <w:color w:val="000000"/>
                      <w:sz w:val="20"/>
                      <w:szCs w:val="20"/>
                    </w:rPr>
                  </w:pPr>
                  <w:r w:rsidRPr="003B7526">
                    <w:rPr>
                      <w:rFonts w:ascii="Century Gothic" w:eastAsia="Times New Roman" w:hAnsi="Century Gothic"/>
                      <w:color w:val="000000"/>
                      <w:sz w:val="20"/>
                      <w:szCs w:val="20"/>
                    </w:rPr>
                    <w:t>8</w:t>
                  </w:r>
                </w:p>
              </w:tc>
              <w:tc>
                <w:tcPr>
                  <w:tcW w:w="885" w:type="dxa"/>
                  <w:tcBorders>
                    <w:top w:val="nil"/>
                    <w:left w:val="nil"/>
                    <w:bottom w:val="single" w:sz="8" w:space="0" w:color="auto"/>
                    <w:right w:val="single" w:sz="8" w:space="0" w:color="auto"/>
                  </w:tcBorders>
                  <w:shd w:val="clear" w:color="000000" w:fill="9BC2E6"/>
                  <w:vAlign w:val="center"/>
                </w:tcPr>
                <w:p w:rsidR="00455E12" w:rsidRPr="003B7526" w:rsidRDefault="00455E12" w:rsidP="00455E12">
                  <w:pPr>
                    <w:spacing w:after="0" w:line="240" w:lineRule="auto"/>
                    <w:jc w:val="both"/>
                    <w:rPr>
                      <w:rFonts w:ascii="Century Gothic" w:eastAsia="Times New Roman" w:hAnsi="Century Gothic"/>
                      <w:color w:val="000000"/>
                      <w:sz w:val="20"/>
                      <w:szCs w:val="20"/>
                    </w:rPr>
                  </w:pPr>
                  <w:r>
                    <w:rPr>
                      <w:rFonts w:ascii="Century Gothic" w:eastAsia="Times New Roman" w:hAnsi="Century Gothic"/>
                      <w:color w:val="000000"/>
                      <w:sz w:val="20"/>
                      <w:szCs w:val="20"/>
                    </w:rPr>
                    <w:t>35</w:t>
                  </w:r>
                </w:p>
              </w:tc>
              <w:tc>
                <w:tcPr>
                  <w:tcW w:w="885" w:type="dxa"/>
                  <w:tcBorders>
                    <w:top w:val="nil"/>
                    <w:left w:val="nil"/>
                    <w:bottom w:val="single" w:sz="8" w:space="0" w:color="auto"/>
                    <w:right w:val="single" w:sz="8" w:space="0" w:color="auto"/>
                  </w:tcBorders>
                  <w:shd w:val="clear" w:color="000000" w:fill="9BC2E6"/>
                  <w:vAlign w:val="center"/>
                </w:tcPr>
                <w:p w:rsidR="00455E12" w:rsidRPr="003B7526" w:rsidRDefault="00455E12" w:rsidP="00455E12">
                  <w:pPr>
                    <w:spacing w:after="0" w:line="240" w:lineRule="auto"/>
                    <w:jc w:val="both"/>
                    <w:rPr>
                      <w:rFonts w:ascii="Century Gothic" w:eastAsia="Times New Roman" w:hAnsi="Century Gothic"/>
                      <w:color w:val="000000"/>
                      <w:sz w:val="20"/>
                      <w:szCs w:val="20"/>
                    </w:rPr>
                  </w:pPr>
                  <w:r w:rsidRPr="003B7526">
                    <w:rPr>
                      <w:rFonts w:ascii="Century Gothic" w:eastAsia="Times New Roman" w:hAnsi="Century Gothic"/>
                      <w:color w:val="000000"/>
                      <w:sz w:val="20"/>
                      <w:szCs w:val="20"/>
                    </w:rPr>
                    <w:t>43</w:t>
                  </w:r>
                </w:p>
              </w:tc>
            </w:tr>
            <w:tr w:rsidR="00455E12" w:rsidRPr="003B7526" w:rsidTr="00F149D1">
              <w:trPr>
                <w:trHeight w:val="315"/>
              </w:trPr>
              <w:tc>
                <w:tcPr>
                  <w:tcW w:w="861" w:type="dxa"/>
                  <w:tcBorders>
                    <w:top w:val="nil"/>
                    <w:left w:val="single" w:sz="8" w:space="0" w:color="auto"/>
                    <w:bottom w:val="single" w:sz="8" w:space="0" w:color="auto"/>
                    <w:right w:val="single" w:sz="8" w:space="0" w:color="auto"/>
                  </w:tcBorders>
                  <w:shd w:val="clear" w:color="auto" w:fill="auto"/>
                  <w:vAlign w:val="center"/>
                  <w:hideMark/>
                </w:tcPr>
                <w:p w:rsidR="00455E12" w:rsidRPr="003B7526" w:rsidRDefault="00455E12" w:rsidP="00455E12">
                  <w:pPr>
                    <w:spacing w:after="0" w:line="240" w:lineRule="auto"/>
                    <w:jc w:val="both"/>
                    <w:rPr>
                      <w:rFonts w:ascii="Century Gothic" w:eastAsia="Times New Roman" w:hAnsi="Century Gothic"/>
                      <w:color w:val="000000"/>
                      <w:sz w:val="20"/>
                      <w:szCs w:val="20"/>
                    </w:rPr>
                  </w:pPr>
                  <w:r w:rsidRPr="003B7526">
                    <w:rPr>
                      <w:rFonts w:ascii="Century Gothic" w:eastAsia="Times New Roman" w:hAnsi="Century Gothic"/>
                      <w:color w:val="000000"/>
                      <w:sz w:val="20"/>
                      <w:szCs w:val="20"/>
                    </w:rPr>
                    <w:t>5,001</w:t>
                  </w:r>
                </w:p>
              </w:tc>
              <w:tc>
                <w:tcPr>
                  <w:tcW w:w="1123" w:type="dxa"/>
                  <w:tcBorders>
                    <w:top w:val="nil"/>
                    <w:left w:val="nil"/>
                    <w:bottom w:val="single" w:sz="8" w:space="0" w:color="auto"/>
                    <w:right w:val="single" w:sz="8" w:space="0" w:color="auto"/>
                  </w:tcBorders>
                  <w:shd w:val="clear" w:color="auto" w:fill="auto"/>
                  <w:vAlign w:val="center"/>
                  <w:hideMark/>
                </w:tcPr>
                <w:p w:rsidR="00455E12" w:rsidRPr="003B7526" w:rsidRDefault="00455E12" w:rsidP="00455E12">
                  <w:pPr>
                    <w:spacing w:after="0" w:line="240" w:lineRule="auto"/>
                    <w:jc w:val="both"/>
                    <w:rPr>
                      <w:rFonts w:ascii="Century Gothic" w:eastAsia="Times New Roman" w:hAnsi="Century Gothic"/>
                      <w:color w:val="000000"/>
                      <w:sz w:val="20"/>
                      <w:szCs w:val="20"/>
                    </w:rPr>
                  </w:pPr>
                  <w:r w:rsidRPr="003B7526">
                    <w:rPr>
                      <w:rFonts w:ascii="Century Gothic" w:eastAsia="Times New Roman" w:hAnsi="Century Gothic"/>
                      <w:color w:val="000000"/>
                      <w:sz w:val="20"/>
                      <w:szCs w:val="20"/>
                    </w:rPr>
                    <w:t>7,500</w:t>
                  </w:r>
                </w:p>
              </w:tc>
              <w:tc>
                <w:tcPr>
                  <w:tcW w:w="1451" w:type="dxa"/>
                  <w:tcBorders>
                    <w:top w:val="nil"/>
                    <w:left w:val="nil"/>
                    <w:bottom w:val="single" w:sz="8" w:space="0" w:color="auto"/>
                    <w:right w:val="single" w:sz="8" w:space="0" w:color="auto"/>
                  </w:tcBorders>
                  <w:shd w:val="clear" w:color="000000" w:fill="92D050"/>
                  <w:vAlign w:val="center"/>
                  <w:hideMark/>
                </w:tcPr>
                <w:p w:rsidR="00455E12" w:rsidRPr="003B7526" w:rsidRDefault="00455E12" w:rsidP="00455E12">
                  <w:pPr>
                    <w:spacing w:after="0" w:line="240" w:lineRule="auto"/>
                    <w:jc w:val="both"/>
                    <w:rPr>
                      <w:rFonts w:ascii="Century Gothic" w:eastAsia="Times New Roman" w:hAnsi="Century Gothic"/>
                      <w:color w:val="000000"/>
                      <w:sz w:val="20"/>
                      <w:szCs w:val="20"/>
                    </w:rPr>
                  </w:pPr>
                  <w:r w:rsidRPr="003B7526">
                    <w:rPr>
                      <w:rFonts w:ascii="Century Gothic" w:eastAsia="Times New Roman" w:hAnsi="Century Gothic"/>
                      <w:color w:val="000000"/>
                      <w:sz w:val="20"/>
                      <w:szCs w:val="20"/>
                    </w:rPr>
                    <w:t>10</w:t>
                  </w:r>
                </w:p>
              </w:tc>
              <w:tc>
                <w:tcPr>
                  <w:tcW w:w="885" w:type="dxa"/>
                  <w:tcBorders>
                    <w:top w:val="nil"/>
                    <w:left w:val="nil"/>
                    <w:bottom w:val="single" w:sz="8" w:space="0" w:color="auto"/>
                    <w:right w:val="single" w:sz="8" w:space="0" w:color="auto"/>
                  </w:tcBorders>
                  <w:shd w:val="clear" w:color="000000" w:fill="9BC2E6"/>
                  <w:vAlign w:val="center"/>
                </w:tcPr>
                <w:p w:rsidR="00455E12" w:rsidRPr="003B7526" w:rsidRDefault="00455E12" w:rsidP="00455E12">
                  <w:pPr>
                    <w:spacing w:after="0" w:line="240" w:lineRule="auto"/>
                    <w:jc w:val="both"/>
                    <w:rPr>
                      <w:rFonts w:ascii="Century Gothic" w:eastAsia="Times New Roman" w:hAnsi="Century Gothic"/>
                      <w:color w:val="000000"/>
                      <w:sz w:val="20"/>
                      <w:szCs w:val="20"/>
                    </w:rPr>
                  </w:pPr>
                  <w:r>
                    <w:rPr>
                      <w:rFonts w:ascii="Century Gothic" w:eastAsia="Times New Roman" w:hAnsi="Century Gothic"/>
                      <w:color w:val="000000"/>
                      <w:sz w:val="20"/>
                      <w:szCs w:val="20"/>
                    </w:rPr>
                    <w:t>45</w:t>
                  </w:r>
                </w:p>
              </w:tc>
              <w:tc>
                <w:tcPr>
                  <w:tcW w:w="885" w:type="dxa"/>
                  <w:tcBorders>
                    <w:top w:val="nil"/>
                    <w:left w:val="nil"/>
                    <w:bottom w:val="single" w:sz="8" w:space="0" w:color="auto"/>
                    <w:right w:val="single" w:sz="8" w:space="0" w:color="auto"/>
                  </w:tcBorders>
                  <w:shd w:val="clear" w:color="000000" w:fill="9BC2E6"/>
                  <w:vAlign w:val="center"/>
                </w:tcPr>
                <w:p w:rsidR="00455E12" w:rsidRPr="003B7526" w:rsidRDefault="00455E12" w:rsidP="00455E12">
                  <w:pPr>
                    <w:spacing w:after="0" w:line="240" w:lineRule="auto"/>
                    <w:jc w:val="both"/>
                    <w:rPr>
                      <w:rFonts w:ascii="Century Gothic" w:eastAsia="Times New Roman" w:hAnsi="Century Gothic"/>
                      <w:color w:val="000000"/>
                      <w:sz w:val="20"/>
                      <w:szCs w:val="20"/>
                    </w:rPr>
                  </w:pPr>
                  <w:r w:rsidRPr="003B7526">
                    <w:rPr>
                      <w:rFonts w:ascii="Century Gothic" w:eastAsia="Times New Roman" w:hAnsi="Century Gothic"/>
                      <w:color w:val="000000"/>
                      <w:sz w:val="20"/>
                      <w:szCs w:val="20"/>
                    </w:rPr>
                    <w:t>55</w:t>
                  </w:r>
                </w:p>
              </w:tc>
            </w:tr>
            <w:tr w:rsidR="00455E12" w:rsidRPr="003B7526" w:rsidTr="00F149D1">
              <w:trPr>
                <w:trHeight w:val="315"/>
              </w:trPr>
              <w:tc>
                <w:tcPr>
                  <w:tcW w:w="861" w:type="dxa"/>
                  <w:tcBorders>
                    <w:top w:val="nil"/>
                    <w:left w:val="single" w:sz="8" w:space="0" w:color="auto"/>
                    <w:bottom w:val="single" w:sz="8" w:space="0" w:color="auto"/>
                    <w:right w:val="single" w:sz="8" w:space="0" w:color="auto"/>
                  </w:tcBorders>
                  <w:shd w:val="clear" w:color="auto" w:fill="auto"/>
                  <w:vAlign w:val="center"/>
                  <w:hideMark/>
                </w:tcPr>
                <w:p w:rsidR="00455E12" w:rsidRPr="003B7526" w:rsidRDefault="00455E12" w:rsidP="00455E12">
                  <w:pPr>
                    <w:spacing w:after="0" w:line="240" w:lineRule="auto"/>
                    <w:jc w:val="both"/>
                    <w:rPr>
                      <w:rFonts w:ascii="Century Gothic" w:eastAsia="Times New Roman" w:hAnsi="Century Gothic"/>
                      <w:color w:val="000000"/>
                      <w:sz w:val="20"/>
                      <w:szCs w:val="20"/>
                    </w:rPr>
                  </w:pPr>
                  <w:r w:rsidRPr="003B7526">
                    <w:rPr>
                      <w:rFonts w:ascii="Century Gothic" w:eastAsia="Times New Roman" w:hAnsi="Century Gothic"/>
                      <w:color w:val="000000"/>
                      <w:sz w:val="20"/>
                      <w:szCs w:val="20"/>
                    </w:rPr>
                    <w:t>7,501</w:t>
                  </w:r>
                </w:p>
              </w:tc>
              <w:tc>
                <w:tcPr>
                  <w:tcW w:w="1123" w:type="dxa"/>
                  <w:tcBorders>
                    <w:top w:val="nil"/>
                    <w:left w:val="nil"/>
                    <w:bottom w:val="single" w:sz="8" w:space="0" w:color="auto"/>
                    <w:right w:val="single" w:sz="8" w:space="0" w:color="auto"/>
                  </w:tcBorders>
                  <w:shd w:val="clear" w:color="auto" w:fill="auto"/>
                  <w:vAlign w:val="center"/>
                  <w:hideMark/>
                </w:tcPr>
                <w:p w:rsidR="00455E12" w:rsidRPr="003B7526" w:rsidRDefault="00455E12" w:rsidP="00455E12">
                  <w:pPr>
                    <w:spacing w:after="0" w:line="240" w:lineRule="auto"/>
                    <w:jc w:val="both"/>
                    <w:rPr>
                      <w:rFonts w:ascii="Century Gothic" w:eastAsia="Times New Roman" w:hAnsi="Century Gothic"/>
                      <w:color w:val="000000"/>
                      <w:sz w:val="20"/>
                      <w:szCs w:val="20"/>
                    </w:rPr>
                  </w:pPr>
                  <w:r w:rsidRPr="003B7526">
                    <w:rPr>
                      <w:rFonts w:ascii="Century Gothic" w:eastAsia="Times New Roman" w:hAnsi="Century Gothic"/>
                      <w:color w:val="000000"/>
                      <w:sz w:val="20"/>
                      <w:szCs w:val="20"/>
                    </w:rPr>
                    <w:t>20,000</w:t>
                  </w:r>
                </w:p>
              </w:tc>
              <w:tc>
                <w:tcPr>
                  <w:tcW w:w="1451" w:type="dxa"/>
                  <w:tcBorders>
                    <w:top w:val="nil"/>
                    <w:left w:val="nil"/>
                    <w:bottom w:val="single" w:sz="8" w:space="0" w:color="auto"/>
                    <w:right w:val="single" w:sz="8" w:space="0" w:color="auto"/>
                  </w:tcBorders>
                  <w:shd w:val="clear" w:color="000000" w:fill="92D050"/>
                  <w:vAlign w:val="center"/>
                  <w:hideMark/>
                </w:tcPr>
                <w:p w:rsidR="00455E12" w:rsidRPr="003B7526" w:rsidRDefault="00455E12" w:rsidP="00455E12">
                  <w:pPr>
                    <w:spacing w:after="0" w:line="240" w:lineRule="auto"/>
                    <w:jc w:val="both"/>
                    <w:rPr>
                      <w:rFonts w:ascii="Century Gothic" w:eastAsia="Times New Roman" w:hAnsi="Century Gothic"/>
                      <w:color w:val="000000"/>
                      <w:sz w:val="20"/>
                      <w:szCs w:val="20"/>
                    </w:rPr>
                  </w:pPr>
                  <w:r w:rsidRPr="003B7526">
                    <w:rPr>
                      <w:rFonts w:ascii="Century Gothic" w:eastAsia="Times New Roman" w:hAnsi="Century Gothic"/>
                      <w:color w:val="000000"/>
                      <w:sz w:val="20"/>
                      <w:szCs w:val="20"/>
                    </w:rPr>
                    <w:t>10</w:t>
                  </w:r>
                </w:p>
              </w:tc>
              <w:tc>
                <w:tcPr>
                  <w:tcW w:w="885" w:type="dxa"/>
                  <w:tcBorders>
                    <w:top w:val="nil"/>
                    <w:left w:val="nil"/>
                    <w:bottom w:val="single" w:sz="8" w:space="0" w:color="auto"/>
                    <w:right w:val="single" w:sz="8" w:space="0" w:color="auto"/>
                  </w:tcBorders>
                  <w:shd w:val="clear" w:color="000000" w:fill="9BC2E6"/>
                  <w:vAlign w:val="center"/>
                </w:tcPr>
                <w:p w:rsidR="00455E12" w:rsidRPr="003B7526" w:rsidRDefault="00455E12" w:rsidP="00455E12">
                  <w:pPr>
                    <w:spacing w:after="0" w:line="240" w:lineRule="auto"/>
                    <w:jc w:val="both"/>
                    <w:rPr>
                      <w:rFonts w:ascii="Century Gothic" w:eastAsia="Times New Roman" w:hAnsi="Century Gothic"/>
                      <w:color w:val="000000"/>
                      <w:sz w:val="20"/>
                      <w:szCs w:val="20"/>
                    </w:rPr>
                  </w:pPr>
                  <w:r>
                    <w:rPr>
                      <w:rFonts w:ascii="Century Gothic" w:eastAsia="Times New Roman" w:hAnsi="Century Gothic"/>
                      <w:color w:val="000000"/>
                      <w:sz w:val="20"/>
                      <w:szCs w:val="20"/>
                    </w:rPr>
                    <w:t>55</w:t>
                  </w:r>
                </w:p>
              </w:tc>
              <w:tc>
                <w:tcPr>
                  <w:tcW w:w="885" w:type="dxa"/>
                  <w:tcBorders>
                    <w:top w:val="nil"/>
                    <w:left w:val="nil"/>
                    <w:bottom w:val="single" w:sz="8" w:space="0" w:color="auto"/>
                    <w:right w:val="single" w:sz="8" w:space="0" w:color="auto"/>
                  </w:tcBorders>
                  <w:shd w:val="clear" w:color="000000" w:fill="9BC2E6"/>
                  <w:vAlign w:val="center"/>
                </w:tcPr>
                <w:p w:rsidR="00455E12" w:rsidRPr="003B7526" w:rsidRDefault="00455E12" w:rsidP="00455E12">
                  <w:pPr>
                    <w:spacing w:after="0" w:line="240" w:lineRule="auto"/>
                    <w:jc w:val="both"/>
                    <w:rPr>
                      <w:rFonts w:ascii="Century Gothic" w:eastAsia="Times New Roman" w:hAnsi="Century Gothic"/>
                      <w:color w:val="000000"/>
                      <w:sz w:val="20"/>
                      <w:szCs w:val="20"/>
                    </w:rPr>
                  </w:pPr>
                  <w:r w:rsidRPr="003B7526">
                    <w:rPr>
                      <w:rFonts w:ascii="Century Gothic" w:eastAsia="Times New Roman" w:hAnsi="Century Gothic"/>
                      <w:color w:val="000000"/>
                      <w:sz w:val="20"/>
                      <w:szCs w:val="20"/>
                    </w:rPr>
                    <w:t>65</w:t>
                  </w:r>
                </w:p>
              </w:tc>
            </w:tr>
            <w:tr w:rsidR="00455E12" w:rsidRPr="003B7526" w:rsidTr="00F149D1">
              <w:trPr>
                <w:trHeight w:val="315"/>
              </w:trPr>
              <w:tc>
                <w:tcPr>
                  <w:tcW w:w="861" w:type="dxa"/>
                  <w:tcBorders>
                    <w:top w:val="nil"/>
                    <w:left w:val="single" w:sz="8" w:space="0" w:color="auto"/>
                    <w:bottom w:val="single" w:sz="8" w:space="0" w:color="auto"/>
                    <w:right w:val="single" w:sz="8" w:space="0" w:color="auto"/>
                  </w:tcBorders>
                  <w:shd w:val="clear" w:color="auto" w:fill="auto"/>
                  <w:vAlign w:val="center"/>
                  <w:hideMark/>
                </w:tcPr>
                <w:p w:rsidR="00455E12" w:rsidRPr="003B7526" w:rsidRDefault="00455E12" w:rsidP="00455E12">
                  <w:pPr>
                    <w:spacing w:after="0" w:line="240" w:lineRule="auto"/>
                    <w:jc w:val="both"/>
                    <w:rPr>
                      <w:rFonts w:ascii="Century Gothic" w:eastAsia="Times New Roman" w:hAnsi="Century Gothic"/>
                      <w:color w:val="000000"/>
                      <w:sz w:val="20"/>
                      <w:szCs w:val="20"/>
                    </w:rPr>
                  </w:pPr>
                  <w:r w:rsidRPr="003B7526">
                    <w:rPr>
                      <w:rFonts w:ascii="Century Gothic" w:eastAsia="Times New Roman" w:hAnsi="Century Gothic"/>
                      <w:color w:val="000000"/>
                      <w:sz w:val="20"/>
                      <w:szCs w:val="20"/>
                    </w:rPr>
                    <w:t>20,001</w:t>
                  </w:r>
                </w:p>
              </w:tc>
              <w:tc>
                <w:tcPr>
                  <w:tcW w:w="1123" w:type="dxa"/>
                  <w:tcBorders>
                    <w:top w:val="nil"/>
                    <w:left w:val="nil"/>
                    <w:bottom w:val="single" w:sz="8" w:space="0" w:color="auto"/>
                    <w:right w:val="single" w:sz="8" w:space="0" w:color="auto"/>
                  </w:tcBorders>
                  <w:shd w:val="clear" w:color="auto" w:fill="auto"/>
                  <w:vAlign w:val="center"/>
                  <w:hideMark/>
                </w:tcPr>
                <w:p w:rsidR="00455E12" w:rsidRPr="003B7526" w:rsidRDefault="00455E12" w:rsidP="00455E12">
                  <w:pPr>
                    <w:spacing w:after="0" w:line="240" w:lineRule="auto"/>
                    <w:jc w:val="both"/>
                    <w:rPr>
                      <w:rFonts w:ascii="Century Gothic" w:eastAsia="Times New Roman" w:hAnsi="Century Gothic"/>
                      <w:color w:val="000000"/>
                      <w:sz w:val="20"/>
                      <w:szCs w:val="20"/>
                    </w:rPr>
                  </w:pPr>
                  <w:r w:rsidRPr="003B7526">
                    <w:rPr>
                      <w:rFonts w:ascii="Century Gothic" w:eastAsia="Times New Roman" w:hAnsi="Century Gothic"/>
                      <w:color w:val="000000"/>
                      <w:sz w:val="20"/>
                      <w:szCs w:val="20"/>
                    </w:rPr>
                    <w:t>150,00</w:t>
                  </w:r>
                </w:p>
              </w:tc>
              <w:tc>
                <w:tcPr>
                  <w:tcW w:w="1451" w:type="dxa"/>
                  <w:tcBorders>
                    <w:top w:val="nil"/>
                    <w:left w:val="nil"/>
                    <w:bottom w:val="single" w:sz="8" w:space="0" w:color="auto"/>
                    <w:right w:val="single" w:sz="8" w:space="0" w:color="auto"/>
                  </w:tcBorders>
                  <w:shd w:val="clear" w:color="000000" w:fill="92D050"/>
                  <w:vAlign w:val="center"/>
                  <w:hideMark/>
                </w:tcPr>
                <w:p w:rsidR="00455E12" w:rsidRPr="003B7526" w:rsidRDefault="00455E12" w:rsidP="00455E12">
                  <w:pPr>
                    <w:spacing w:after="0" w:line="240" w:lineRule="auto"/>
                    <w:jc w:val="both"/>
                    <w:rPr>
                      <w:rFonts w:ascii="Century Gothic" w:eastAsia="Times New Roman" w:hAnsi="Century Gothic"/>
                      <w:color w:val="000000"/>
                      <w:sz w:val="20"/>
                      <w:szCs w:val="20"/>
                    </w:rPr>
                  </w:pPr>
                  <w:r w:rsidRPr="003B7526">
                    <w:rPr>
                      <w:rFonts w:ascii="Century Gothic" w:eastAsia="Times New Roman" w:hAnsi="Century Gothic"/>
                      <w:color w:val="000000"/>
                      <w:sz w:val="20"/>
                      <w:szCs w:val="20"/>
                    </w:rPr>
                    <w:t>12</w:t>
                  </w:r>
                </w:p>
              </w:tc>
              <w:tc>
                <w:tcPr>
                  <w:tcW w:w="885" w:type="dxa"/>
                  <w:tcBorders>
                    <w:top w:val="nil"/>
                    <w:left w:val="nil"/>
                    <w:bottom w:val="single" w:sz="8" w:space="0" w:color="auto"/>
                    <w:right w:val="single" w:sz="8" w:space="0" w:color="auto"/>
                  </w:tcBorders>
                  <w:shd w:val="clear" w:color="000000" w:fill="9BC2E6"/>
                  <w:vAlign w:val="center"/>
                </w:tcPr>
                <w:p w:rsidR="00455E12" w:rsidRPr="003B7526" w:rsidRDefault="00336C15" w:rsidP="00455E12">
                  <w:pPr>
                    <w:spacing w:after="0" w:line="240" w:lineRule="auto"/>
                    <w:jc w:val="both"/>
                    <w:rPr>
                      <w:rFonts w:ascii="Century Gothic" w:eastAsia="Times New Roman" w:hAnsi="Century Gothic"/>
                      <w:color w:val="000000"/>
                      <w:sz w:val="20"/>
                      <w:szCs w:val="20"/>
                    </w:rPr>
                  </w:pPr>
                  <w:r>
                    <w:rPr>
                      <w:rFonts w:ascii="Century Gothic" w:eastAsia="Times New Roman" w:hAnsi="Century Gothic"/>
                      <w:color w:val="000000"/>
                      <w:sz w:val="20"/>
                      <w:szCs w:val="20"/>
                    </w:rPr>
                    <w:t>55</w:t>
                  </w:r>
                </w:p>
              </w:tc>
              <w:tc>
                <w:tcPr>
                  <w:tcW w:w="885" w:type="dxa"/>
                  <w:tcBorders>
                    <w:top w:val="nil"/>
                    <w:left w:val="nil"/>
                    <w:bottom w:val="single" w:sz="8" w:space="0" w:color="auto"/>
                    <w:right w:val="single" w:sz="8" w:space="0" w:color="auto"/>
                  </w:tcBorders>
                  <w:shd w:val="clear" w:color="000000" w:fill="9BC2E6"/>
                  <w:vAlign w:val="center"/>
                </w:tcPr>
                <w:p w:rsidR="00455E12" w:rsidRPr="003B7526" w:rsidRDefault="00455E12" w:rsidP="00455E12">
                  <w:pPr>
                    <w:spacing w:after="0" w:line="240" w:lineRule="auto"/>
                    <w:jc w:val="both"/>
                    <w:rPr>
                      <w:rFonts w:ascii="Century Gothic" w:eastAsia="Times New Roman" w:hAnsi="Century Gothic"/>
                      <w:color w:val="000000"/>
                      <w:sz w:val="20"/>
                      <w:szCs w:val="20"/>
                    </w:rPr>
                  </w:pPr>
                  <w:r w:rsidRPr="003B7526">
                    <w:rPr>
                      <w:rFonts w:ascii="Century Gothic" w:eastAsia="Times New Roman" w:hAnsi="Century Gothic"/>
                      <w:color w:val="000000"/>
                      <w:sz w:val="20"/>
                      <w:szCs w:val="20"/>
                    </w:rPr>
                    <w:t>67</w:t>
                  </w:r>
                </w:p>
              </w:tc>
            </w:tr>
          </w:tbl>
          <w:p w:rsidR="00B43BBA" w:rsidRPr="00B43BBA" w:rsidRDefault="00B43BBA" w:rsidP="00B43BBA">
            <w:pPr>
              <w:jc w:val="both"/>
              <w:rPr>
                <w:rFonts w:cstheme="minorHAnsi"/>
                <w:color w:val="000000" w:themeColor="text1"/>
                <w:sz w:val="20"/>
                <w:szCs w:val="20"/>
              </w:rPr>
            </w:pPr>
          </w:p>
          <w:p w:rsidR="0024381D" w:rsidRPr="0009303D" w:rsidRDefault="0024381D" w:rsidP="0024381D">
            <w:pPr>
              <w:pStyle w:val="ListParagraph"/>
              <w:numPr>
                <w:ilvl w:val="0"/>
                <w:numId w:val="3"/>
              </w:numPr>
              <w:jc w:val="both"/>
              <w:rPr>
                <w:rFonts w:cstheme="minorHAnsi"/>
                <w:color w:val="000000" w:themeColor="text1"/>
                <w:sz w:val="20"/>
                <w:szCs w:val="20"/>
              </w:rPr>
            </w:pPr>
            <w:r w:rsidRPr="0009303D">
              <w:rPr>
                <w:rFonts w:cstheme="minorHAnsi"/>
                <w:color w:val="000000" w:themeColor="text1"/>
                <w:sz w:val="20"/>
                <w:szCs w:val="20"/>
              </w:rPr>
              <w:t>Mfukoni (Account E-Statements Service) - Free</w:t>
            </w:r>
          </w:p>
          <w:p w:rsidR="0024381D" w:rsidRPr="0009303D" w:rsidRDefault="0024381D" w:rsidP="0024381D">
            <w:pPr>
              <w:pStyle w:val="ListParagraph"/>
              <w:numPr>
                <w:ilvl w:val="0"/>
                <w:numId w:val="3"/>
              </w:numPr>
              <w:jc w:val="both"/>
              <w:rPr>
                <w:rFonts w:cstheme="minorHAnsi"/>
                <w:color w:val="000000" w:themeColor="text1"/>
                <w:sz w:val="20"/>
                <w:szCs w:val="20"/>
              </w:rPr>
            </w:pPr>
            <w:r w:rsidRPr="0009303D">
              <w:rPr>
                <w:rFonts w:cstheme="minorHAnsi"/>
                <w:color w:val="000000" w:themeColor="text1"/>
                <w:sz w:val="20"/>
                <w:szCs w:val="20"/>
              </w:rPr>
              <w:t xml:space="preserve">Mfukoni (Funds Transfer) </w:t>
            </w:r>
          </w:p>
          <w:p w:rsidR="0024381D" w:rsidRDefault="0024381D" w:rsidP="0024381D">
            <w:pPr>
              <w:pStyle w:val="ListParagraph"/>
              <w:numPr>
                <w:ilvl w:val="0"/>
                <w:numId w:val="14"/>
              </w:numPr>
              <w:jc w:val="both"/>
              <w:rPr>
                <w:rFonts w:cstheme="minorHAnsi"/>
                <w:color w:val="000000" w:themeColor="text1"/>
                <w:sz w:val="20"/>
                <w:szCs w:val="20"/>
              </w:rPr>
            </w:pPr>
            <w:r w:rsidRPr="0009303D">
              <w:rPr>
                <w:rFonts w:cstheme="minorHAnsi"/>
                <w:color w:val="000000" w:themeColor="text1"/>
                <w:sz w:val="20"/>
                <w:szCs w:val="20"/>
              </w:rPr>
              <w:t xml:space="preserve">SBM Account to SBM Account free </w:t>
            </w:r>
          </w:p>
          <w:p w:rsidR="0024381D" w:rsidRPr="0009303D" w:rsidRDefault="0024381D" w:rsidP="0024381D">
            <w:pPr>
              <w:pStyle w:val="ListParagraph"/>
              <w:numPr>
                <w:ilvl w:val="0"/>
                <w:numId w:val="14"/>
              </w:numPr>
              <w:jc w:val="both"/>
              <w:rPr>
                <w:rFonts w:cstheme="minorHAnsi"/>
                <w:color w:val="000000" w:themeColor="text1"/>
                <w:sz w:val="20"/>
                <w:szCs w:val="20"/>
              </w:rPr>
            </w:pPr>
            <w:r w:rsidRPr="0009303D">
              <w:rPr>
                <w:rFonts w:cstheme="minorHAnsi"/>
                <w:color w:val="000000" w:themeColor="text1"/>
                <w:sz w:val="20"/>
                <w:szCs w:val="20"/>
              </w:rPr>
              <w:t>SBM to Local Bank (RTGS) KES 500 per transaction</w:t>
            </w:r>
          </w:p>
          <w:p w:rsidR="0024381D" w:rsidRPr="0009303D" w:rsidRDefault="0024381D" w:rsidP="0024381D">
            <w:pPr>
              <w:pStyle w:val="ListParagraph"/>
              <w:numPr>
                <w:ilvl w:val="0"/>
                <w:numId w:val="14"/>
              </w:numPr>
              <w:jc w:val="both"/>
              <w:rPr>
                <w:rFonts w:cstheme="minorHAnsi"/>
                <w:color w:val="000000" w:themeColor="text1"/>
                <w:sz w:val="20"/>
                <w:szCs w:val="20"/>
              </w:rPr>
            </w:pPr>
            <w:r w:rsidRPr="0009303D">
              <w:rPr>
                <w:rFonts w:cstheme="minorHAnsi"/>
                <w:color w:val="000000" w:themeColor="text1"/>
                <w:sz w:val="20"/>
                <w:szCs w:val="20"/>
              </w:rPr>
              <w:t>SBM to Local Bank (EFT) KES 150 per transaction</w:t>
            </w:r>
          </w:p>
          <w:p w:rsidR="0024381D" w:rsidRPr="00EF6C77" w:rsidRDefault="0024381D" w:rsidP="0024381D">
            <w:pPr>
              <w:pStyle w:val="ListParagraph"/>
              <w:numPr>
                <w:ilvl w:val="0"/>
                <w:numId w:val="14"/>
              </w:numPr>
              <w:jc w:val="both"/>
              <w:rPr>
                <w:rFonts w:cstheme="minorHAnsi"/>
                <w:color w:val="000000" w:themeColor="text1"/>
                <w:sz w:val="20"/>
                <w:szCs w:val="20"/>
              </w:rPr>
            </w:pPr>
            <w:r w:rsidRPr="0009303D">
              <w:rPr>
                <w:rFonts w:cstheme="minorHAnsi"/>
                <w:color w:val="000000" w:themeColor="text1"/>
                <w:sz w:val="20"/>
                <w:szCs w:val="20"/>
              </w:rPr>
              <w:t>SBM to International Bank KES 1,500 per transaction</w:t>
            </w:r>
          </w:p>
        </w:tc>
      </w:tr>
      <w:tr w:rsidR="0024381D" w:rsidRPr="0009303D" w:rsidTr="0024381D">
        <w:trPr>
          <w:trHeight w:val="584"/>
        </w:trPr>
        <w:tc>
          <w:tcPr>
            <w:tcW w:w="1752" w:type="dxa"/>
          </w:tcPr>
          <w:p w:rsidR="0024381D" w:rsidRPr="0009303D" w:rsidRDefault="009C08AC" w:rsidP="00F149D1">
            <w:pPr>
              <w:rPr>
                <w:rFonts w:cstheme="minorHAnsi"/>
                <w:color w:val="000000" w:themeColor="text1"/>
                <w:sz w:val="20"/>
                <w:szCs w:val="20"/>
              </w:rPr>
            </w:pPr>
            <w:r>
              <w:rPr>
                <w:rFonts w:cstheme="minorHAnsi"/>
                <w:color w:val="000000" w:themeColor="text1"/>
                <w:sz w:val="20"/>
                <w:szCs w:val="20"/>
              </w:rPr>
              <w:t>Process I</w:t>
            </w:r>
            <w:r w:rsidR="0024381D" w:rsidRPr="0009303D">
              <w:rPr>
                <w:rFonts w:cstheme="minorHAnsi"/>
                <w:color w:val="000000" w:themeColor="text1"/>
                <w:sz w:val="20"/>
                <w:szCs w:val="20"/>
              </w:rPr>
              <w:t>nformation</w:t>
            </w:r>
          </w:p>
        </w:tc>
        <w:tc>
          <w:tcPr>
            <w:tcW w:w="9156" w:type="dxa"/>
          </w:tcPr>
          <w:p w:rsidR="0024381D" w:rsidRPr="0009303D" w:rsidRDefault="00424E8A" w:rsidP="0024381D">
            <w:pPr>
              <w:pStyle w:val="ListParagraph"/>
              <w:numPr>
                <w:ilvl w:val="0"/>
                <w:numId w:val="9"/>
              </w:numPr>
              <w:jc w:val="both"/>
              <w:rPr>
                <w:rFonts w:cstheme="minorHAnsi"/>
                <w:color w:val="000000" w:themeColor="text1"/>
                <w:sz w:val="20"/>
                <w:szCs w:val="20"/>
              </w:rPr>
            </w:pPr>
            <w:r>
              <w:rPr>
                <w:rFonts w:cstheme="minorHAnsi"/>
                <w:color w:val="000000" w:themeColor="text1"/>
                <w:sz w:val="20"/>
                <w:szCs w:val="20"/>
              </w:rPr>
              <w:t>Duly filled application forms</w:t>
            </w:r>
          </w:p>
        </w:tc>
      </w:tr>
      <w:tr w:rsidR="0024381D" w:rsidRPr="0009303D" w:rsidTr="0024381D">
        <w:tc>
          <w:tcPr>
            <w:tcW w:w="1752" w:type="dxa"/>
          </w:tcPr>
          <w:p w:rsidR="0024381D" w:rsidRPr="0009303D" w:rsidRDefault="0024381D" w:rsidP="00F149D1">
            <w:pPr>
              <w:contextualSpacing/>
              <w:rPr>
                <w:rFonts w:cstheme="minorHAnsi"/>
                <w:color w:val="000000" w:themeColor="text1"/>
                <w:sz w:val="20"/>
                <w:szCs w:val="20"/>
              </w:rPr>
            </w:pPr>
            <w:r w:rsidRPr="0009303D">
              <w:rPr>
                <w:rFonts w:cstheme="minorHAnsi"/>
                <w:color w:val="000000" w:themeColor="text1"/>
                <w:sz w:val="20"/>
                <w:szCs w:val="20"/>
              </w:rPr>
              <w:lastRenderedPageBreak/>
              <w:t xml:space="preserve">Requirements </w:t>
            </w:r>
          </w:p>
        </w:tc>
        <w:tc>
          <w:tcPr>
            <w:tcW w:w="9156" w:type="dxa"/>
          </w:tcPr>
          <w:p w:rsidR="0024381D" w:rsidRPr="0009303D" w:rsidRDefault="0024381D" w:rsidP="0024381D">
            <w:pPr>
              <w:pStyle w:val="ListParagraph"/>
              <w:numPr>
                <w:ilvl w:val="0"/>
                <w:numId w:val="9"/>
              </w:numPr>
              <w:jc w:val="both"/>
              <w:rPr>
                <w:rFonts w:cstheme="minorHAnsi"/>
                <w:color w:val="000000" w:themeColor="text1"/>
                <w:sz w:val="20"/>
                <w:szCs w:val="20"/>
              </w:rPr>
            </w:pPr>
            <w:r w:rsidRPr="0009303D">
              <w:rPr>
                <w:rFonts w:cstheme="minorHAnsi"/>
                <w:color w:val="000000" w:themeColor="text1"/>
                <w:sz w:val="20"/>
                <w:szCs w:val="20"/>
              </w:rPr>
              <w:t xml:space="preserve">Supporting documents </w:t>
            </w:r>
            <w:r w:rsidR="00424E8A">
              <w:rPr>
                <w:rFonts w:cstheme="minorHAnsi"/>
                <w:color w:val="000000" w:themeColor="text1"/>
                <w:sz w:val="20"/>
                <w:szCs w:val="20"/>
              </w:rPr>
              <w:t>for amounts above KES 1 Million</w:t>
            </w:r>
          </w:p>
        </w:tc>
      </w:tr>
      <w:tr w:rsidR="0024381D" w:rsidRPr="0009303D" w:rsidTr="0024381D">
        <w:tc>
          <w:tcPr>
            <w:tcW w:w="1752" w:type="dxa"/>
          </w:tcPr>
          <w:p w:rsidR="0024381D" w:rsidRPr="0009303D" w:rsidRDefault="0024381D" w:rsidP="00F149D1">
            <w:pPr>
              <w:contextualSpacing/>
              <w:rPr>
                <w:rFonts w:cstheme="minorHAnsi"/>
                <w:color w:val="000000" w:themeColor="text1"/>
                <w:sz w:val="20"/>
                <w:szCs w:val="20"/>
              </w:rPr>
            </w:pPr>
            <w:r>
              <w:rPr>
                <w:rFonts w:cstheme="minorHAnsi"/>
                <w:color w:val="000000" w:themeColor="text1"/>
                <w:sz w:val="20"/>
                <w:szCs w:val="20"/>
              </w:rPr>
              <w:t>Disclaimers</w:t>
            </w:r>
          </w:p>
        </w:tc>
        <w:tc>
          <w:tcPr>
            <w:tcW w:w="9156" w:type="dxa"/>
          </w:tcPr>
          <w:p w:rsidR="0024381D" w:rsidRPr="0009303D" w:rsidRDefault="0024381D" w:rsidP="0024381D">
            <w:pPr>
              <w:pStyle w:val="ListParagraph"/>
              <w:numPr>
                <w:ilvl w:val="0"/>
                <w:numId w:val="9"/>
              </w:numPr>
              <w:jc w:val="both"/>
              <w:rPr>
                <w:rFonts w:cstheme="minorHAnsi"/>
                <w:color w:val="000000" w:themeColor="text1"/>
                <w:sz w:val="20"/>
                <w:szCs w:val="20"/>
              </w:rPr>
            </w:pPr>
            <w:r w:rsidRPr="0009303D">
              <w:rPr>
                <w:rFonts w:cstheme="minorHAnsi"/>
                <w:color w:val="000000" w:themeColor="text1"/>
                <w:sz w:val="20"/>
                <w:szCs w:val="20"/>
              </w:rPr>
              <w:t xml:space="preserve">Charges indicated on the products are subject to review by the Bank </w:t>
            </w:r>
          </w:p>
          <w:p w:rsidR="0024381D" w:rsidRPr="0009303D" w:rsidRDefault="0024381D" w:rsidP="0024381D">
            <w:pPr>
              <w:pStyle w:val="ListParagraph"/>
              <w:numPr>
                <w:ilvl w:val="0"/>
                <w:numId w:val="9"/>
              </w:numPr>
              <w:jc w:val="both"/>
              <w:rPr>
                <w:rFonts w:cstheme="minorHAnsi"/>
                <w:color w:val="000000" w:themeColor="text1"/>
                <w:sz w:val="20"/>
                <w:szCs w:val="20"/>
              </w:rPr>
            </w:pPr>
            <w:r w:rsidRPr="0009303D">
              <w:rPr>
                <w:rFonts w:cstheme="minorHAnsi"/>
                <w:color w:val="000000" w:themeColor="text1"/>
                <w:sz w:val="20"/>
                <w:szCs w:val="20"/>
              </w:rPr>
              <w:t xml:space="preserve">Changes in the industry could lead to amendments in the operation of certain products </w:t>
            </w:r>
          </w:p>
          <w:p w:rsidR="0024381D" w:rsidRPr="0009303D" w:rsidRDefault="0024381D" w:rsidP="0024381D">
            <w:pPr>
              <w:pStyle w:val="ListParagraph"/>
              <w:numPr>
                <w:ilvl w:val="0"/>
                <w:numId w:val="9"/>
              </w:numPr>
              <w:jc w:val="both"/>
              <w:rPr>
                <w:rFonts w:cstheme="minorHAnsi"/>
                <w:color w:val="000000" w:themeColor="text1"/>
                <w:sz w:val="20"/>
                <w:szCs w:val="20"/>
              </w:rPr>
            </w:pPr>
            <w:r w:rsidRPr="0009303D">
              <w:rPr>
                <w:rFonts w:cstheme="minorHAnsi"/>
                <w:color w:val="000000" w:themeColor="text1"/>
                <w:sz w:val="20"/>
                <w:szCs w:val="20"/>
              </w:rPr>
              <w:t>Additional regulations in the industry could lead to the Bank requesting for additional documentation.</w:t>
            </w:r>
          </w:p>
        </w:tc>
      </w:tr>
      <w:tr w:rsidR="0024381D" w:rsidRPr="0009303D" w:rsidTr="0024381D">
        <w:tc>
          <w:tcPr>
            <w:tcW w:w="1752" w:type="dxa"/>
          </w:tcPr>
          <w:p w:rsidR="0024381D" w:rsidRPr="0009303D" w:rsidRDefault="00424E8A" w:rsidP="00F149D1">
            <w:pPr>
              <w:contextualSpacing/>
              <w:rPr>
                <w:rFonts w:cstheme="minorHAnsi"/>
                <w:color w:val="000000" w:themeColor="text1"/>
                <w:sz w:val="20"/>
                <w:szCs w:val="20"/>
              </w:rPr>
            </w:pPr>
            <w:r>
              <w:rPr>
                <w:rFonts w:cstheme="minorHAnsi"/>
                <w:color w:val="000000" w:themeColor="text1"/>
                <w:sz w:val="20"/>
                <w:szCs w:val="20"/>
              </w:rPr>
              <w:t>Complaint P</w:t>
            </w:r>
            <w:r w:rsidR="0024381D" w:rsidRPr="0009303D">
              <w:rPr>
                <w:rFonts w:cstheme="minorHAnsi"/>
                <w:color w:val="000000" w:themeColor="text1"/>
                <w:sz w:val="20"/>
                <w:szCs w:val="20"/>
              </w:rPr>
              <w:t>rocedure</w:t>
            </w:r>
          </w:p>
        </w:tc>
        <w:tc>
          <w:tcPr>
            <w:tcW w:w="9156" w:type="dxa"/>
          </w:tcPr>
          <w:p w:rsidR="0024381D" w:rsidRPr="0009303D" w:rsidRDefault="0024381D" w:rsidP="00F149D1">
            <w:pPr>
              <w:contextualSpacing/>
              <w:jc w:val="both"/>
              <w:rPr>
                <w:rFonts w:cstheme="minorHAnsi"/>
                <w:color w:val="000000" w:themeColor="text1"/>
                <w:sz w:val="20"/>
                <w:szCs w:val="20"/>
              </w:rPr>
            </w:pPr>
            <w:r w:rsidRPr="0009303D">
              <w:rPr>
                <w:rFonts w:cstheme="minorHAnsi"/>
                <w:color w:val="000000" w:themeColor="text1"/>
                <w:sz w:val="20"/>
                <w:szCs w:val="20"/>
              </w:rPr>
              <w:t>In case of any</w:t>
            </w:r>
            <w:r w:rsidR="00424E8A">
              <w:rPr>
                <w:rFonts w:cstheme="minorHAnsi"/>
                <w:color w:val="000000" w:themeColor="text1"/>
                <w:sz w:val="20"/>
                <w:szCs w:val="20"/>
              </w:rPr>
              <w:t xml:space="preserve"> complaints you may visit your Branch or reach the Contact C</w:t>
            </w:r>
            <w:r w:rsidRPr="0009303D">
              <w:rPr>
                <w:rFonts w:cstheme="minorHAnsi"/>
                <w:color w:val="000000" w:themeColor="text1"/>
                <w:sz w:val="20"/>
                <w:szCs w:val="20"/>
              </w:rPr>
              <w:t xml:space="preserve">enter between 7:00am and 10:00pm weekdays and 8:00am </w:t>
            </w:r>
            <w:r w:rsidR="00F13802">
              <w:rPr>
                <w:rFonts w:cstheme="minorHAnsi"/>
                <w:color w:val="000000" w:themeColor="text1"/>
                <w:sz w:val="20"/>
                <w:szCs w:val="20"/>
              </w:rPr>
              <w:t>to</w:t>
            </w:r>
            <w:r w:rsidRPr="0009303D">
              <w:rPr>
                <w:rFonts w:cstheme="minorHAnsi"/>
                <w:color w:val="000000" w:themeColor="text1"/>
                <w:sz w:val="20"/>
                <w:szCs w:val="20"/>
              </w:rPr>
              <w:t xml:space="preserve"> 3:00pm weekends on the following contacts:</w:t>
            </w:r>
          </w:p>
          <w:p w:rsidR="0024381D" w:rsidRPr="0009303D" w:rsidRDefault="0024381D" w:rsidP="0024381D">
            <w:pPr>
              <w:pStyle w:val="ListParagraph"/>
              <w:numPr>
                <w:ilvl w:val="0"/>
                <w:numId w:val="2"/>
              </w:numPr>
              <w:jc w:val="both"/>
              <w:rPr>
                <w:rFonts w:cstheme="minorHAnsi"/>
                <w:color w:val="000000" w:themeColor="text1"/>
                <w:sz w:val="20"/>
                <w:szCs w:val="20"/>
              </w:rPr>
            </w:pPr>
            <w:r w:rsidRPr="0009303D">
              <w:rPr>
                <w:rFonts w:cstheme="minorHAnsi"/>
                <w:color w:val="000000" w:themeColor="text1"/>
                <w:sz w:val="20"/>
                <w:szCs w:val="20"/>
              </w:rPr>
              <w:t>Phone: +254 709 800 000 +254 730 175 000</w:t>
            </w:r>
          </w:p>
          <w:p w:rsidR="0024381D" w:rsidRPr="0009303D" w:rsidRDefault="0024381D" w:rsidP="0024381D">
            <w:pPr>
              <w:pStyle w:val="ListParagraph"/>
              <w:numPr>
                <w:ilvl w:val="0"/>
                <w:numId w:val="2"/>
              </w:numPr>
              <w:jc w:val="both"/>
              <w:rPr>
                <w:rFonts w:cstheme="minorHAnsi"/>
                <w:color w:val="000000" w:themeColor="text1"/>
                <w:sz w:val="20"/>
                <w:szCs w:val="20"/>
              </w:rPr>
            </w:pPr>
            <w:proofErr w:type="spellStart"/>
            <w:r w:rsidRPr="0009303D">
              <w:rPr>
                <w:rFonts w:cstheme="minorHAnsi"/>
                <w:color w:val="000000" w:themeColor="text1"/>
                <w:sz w:val="20"/>
                <w:szCs w:val="20"/>
              </w:rPr>
              <w:t>Whatsapp</w:t>
            </w:r>
            <w:proofErr w:type="spellEnd"/>
            <w:r w:rsidRPr="0009303D">
              <w:rPr>
                <w:rFonts w:cstheme="minorHAnsi"/>
                <w:color w:val="000000" w:themeColor="text1"/>
                <w:sz w:val="20"/>
                <w:szCs w:val="20"/>
              </w:rPr>
              <w:t xml:space="preserve">: +254 773 758 196 </w:t>
            </w:r>
          </w:p>
          <w:p w:rsidR="0024381D" w:rsidRPr="0009303D" w:rsidRDefault="0024381D" w:rsidP="0024381D">
            <w:pPr>
              <w:pStyle w:val="ListParagraph"/>
              <w:numPr>
                <w:ilvl w:val="0"/>
                <w:numId w:val="2"/>
              </w:numPr>
              <w:jc w:val="both"/>
              <w:rPr>
                <w:rFonts w:cstheme="minorHAnsi"/>
                <w:color w:val="000000" w:themeColor="text1"/>
                <w:sz w:val="20"/>
                <w:szCs w:val="20"/>
              </w:rPr>
            </w:pPr>
            <w:r w:rsidRPr="0009303D">
              <w:rPr>
                <w:rFonts w:cstheme="minorHAnsi"/>
                <w:color w:val="000000" w:themeColor="text1"/>
                <w:sz w:val="20"/>
                <w:szCs w:val="20"/>
              </w:rPr>
              <w:t xml:space="preserve">Email: </w:t>
            </w:r>
            <w:hyperlink r:id="rId40" w:history="1">
              <w:r w:rsidRPr="0009303D">
                <w:rPr>
                  <w:rFonts w:cstheme="minorHAnsi"/>
                  <w:sz w:val="20"/>
                  <w:szCs w:val="20"/>
                </w:rPr>
                <w:t>atyourservice@sbmbank.co.ke</w:t>
              </w:r>
            </w:hyperlink>
            <w:r w:rsidRPr="0009303D">
              <w:rPr>
                <w:rFonts w:cstheme="minorHAnsi"/>
                <w:color w:val="000000" w:themeColor="text1"/>
                <w:sz w:val="20"/>
                <w:szCs w:val="20"/>
              </w:rPr>
              <w:t xml:space="preserve"> </w:t>
            </w:r>
          </w:p>
          <w:p w:rsidR="0024381D" w:rsidRPr="0009303D" w:rsidRDefault="0024381D" w:rsidP="0024381D">
            <w:pPr>
              <w:pStyle w:val="ListParagraph"/>
              <w:numPr>
                <w:ilvl w:val="0"/>
                <w:numId w:val="2"/>
              </w:numPr>
              <w:jc w:val="both"/>
              <w:rPr>
                <w:rFonts w:cstheme="minorHAnsi"/>
                <w:color w:val="000000" w:themeColor="text1"/>
                <w:sz w:val="20"/>
                <w:szCs w:val="20"/>
              </w:rPr>
            </w:pPr>
            <w:r w:rsidRPr="0009303D">
              <w:rPr>
                <w:rFonts w:cstheme="minorHAnsi"/>
                <w:color w:val="000000" w:themeColor="text1"/>
                <w:sz w:val="20"/>
                <w:szCs w:val="20"/>
              </w:rPr>
              <w:t xml:space="preserve">Twitter: </w:t>
            </w:r>
            <w:proofErr w:type="spellStart"/>
            <w:r w:rsidRPr="0009303D">
              <w:rPr>
                <w:rFonts w:cstheme="minorHAnsi"/>
                <w:color w:val="000000" w:themeColor="text1"/>
                <w:sz w:val="20"/>
                <w:szCs w:val="20"/>
              </w:rPr>
              <w:t>sbmbankkenya</w:t>
            </w:r>
            <w:proofErr w:type="spellEnd"/>
          </w:p>
          <w:p w:rsidR="0024381D" w:rsidRPr="0009303D" w:rsidRDefault="0024381D" w:rsidP="0024381D">
            <w:pPr>
              <w:pStyle w:val="ListParagraph"/>
              <w:numPr>
                <w:ilvl w:val="0"/>
                <w:numId w:val="2"/>
              </w:numPr>
              <w:jc w:val="both"/>
              <w:rPr>
                <w:rFonts w:eastAsia="Arial Unicode MS" w:cstheme="minorHAnsi"/>
                <w:b/>
                <w:bCs/>
                <w:color w:val="000000" w:themeColor="text1"/>
                <w:sz w:val="20"/>
                <w:szCs w:val="20"/>
              </w:rPr>
            </w:pPr>
            <w:r w:rsidRPr="0009303D">
              <w:rPr>
                <w:rFonts w:cstheme="minorHAnsi"/>
                <w:color w:val="000000" w:themeColor="text1"/>
                <w:sz w:val="20"/>
                <w:szCs w:val="20"/>
              </w:rPr>
              <w:t xml:space="preserve">Facebook: </w:t>
            </w:r>
            <w:proofErr w:type="spellStart"/>
            <w:r w:rsidRPr="0009303D">
              <w:rPr>
                <w:rFonts w:cstheme="minorHAnsi"/>
                <w:color w:val="000000" w:themeColor="text1"/>
                <w:sz w:val="20"/>
                <w:szCs w:val="20"/>
              </w:rPr>
              <w:t>sbmbankkenya</w:t>
            </w:r>
            <w:proofErr w:type="spellEnd"/>
          </w:p>
        </w:tc>
      </w:tr>
    </w:tbl>
    <w:p w:rsidR="0024381D" w:rsidRPr="0009303D" w:rsidRDefault="0024381D" w:rsidP="0024381D">
      <w:pPr>
        <w:spacing w:after="0" w:line="240" w:lineRule="auto"/>
        <w:contextualSpacing/>
        <w:jc w:val="both"/>
        <w:rPr>
          <w:rFonts w:cstheme="minorHAnsi"/>
          <w:sz w:val="20"/>
          <w:szCs w:val="20"/>
        </w:rPr>
      </w:pPr>
    </w:p>
    <w:p w:rsidR="0024381D" w:rsidRDefault="0024381D" w:rsidP="0024381D">
      <w:pPr>
        <w:rPr>
          <w:rFonts w:cstheme="minorHAnsi"/>
          <w:sz w:val="20"/>
          <w:szCs w:val="20"/>
        </w:rPr>
      </w:pPr>
      <w:r>
        <w:rPr>
          <w:rFonts w:cstheme="minorHAnsi"/>
          <w:sz w:val="20"/>
          <w:szCs w:val="20"/>
        </w:rPr>
        <w:br w:type="page"/>
      </w:r>
    </w:p>
    <w:p w:rsidR="0024381D" w:rsidRDefault="0024381D" w:rsidP="0024381D">
      <w:pPr>
        <w:spacing w:after="0" w:line="240" w:lineRule="auto"/>
        <w:contextualSpacing/>
        <w:jc w:val="both"/>
        <w:rPr>
          <w:rFonts w:cstheme="minorHAnsi"/>
          <w:b/>
          <w:sz w:val="28"/>
          <w:szCs w:val="20"/>
        </w:rPr>
      </w:pPr>
      <w:r w:rsidRPr="0009303D">
        <w:rPr>
          <w:rFonts w:cstheme="minorHAnsi"/>
          <w:noProof/>
        </w:rPr>
        <w:lastRenderedPageBreak/>
        <w:drawing>
          <wp:inline distT="0" distB="0" distL="0" distR="0" wp14:anchorId="32BB59F8" wp14:editId="58775AA8">
            <wp:extent cx="1781175" cy="628650"/>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81175" cy="628650"/>
                    </a:xfrm>
                    <a:prstGeom prst="rect">
                      <a:avLst/>
                    </a:prstGeom>
                  </pic:spPr>
                </pic:pic>
              </a:graphicData>
            </a:graphic>
          </wp:inline>
        </w:drawing>
      </w:r>
    </w:p>
    <w:p w:rsidR="0024381D" w:rsidRPr="0009303D" w:rsidRDefault="0024381D" w:rsidP="0024381D">
      <w:pPr>
        <w:spacing w:after="0" w:line="240" w:lineRule="auto"/>
        <w:contextualSpacing/>
        <w:jc w:val="both"/>
        <w:rPr>
          <w:rFonts w:cstheme="minorHAnsi"/>
          <w:color w:val="FF0000"/>
          <w:sz w:val="20"/>
          <w:szCs w:val="20"/>
        </w:rPr>
      </w:pPr>
      <w:r w:rsidRPr="0009303D">
        <w:rPr>
          <w:rFonts w:cstheme="minorHAnsi"/>
          <w:b/>
          <w:sz w:val="28"/>
          <w:szCs w:val="20"/>
        </w:rPr>
        <w:t>Key Facts Document: SBM Mfukoni Online Banking.</w:t>
      </w:r>
    </w:p>
    <w:p w:rsidR="0024381D" w:rsidRPr="0009303D" w:rsidRDefault="0024381D" w:rsidP="0024381D">
      <w:pPr>
        <w:spacing w:line="240" w:lineRule="auto"/>
        <w:jc w:val="both"/>
        <w:rPr>
          <w:rFonts w:cstheme="minorHAnsi"/>
          <w:sz w:val="16"/>
          <w:szCs w:val="20"/>
        </w:rPr>
      </w:pPr>
      <w:r w:rsidRPr="0009303D">
        <w:rPr>
          <w:rFonts w:cstheme="minorHAnsi"/>
          <w:sz w:val="16"/>
          <w:szCs w:val="20"/>
        </w:rPr>
        <w:t xml:space="preserve">This document sets out specific key facts you need to know regarding </w:t>
      </w:r>
      <w:r w:rsidRPr="0009303D">
        <w:rPr>
          <w:rFonts w:cstheme="minorHAnsi"/>
          <w:b/>
          <w:sz w:val="16"/>
          <w:szCs w:val="20"/>
        </w:rPr>
        <w:t>SBM Bank Mfukoni</w:t>
      </w:r>
      <w:r w:rsidR="00424E8A">
        <w:rPr>
          <w:rFonts w:cstheme="minorHAnsi"/>
          <w:b/>
          <w:sz w:val="16"/>
          <w:szCs w:val="20"/>
        </w:rPr>
        <w:t xml:space="preserve"> – Online Banking</w:t>
      </w:r>
      <w:r w:rsidRPr="0009303D">
        <w:rPr>
          <w:rFonts w:cstheme="minorHAnsi"/>
          <w:sz w:val="16"/>
          <w:szCs w:val="20"/>
        </w:rPr>
        <w:t>. Please read it in conjunction with</w:t>
      </w:r>
      <w:r w:rsidR="00424E8A">
        <w:rPr>
          <w:rFonts w:cstheme="minorHAnsi"/>
          <w:sz w:val="16"/>
          <w:szCs w:val="20"/>
        </w:rPr>
        <w:t xml:space="preserve"> our Products specific General Terms and Conditions, the T</w:t>
      </w:r>
      <w:r w:rsidRPr="0009303D">
        <w:rPr>
          <w:rFonts w:cstheme="minorHAnsi"/>
          <w:sz w:val="16"/>
          <w:szCs w:val="20"/>
        </w:rPr>
        <w:t xml:space="preserve">ariff Guide and product brochures. </w:t>
      </w:r>
    </w:p>
    <w:tbl>
      <w:tblPr>
        <w:tblStyle w:val="TableGrid"/>
        <w:tblW w:w="10908" w:type="dxa"/>
        <w:tblInd w:w="-5" w:type="dxa"/>
        <w:tblLook w:val="04A0" w:firstRow="1" w:lastRow="0" w:firstColumn="1" w:lastColumn="0" w:noHBand="0" w:noVBand="1"/>
      </w:tblPr>
      <w:tblGrid>
        <w:gridCol w:w="1752"/>
        <w:gridCol w:w="9156"/>
      </w:tblGrid>
      <w:tr w:rsidR="0024381D" w:rsidRPr="0009303D" w:rsidTr="0024381D">
        <w:tc>
          <w:tcPr>
            <w:tcW w:w="1752" w:type="dxa"/>
          </w:tcPr>
          <w:p w:rsidR="0024381D" w:rsidRPr="0009303D" w:rsidRDefault="0024381D" w:rsidP="00F149D1">
            <w:pPr>
              <w:contextualSpacing/>
              <w:rPr>
                <w:rFonts w:cstheme="minorHAnsi"/>
                <w:color w:val="000000" w:themeColor="text1"/>
                <w:sz w:val="20"/>
                <w:szCs w:val="20"/>
              </w:rPr>
            </w:pPr>
            <w:r w:rsidRPr="0009303D">
              <w:rPr>
                <w:rFonts w:cstheme="minorHAnsi"/>
                <w:color w:val="000000" w:themeColor="text1"/>
                <w:sz w:val="20"/>
                <w:szCs w:val="20"/>
              </w:rPr>
              <w:t xml:space="preserve">Description </w:t>
            </w:r>
          </w:p>
        </w:tc>
        <w:tc>
          <w:tcPr>
            <w:tcW w:w="9156" w:type="dxa"/>
          </w:tcPr>
          <w:p w:rsidR="0024381D" w:rsidRPr="0009303D" w:rsidRDefault="0024381D" w:rsidP="00F149D1">
            <w:pPr>
              <w:jc w:val="both"/>
              <w:rPr>
                <w:rFonts w:cstheme="minorHAnsi"/>
                <w:color w:val="000000" w:themeColor="text1"/>
                <w:sz w:val="20"/>
                <w:szCs w:val="20"/>
                <w:lang w:val="en-GB"/>
              </w:rPr>
            </w:pPr>
            <w:r w:rsidRPr="0009303D">
              <w:rPr>
                <w:rFonts w:cstheme="minorHAnsi"/>
                <w:color w:val="000000" w:themeColor="text1"/>
                <w:sz w:val="20"/>
                <w:szCs w:val="20"/>
                <w:lang w:val="en-GB"/>
              </w:rPr>
              <w:t xml:space="preserve">SBM Bank’s secure </w:t>
            </w:r>
            <w:r>
              <w:rPr>
                <w:rFonts w:cstheme="minorHAnsi"/>
                <w:color w:val="000000" w:themeColor="text1"/>
                <w:sz w:val="20"/>
                <w:szCs w:val="20"/>
                <w:lang w:val="en-GB"/>
              </w:rPr>
              <w:t>Online</w:t>
            </w:r>
            <w:r w:rsidRPr="0009303D">
              <w:rPr>
                <w:rFonts w:cstheme="minorHAnsi"/>
                <w:color w:val="000000" w:themeColor="text1"/>
                <w:sz w:val="20"/>
                <w:szCs w:val="20"/>
                <w:lang w:val="en-GB"/>
              </w:rPr>
              <w:t xml:space="preserve"> Banking application that gives you 24</w:t>
            </w:r>
            <w:r w:rsidR="00424E8A">
              <w:rPr>
                <w:rFonts w:cstheme="minorHAnsi"/>
                <w:color w:val="000000" w:themeColor="text1"/>
                <w:sz w:val="20"/>
                <w:szCs w:val="20"/>
                <w:lang w:val="en-GB"/>
              </w:rPr>
              <w:t xml:space="preserve">hr </w:t>
            </w:r>
            <w:r w:rsidRPr="0009303D">
              <w:rPr>
                <w:rFonts w:cstheme="minorHAnsi"/>
                <w:color w:val="000000" w:themeColor="text1"/>
                <w:sz w:val="20"/>
                <w:szCs w:val="20"/>
                <w:lang w:val="en-GB"/>
              </w:rPr>
              <w:t xml:space="preserve">control of your </w:t>
            </w:r>
            <w:r w:rsidR="00424E8A">
              <w:rPr>
                <w:rFonts w:cstheme="minorHAnsi"/>
                <w:color w:val="000000" w:themeColor="text1"/>
                <w:sz w:val="20"/>
                <w:szCs w:val="20"/>
                <w:lang w:val="en-GB"/>
              </w:rPr>
              <w:t>Bank A</w:t>
            </w:r>
            <w:r w:rsidRPr="0009303D">
              <w:rPr>
                <w:rFonts w:cstheme="minorHAnsi"/>
                <w:color w:val="000000" w:themeColor="text1"/>
                <w:sz w:val="20"/>
                <w:szCs w:val="20"/>
                <w:lang w:val="en-GB"/>
              </w:rPr>
              <w:t xml:space="preserve">ccount. </w:t>
            </w:r>
          </w:p>
          <w:p w:rsidR="009C08AC" w:rsidRDefault="009C08AC" w:rsidP="00F149D1">
            <w:pPr>
              <w:jc w:val="both"/>
              <w:rPr>
                <w:rFonts w:cstheme="minorHAnsi"/>
                <w:color w:val="000000" w:themeColor="text1"/>
                <w:sz w:val="20"/>
                <w:szCs w:val="20"/>
                <w:lang w:val="en-GB"/>
              </w:rPr>
            </w:pPr>
          </w:p>
          <w:p w:rsidR="0024381D" w:rsidRPr="0009303D" w:rsidRDefault="0024381D" w:rsidP="00F149D1">
            <w:pPr>
              <w:jc w:val="both"/>
              <w:rPr>
                <w:rFonts w:cstheme="minorHAnsi"/>
                <w:color w:val="000000" w:themeColor="text1"/>
                <w:sz w:val="20"/>
                <w:szCs w:val="20"/>
              </w:rPr>
            </w:pPr>
            <w:r w:rsidRPr="0009303D">
              <w:rPr>
                <w:rFonts w:cstheme="minorHAnsi"/>
                <w:color w:val="000000" w:themeColor="text1"/>
                <w:sz w:val="20"/>
                <w:szCs w:val="20"/>
                <w:lang w:val="en-GB"/>
              </w:rPr>
              <w:t xml:space="preserve">This can be accessed by: </w:t>
            </w:r>
          </w:p>
          <w:p w:rsidR="009C08AC" w:rsidRDefault="009C08AC" w:rsidP="00F149D1">
            <w:pPr>
              <w:jc w:val="both"/>
              <w:rPr>
                <w:rFonts w:cstheme="minorHAnsi"/>
                <w:color w:val="000000" w:themeColor="text1"/>
                <w:sz w:val="20"/>
                <w:szCs w:val="20"/>
                <w:lang w:val="en-GB"/>
              </w:rPr>
            </w:pPr>
            <w:r>
              <w:rPr>
                <w:rFonts w:cstheme="minorHAnsi"/>
                <w:color w:val="000000" w:themeColor="text1"/>
                <w:sz w:val="20"/>
                <w:szCs w:val="20"/>
                <w:lang w:val="en-GB"/>
              </w:rPr>
              <w:t>SBM Bank’s secure Online B</w:t>
            </w:r>
            <w:r w:rsidR="0024381D" w:rsidRPr="0009303D">
              <w:rPr>
                <w:rFonts w:cstheme="minorHAnsi"/>
                <w:color w:val="000000" w:themeColor="text1"/>
                <w:sz w:val="20"/>
                <w:szCs w:val="20"/>
                <w:lang w:val="en-GB"/>
              </w:rPr>
              <w:t>anking platfo</w:t>
            </w:r>
            <w:r>
              <w:rPr>
                <w:rFonts w:cstheme="minorHAnsi"/>
                <w:color w:val="000000" w:themeColor="text1"/>
                <w:sz w:val="20"/>
                <w:szCs w:val="20"/>
                <w:lang w:val="en-GB"/>
              </w:rPr>
              <w:t>rm can be accessed by logging</w:t>
            </w:r>
            <w:r w:rsidR="0024381D" w:rsidRPr="0009303D">
              <w:rPr>
                <w:rFonts w:cstheme="minorHAnsi"/>
                <w:color w:val="000000" w:themeColor="text1"/>
                <w:sz w:val="20"/>
                <w:szCs w:val="20"/>
                <w:lang w:val="en-GB"/>
              </w:rPr>
              <w:t xml:space="preserve"> into</w:t>
            </w:r>
          </w:p>
          <w:p w:rsidR="0024381D" w:rsidRPr="00EF6C77" w:rsidRDefault="00CC58B4" w:rsidP="00F149D1">
            <w:pPr>
              <w:jc w:val="both"/>
              <w:rPr>
                <w:rFonts w:cstheme="minorHAnsi"/>
                <w:color w:val="000000" w:themeColor="text1"/>
                <w:sz w:val="20"/>
                <w:szCs w:val="20"/>
              </w:rPr>
            </w:pPr>
            <w:hyperlink r:id="rId41" w:history="1">
              <w:r w:rsidR="0024381D" w:rsidRPr="000B045D">
                <w:rPr>
                  <w:color w:val="0070C0"/>
                </w:rPr>
                <w:t>www.sbmbank.co.ke/onlinebanking</w:t>
              </w:r>
            </w:hyperlink>
          </w:p>
        </w:tc>
      </w:tr>
      <w:tr w:rsidR="0024381D" w:rsidRPr="0009303D" w:rsidTr="0024381D">
        <w:tc>
          <w:tcPr>
            <w:tcW w:w="1752" w:type="dxa"/>
          </w:tcPr>
          <w:p w:rsidR="0024381D" w:rsidRPr="0009303D" w:rsidRDefault="009C08AC" w:rsidP="00F149D1">
            <w:pPr>
              <w:contextualSpacing/>
              <w:rPr>
                <w:rFonts w:cstheme="minorHAnsi"/>
                <w:color w:val="000000" w:themeColor="text1"/>
                <w:sz w:val="20"/>
                <w:szCs w:val="20"/>
              </w:rPr>
            </w:pPr>
            <w:r>
              <w:rPr>
                <w:rFonts w:cstheme="minorHAnsi"/>
                <w:color w:val="000000" w:themeColor="text1"/>
                <w:sz w:val="20"/>
                <w:szCs w:val="20"/>
              </w:rPr>
              <w:t>Key F</w:t>
            </w:r>
            <w:r w:rsidR="0024381D" w:rsidRPr="0009303D">
              <w:rPr>
                <w:rFonts w:cstheme="minorHAnsi"/>
                <w:color w:val="000000" w:themeColor="text1"/>
                <w:sz w:val="20"/>
                <w:szCs w:val="20"/>
              </w:rPr>
              <w:t>eatures &amp; Benefits</w:t>
            </w:r>
          </w:p>
        </w:tc>
        <w:tc>
          <w:tcPr>
            <w:tcW w:w="9156" w:type="dxa"/>
          </w:tcPr>
          <w:p w:rsidR="0024381D" w:rsidRPr="00181DCA" w:rsidRDefault="009C08AC" w:rsidP="0024381D">
            <w:pPr>
              <w:pStyle w:val="ListParagraph"/>
              <w:numPr>
                <w:ilvl w:val="0"/>
                <w:numId w:val="3"/>
              </w:numPr>
              <w:jc w:val="both"/>
              <w:rPr>
                <w:rFonts w:cstheme="minorHAnsi"/>
                <w:color w:val="000000" w:themeColor="text1"/>
                <w:sz w:val="20"/>
                <w:szCs w:val="20"/>
              </w:rPr>
            </w:pPr>
            <w:r>
              <w:rPr>
                <w:rFonts w:cstheme="minorHAnsi"/>
                <w:color w:val="000000" w:themeColor="text1"/>
                <w:sz w:val="20"/>
                <w:szCs w:val="20"/>
              </w:rPr>
              <w:t>Funds T</w:t>
            </w:r>
            <w:r w:rsidR="0024381D" w:rsidRPr="00181DCA">
              <w:rPr>
                <w:rFonts w:cstheme="minorHAnsi"/>
                <w:color w:val="000000" w:themeColor="text1"/>
                <w:sz w:val="20"/>
                <w:szCs w:val="20"/>
              </w:rPr>
              <w:t>ransfers</w:t>
            </w:r>
            <w:r w:rsidR="0024381D">
              <w:rPr>
                <w:rFonts w:cstheme="minorHAnsi"/>
                <w:color w:val="000000" w:themeColor="text1"/>
                <w:sz w:val="20"/>
                <w:szCs w:val="20"/>
              </w:rPr>
              <w:t xml:space="preserve"> (Local RTGS, EFT &amp; International Transfers)</w:t>
            </w:r>
          </w:p>
          <w:p w:rsidR="0024381D" w:rsidRDefault="0024381D" w:rsidP="0024381D">
            <w:pPr>
              <w:pStyle w:val="ListParagraph"/>
              <w:numPr>
                <w:ilvl w:val="0"/>
                <w:numId w:val="3"/>
              </w:numPr>
              <w:jc w:val="both"/>
              <w:rPr>
                <w:rFonts w:cstheme="minorHAnsi"/>
                <w:color w:val="000000" w:themeColor="text1"/>
                <w:sz w:val="20"/>
                <w:szCs w:val="20"/>
              </w:rPr>
            </w:pPr>
            <w:r w:rsidRPr="00181DCA">
              <w:rPr>
                <w:rFonts w:cstheme="minorHAnsi"/>
                <w:color w:val="000000" w:themeColor="text1"/>
                <w:sz w:val="20"/>
                <w:szCs w:val="20"/>
              </w:rPr>
              <w:t>Bill Payments</w:t>
            </w:r>
          </w:p>
          <w:p w:rsidR="0024381D" w:rsidRDefault="0024381D" w:rsidP="0024381D">
            <w:pPr>
              <w:pStyle w:val="ListParagraph"/>
              <w:numPr>
                <w:ilvl w:val="0"/>
                <w:numId w:val="3"/>
              </w:numPr>
              <w:jc w:val="both"/>
              <w:rPr>
                <w:rFonts w:cstheme="minorHAnsi"/>
                <w:color w:val="000000" w:themeColor="text1"/>
                <w:sz w:val="20"/>
                <w:szCs w:val="20"/>
              </w:rPr>
            </w:pPr>
            <w:r>
              <w:rPr>
                <w:rFonts w:cstheme="minorHAnsi"/>
                <w:color w:val="000000" w:themeColor="text1"/>
                <w:sz w:val="20"/>
                <w:szCs w:val="20"/>
              </w:rPr>
              <w:t>Airtime Purchase</w:t>
            </w:r>
          </w:p>
          <w:p w:rsidR="0024381D" w:rsidRPr="00181DCA" w:rsidRDefault="0024381D" w:rsidP="0024381D">
            <w:pPr>
              <w:pStyle w:val="ListParagraph"/>
              <w:numPr>
                <w:ilvl w:val="0"/>
                <w:numId w:val="3"/>
              </w:numPr>
              <w:jc w:val="both"/>
              <w:rPr>
                <w:rFonts w:cstheme="minorHAnsi"/>
                <w:color w:val="000000" w:themeColor="text1"/>
                <w:sz w:val="20"/>
                <w:szCs w:val="20"/>
              </w:rPr>
            </w:pPr>
            <w:r>
              <w:rPr>
                <w:rFonts w:cstheme="minorHAnsi"/>
                <w:color w:val="000000" w:themeColor="text1"/>
                <w:sz w:val="20"/>
                <w:szCs w:val="20"/>
              </w:rPr>
              <w:t>KRA Payments</w:t>
            </w:r>
          </w:p>
          <w:p w:rsidR="0024381D" w:rsidRPr="00181DCA" w:rsidRDefault="0024381D" w:rsidP="0024381D">
            <w:pPr>
              <w:pStyle w:val="ListParagraph"/>
              <w:numPr>
                <w:ilvl w:val="0"/>
                <w:numId w:val="3"/>
              </w:numPr>
              <w:jc w:val="both"/>
              <w:rPr>
                <w:rFonts w:cstheme="minorHAnsi"/>
                <w:color w:val="000000" w:themeColor="text1"/>
                <w:sz w:val="20"/>
                <w:szCs w:val="20"/>
              </w:rPr>
            </w:pPr>
            <w:r w:rsidRPr="00181DCA">
              <w:rPr>
                <w:rFonts w:cstheme="minorHAnsi"/>
                <w:color w:val="000000" w:themeColor="text1"/>
                <w:sz w:val="20"/>
                <w:szCs w:val="20"/>
              </w:rPr>
              <w:t>Account to M-PESA transfers (self and to others)</w:t>
            </w:r>
          </w:p>
          <w:p w:rsidR="0024381D" w:rsidRPr="00181DCA" w:rsidRDefault="0024381D" w:rsidP="0024381D">
            <w:pPr>
              <w:pStyle w:val="ListParagraph"/>
              <w:numPr>
                <w:ilvl w:val="0"/>
                <w:numId w:val="3"/>
              </w:numPr>
              <w:jc w:val="both"/>
              <w:rPr>
                <w:rFonts w:cstheme="minorHAnsi"/>
                <w:color w:val="000000" w:themeColor="text1"/>
                <w:sz w:val="20"/>
                <w:szCs w:val="20"/>
              </w:rPr>
            </w:pPr>
            <w:r w:rsidRPr="00181DCA">
              <w:rPr>
                <w:rFonts w:cstheme="minorHAnsi"/>
                <w:color w:val="000000" w:themeColor="text1"/>
                <w:sz w:val="20"/>
                <w:szCs w:val="20"/>
              </w:rPr>
              <w:t xml:space="preserve">View, download and print free </w:t>
            </w:r>
            <w:r>
              <w:rPr>
                <w:rFonts w:cstheme="minorHAnsi"/>
                <w:color w:val="000000" w:themeColor="text1"/>
                <w:sz w:val="20"/>
                <w:szCs w:val="20"/>
              </w:rPr>
              <w:t xml:space="preserve">full </w:t>
            </w:r>
            <w:r w:rsidRPr="00181DCA">
              <w:rPr>
                <w:rFonts w:cstheme="minorHAnsi"/>
                <w:color w:val="000000" w:themeColor="text1"/>
                <w:sz w:val="20"/>
                <w:szCs w:val="20"/>
              </w:rPr>
              <w:t>statements</w:t>
            </w:r>
          </w:p>
          <w:p w:rsidR="0024381D" w:rsidRPr="00181DCA" w:rsidRDefault="009C08AC" w:rsidP="0024381D">
            <w:pPr>
              <w:pStyle w:val="ListParagraph"/>
              <w:numPr>
                <w:ilvl w:val="0"/>
                <w:numId w:val="3"/>
              </w:numPr>
              <w:jc w:val="both"/>
              <w:rPr>
                <w:rFonts w:cstheme="minorHAnsi"/>
                <w:color w:val="000000" w:themeColor="text1"/>
                <w:sz w:val="20"/>
                <w:szCs w:val="20"/>
              </w:rPr>
            </w:pPr>
            <w:r>
              <w:rPr>
                <w:rFonts w:cstheme="minorHAnsi"/>
                <w:color w:val="000000" w:themeColor="text1"/>
                <w:sz w:val="20"/>
                <w:szCs w:val="20"/>
              </w:rPr>
              <w:t>Print Advise S</w:t>
            </w:r>
            <w:r w:rsidR="0024381D" w:rsidRPr="00181DCA">
              <w:rPr>
                <w:rFonts w:cstheme="minorHAnsi"/>
                <w:color w:val="000000" w:themeColor="text1"/>
                <w:sz w:val="20"/>
                <w:szCs w:val="20"/>
              </w:rPr>
              <w:t>lips</w:t>
            </w:r>
          </w:p>
          <w:p w:rsidR="0024381D" w:rsidRPr="00181DCA" w:rsidRDefault="0024381D" w:rsidP="0024381D">
            <w:pPr>
              <w:pStyle w:val="ListParagraph"/>
              <w:numPr>
                <w:ilvl w:val="0"/>
                <w:numId w:val="3"/>
              </w:numPr>
              <w:jc w:val="both"/>
              <w:rPr>
                <w:rFonts w:cstheme="minorHAnsi"/>
                <w:color w:val="000000" w:themeColor="text1"/>
                <w:sz w:val="20"/>
                <w:szCs w:val="20"/>
              </w:rPr>
            </w:pPr>
            <w:r w:rsidRPr="00181DCA">
              <w:rPr>
                <w:rFonts w:cstheme="minorHAnsi"/>
                <w:color w:val="000000" w:themeColor="text1"/>
                <w:sz w:val="20"/>
                <w:szCs w:val="20"/>
              </w:rPr>
              <w:t>Online Bulk Payments</w:t>
            </w:r>
          </w:p>
          <w:p w:rsidR="0024381D" w:rsidRPr="00181DCA" w:rsidRDefault="009C08AC" w:rsidP="0024381D">
            <w:pPr>
              <w:pStyle w:val="ListParagraph"/>
              <w:numPr>
                <w:ilvl w:val="0"/>
                <w:numId w:val="3"/>
              </w:numPr>
              <w:jc w:val="both"/>
              <w:rPr>
                <w:rFonts w:cstheme="minorHAnsi"/>
                <w:color w:val="000000" w:themeColor="text1"/>
                <w:sz w:val="20"/>
                <w:szCs w:val="20"/>
              </w:rPr>
            </w:pPr>
            <w:r>
              <w:rPr>
                <w:rFonts w:cstheme="minorHAnsi"/>
                <w:color w:val="000000" w:themeColor="text1"/>
                <w:sz w:val="20"/>
                <w:szCs w:val="20"/>
              </w:rPr>
              <w:t>Credit Card and Debit C</w:t>
            </w:r>
            <w:r w:rsidR="0024381D" w:rsidRPr="00181DCA">
              <w:rPr>
                <w:rFonts w:cstheme="minorHAnsi"/>
                <w:color w:val="000000" w:themeColor="text1"/>
                <w:sz w:val="20"/>
                <w:szCs w:val="20"/>
              </w:rPr>
              <w:t>ard request</w:t>
            </w:r>
          </w:p>
          <w:p w:rsidR="0024381D" w:rsidRPr="00181DCA" w:rsidRDefault="0024381D" w:rsidP="0024381D">
            <w:pPr>
              <w:pStyle w:val="ListParagraph"/>
              <w:numPr>
                <w:ilvl w:val="0"/>
                <w:numId w:val="3"/>
              </w:numPr>
              <w:jc w:val="both"/>
              <w:rPr>
                <w:rFonts w:cstheme="minorHAnsi"/>
                <w:color w:val="000000" w:themeColor="text1"/>
                <w:sz w:val="20"/>
                <w:szCs w:val="20"/>
              </w:rPr>
            </w:pPr>
            <w:r w:rsidRPr="00181DCA">
              <w:rPr>
                <w:rFonts w:cstheme="minorHAnsi"/>
                <w:color w:val="000000" w:themeColor="text1"/>
                <w:sz w:val="20"/>
                <w:szCs w:val="20"/>
              </w:rPr>
              <w:t>Update Security questions</w:t>
            </w:r>
          </w:p>
          <w:p w:rsidR="0024381D" w:rsidRDefault="0024381D" w:rsidP="0024381D">
            <w:pPr>
              <w:pStyle w:val="ListParagraph"/>
              <w:numPr>
                <w:ilvl w:val="0"/>
                <w:numId w:val="3"/>
              </w:numPr>
              <w:jc w:val="both"/>
              <w:rPr>
                <w:rFonts w:cstheme="minorHAnsi"/>
                <w:color w:val="000000" w:themeColor="text1"/>
                <w:sz w:val="20"/>
                <w:szCs w:val="20"/>
              </w:rPr>
            </w:pPr>
            <w:r>
              <w:rPr>
                <w:rFonts w:cstheme="minorHAnsi"/>
                <w:color w:val="000000" w:themeColor="text1"/>
                <w:sz w:val="20"/>
                <w:szCs w:val="20"/>
              </w:rPr>
              <w:t>Self-Password</w:t>
            </w:r>
            <w:r w:rsidRPr="00181DCA">
              <w:rPr>
                <w:rFonts w:cstheme="minorHAnsi"/>
                <w:color w:val="000000" w:themeColor="text1"/>
                <w:sz w:val="20"/>
                <w:szCs w:val="20"/>
              </w:rPr>
              <w:t xml:space="preserve"> reset</w:t>
            </w:r>
          </w:p>
          <w:p w:rsidR="0024381D" w:rsidRPr="00666092" w:rsidRDefault="0024381D" w:rsidP="0024381D">
            <w:pPr>
              <w:pStyle w:val="ListParagraph"/>
              <w:numPr>
                <w:ilvl w:val="0"/>
                <w:numId w:val="3"/>
              </w:numPr>
              <w:jc w:val="both"/>
              <w:rPr>
                <w:rFonts w:cstheme="minorHAnsi"/>
                <w:color w:val="000000" w:themeColor="text1"/>
                <w:sz w:val="20"/>
                <w:szCs w:val="20"/>
              </w:rPr>
            </w:pPr>
            <w:r w:rsidRPr="00666092">
              <w:rPr>
                <w:rFonts w:cstheme="minorHAnsi"/>
                <w:color w:val="000000" w:themeColor="text1"/>
                <w:sz w:val="20"/>
                <w:szCs w:val="20"/>
              </w:rPr>
              <w:t>Enable Email OTP</w:t>
            </w:r>
          </w:p>
          <w:p w:rsidR="0024381D" w:rsidRPr="00666092" w:rsidRDefault="009C08AC" w:rsidP="0024381D">
            <w:pPr>
              <w:pStyle w:val="ListParagraph"/>
              <w:numPr>
                <w:ilvl w:val="0"/>
                <w:numId w:val="3"/>
              </w:numPr>
              <w:jc w:val="both"/>
              <w:rPr>
                <w:rFonts w:cstheme="minorHAnsi"/>
                <w:color w:val="000000" w:themeColor="text1"/>
                <w:sz w:val="20"/>
                <w:szCs w:val="20"/>
              </w:rPr>
            </w:pPr>
            <w:r>
              <w:rPr>
                <w:rFonts w:cstheme="minorHAnsi"/>
                <w:color w:val="000000" w:themeColor="text1"/>
                <w:sz w:val="20"/>
                <w:szCs w:val="20"/>
              </w:rPr>
              <w:t>View S</w:t>
            </w:r>
            <w:r w:rsidR="0024381D" w:rsidRPr="00666092">
              <w:rPr>
                <w:rFonts w:cstheme="minorHAnsi"/>
                <w:color w:val="000000" w:themeColor="text1"/>
                <w:sz w:val="20"/>
                <w:szCs w:val="20"/>
              </w:rPr>
              <w:t>ingle and Bulk Approver status</w:t>
            </w:r>
          </w:p>
          <w:p w:rsidR="0024381D" w:rsidRPr="00666092" w:rsidRDefault="009C08AC" w:rsidP="0024381D">
            <w:pPr>
              <w:pStyle w:val="ListParagraph"/>
              <w:numPr>
                <w:ilvl w:val="0"/>
                <w:numId w:val="3"/>
              </w:numPr>
              <w:jc w:val="both"/>
              <w:rPr>
                <w:rFonts w:cstheme="minorHAnsi"/>
                <w:color w:val="000000" w:themeColor="text1"/>
                <w:sz w:val="20"/>
                <w:szCs w:val="20"/>
              </w:rPr>
            </w:pPr>
            <w:r>
              <w:rPr>
                <w:rFonts w:cstheme="minorHAnsi"/>
                <w:color w:val="000000" w:themeColor="text1"/>
                <w:sz w:val="20"/>
                <w:szCs w:val="20"/>
              </w:rPr>
              <w:t>Loan B</w:t>
            </w:r>
            <w:r w:rsidR="0024381D">
              <w:rPr>
                <w:rFonts w:cstheme="minorHAnsi"/>
                <w:color w:val="000000" w:themeColor="text1"/>
                <w:sz w:val="20"/>
                <w:szCs w:val="20"/>
              </w:rPr>
              <w:t>alances</w:t>
            </w:r>
          </w:p>
          <w:p w:rsidR="0024381D" w:rsidRPr="00666092" w:rsidRDefault="0024381D" w:rsidP="0024381D">
            <w:pPr>
              <w:pStyle w:val="ListParagraph"/>
              <w:numPr>
                <w:ilvl w:val="0"/>
                <w:numId w:val="3"/>
              </w:numPr>
              <w:jc w:val="both"/>
              <w:rPr>
                <w:rFonts w:cstheme="minorHAnsi"/>
                <w:color w:val="000000" w:themeColor="text1"/>
                <w:sz w:val="20"/>
                <w:szCs w:val="20"/>
              </w:rPr>
            </w:pPr>
            <w:r>
              <w:rPr>
                <w:rFonts w:cstheme="minorHAnsi"/>
                <w:color w:val="000000" w:themeColor="text1"/>
                <w:sz w:val="20"/>
                <w:szCs w:val="20"/>
              </w:rPr>
              <w:t>Approver &amp;</w:t>
            </w:r>
            <w:r w:rsidRPr="00666092">
              <w:rPr>
                <w:rFonts w:cstheme="minorHAnsi"/>
                <w:color w:val="000000" w:themeColor="text1"/>
                <w:sz w:val="20"/>
                <w:szCs w:val="20"/>
              </w:rPr>
              <w:t xml:space="preserve"> Maker Screens</w:t>
            </w:r>
          </w:p>
          <w:p w:rsidR="0024381D" w:rsidRDefault="0024381D" w:rsidP="0024381D">
            <w:pPr>
              <w:pStyle w:val="ListParagraph"/>
              <w:numPr>
                <w:ilvl w:val="0"/>
                <w:numId w:val="3"/>
              </w:numPr>
              <w:jc w:val="both"/>
              <w:rPr>
                <w:rFonts w:cstheme="minorHAnsi"/>
                <w:color w:val="000000" w:themeColor="text1"/>
                <w:sz w:val="20"/>
                <w:szCs w:val="20"/>
              </w:rPr>
            </w:pPr>
            <w:r w:rsidRPr="00666092">
              <w:rPr>
                <w:rFonts w:cstheme="minorHAnsi"/>
                <w:color w:val="000000" w:themeColor="text1"/>
                <w:sz w:val="20"/>
                <w:szCs w:val="20"/>
              </w:rPr>
              <w:t>View transaction status</w:t>
            </w:r>
          </w:p>
          <w:p w:rsidR="0024381D" w:rsidRDefault="009C08AC" w:rsidP="0024381D">
            <w:pPr>
              <w:pStyle w:val="ListParagraph"/>
              <w:numPr>
                <w:ilvl w:val="0"/>
                <w:numId w:val="3"/>
              </w:numPr>
              <w:jc w:val="both"/>
              <w:rPr>
                <w:rFonts w:cstheme="minorHAnsi"/>
                <w:color w:val="000000" w:themeColor="text1"/>
                <w:sz w:val="20"/>
                <w:szCs w:val="20"/>
              </w:rPr>
            </w:pPr>
            <w:r>
              <w:rPr>
                <w:rFonts w:cstheme="minorHAnsi"/>
                <w:color w:val="000000" w:themeColor="text1"/>
                <w:sz w:val="20"/>
                <w:szCs w:val="20"/>
              </w:rPr>
              <w:t>Bulk T</w:t>
            </w:r>
            <w:r w:rsidR="0024381D">
              <w:rPr>
                <w:rFonts w:cstheme="minorHAnsi"/>
                <w:color w:val="000000" w:themeColor="text1"/>
                <w:sz w:val="20"/>
                <w:szCs w:val="20"/>
              </w:rPr>
              <w:t>ransfers</w:t>
            </w:r>
          </w:p>
          <w:p w:rsidR="0024381D" w:rsidRPr="00181DCA" w:rsidRDefault="0024381D" w:rsidP="0024381D">
            <w:pPr>
              <w:pStyle w:val="ListParagraph"/>
              <w:numPr>
                <w:ilvl w:val="1"/>
                <w:numId w:val="3"/>
              </w:numPr>
              <w:jc w:val="both"/>
              <w:rPr>
                <w:rFonts w:cstheme="minorHAnsi"/>
                <w:color w:val="000000" w:themeColor="text1"/>
                <w:sz w:val="20"/>
                <w:szCs w:val="20"/>
              </w:rPr>
            </w:pPr>
            <w:r w:rsidRPr="00181DCA">
              <w:rPr>
                <w:rFonts w:cstheme="minorHAnsi"/>
                <w:color w:val="000000" w:themeColor="text1"/>
                <w:sz w:val="20"/>
                <w:szCs w:val="20"/>
              </w:rPr>
              <w:t>Transfer to SBM Accounts</w:t>
            </w:r>
          </w:p>
          <w:p w:rsidR="0024381D" w:rsidRPr="00181DCA" w:rsidRDefault="0024381D" w:rsidP="0024381D">
            <w:pPr>
              <w:pStyle w:val="ListParagraph"/>
              <w:numPr>
                <w:ilvl w:val="1"/>
                <w:numId w:val="3"/>
              </w:numPr>
              <w:jc w:val="both"/>
              <w:rPr>
                <w:rFonts w:cstheme="minorHAnsi"/>
                <w:color w:val="000000" w:themeColor="text1"/>
                <w:sz w:val="20"/>
                <w:szCs w:val="20"/>
              </w:rPr>
            </w:pPr>
            <w:r w:rsidRPr="00181DCA">
              <w:rPr>
                <w:rFonts w:cstheme="minorHAnsi"/>
                <w:color w:val="000000" w:themeColor="text1"/>
                <w:sz w:val="20"/>
                <w:szCs w:val="20"/>
              </w:rPr>
              <w:t>Bank to Bank EFT transfers</w:t>
            </w:r>
          </w:p>
          <w:p w:rsidR="0024381D" w:rsidRPr="00181DCA" w:rsidRDefault="0024381D" w:rsidP="0024381D">
            <w:pPr>
              <w:pStyle w:val="ListParagraph"/>
              <w:numPr>
                <w:ilvl w:val="1"/>
                <w:numId w:val="3"/>
              </w:numPr>
              <w:jc w:val="both"/>
              <w:rPr>
                <w:rFonts w:cstheme="minorHAnsi"/>
                <w:color w:val="000000" w:themeColor="text1"/>
                <w:sz w:val="20"/>
                <w:szCs w:val="20"/>
              </w:rPr>
            </w:pPr>
            <w:r w:rsidRPr="00181DCA">
              <w:rPr>
                <w:rFonts w:cstheme="minorHAnsi"/>
                <w:color w:val="000000" w:themeColor="text1"/>
                <w:sz w:val="20"/>
                <w:szCs w:val="20"/>
              </w:rPr>
              <w:t>Bank to Bank RTGS transfers</w:t>
            </w:r>
          </w:p>
          <w:p w:rsidR="0024381D" w:rsidRPr="001C0776" w:rsidRDefault="0024381D" w:rsidP="0024381D">
            <w:pPr>
              <w:pStyle w:val="ListParagraph"/>
              <w:numPr>
                <w:ilvl w:val="1"/>
                <w:numId w:val="3"/>
              </w:numPr>
              <w:jc w:val="both"/>
              <w:rPr>
                <w:rFonts w:cstheme="minorHAnsi"/>
                <w:color w:val="000000" w:themeColor="text1"/>
                <w:sz w:val="20"/>
                <w:szCs w:val="20"/>
              </w:rPr>
            </w:pPr>
            <w:r w:rsidRPr="00181DCA">
              <w:rPr>
                <w:rFonts w:cstheme="minorHAnsi"/>
                <w:color w:val="000000" w:themeColor="text1"/>
                <w:sz w:val="20"/>
                <w:szCs w:val="20"/>
              </w:rPr>
              <w:t xml:space="preserve">Account to </w:t>
            </w:r>
            <w:proofErr w:type="spellStart"/>
            <w:r w:rsidRPr="00181DCA">
              <w:rPr>
                <w:rFonts w:cstheme="minorHAnsi"/>
                <w:color w:val="000000" w:themeColor="text1"/>
                <w:sz w:val="20"/>
                <w:szCs w:val="20"/>
              </w:rPr>
              <w:t>Mpesa</w:t>
            </w:r>
            <w:proofErr w:type="spellEnd"/>
            <w:r w:rsidRPr="00181DCA">
              <w:rPr>
                <w:rFonts w:cstheme="minorHAnsi"/>
                <w:color w:val="000000" w:themeColor="text1"/>
                <w:sz w:val="20"/>
                <w:szCs w:val="20"/>
              </w:rPr>
              <w:t xml:space="preserve"> Transfers</w:t>
            </w:r>
          </w:p>
        </w:tc>
      </w:tr>
      <w:tr w:rsidR="0024381D" w:rsidRPr="0009303D" w:rsidTr="0024381D">
        <w:trPr>
          <w:trHeight w:val="692"/>
        </w:trPr>
        <w:tc>
          <w:tcPr>
            <w:tcW w:w="1752" w:type="dxa"/>
          </w:tcPr>
          <w:p w:rsidR="0024381D" w:rsidRPr="0009303D" w:rsidRDefault="009C08AC" w:rsidP="00F149D1">
            <w:pPr>
              <w:rPr>
                <w:rFonts w:cstheme="minorHAnsi"/>
                <w:color w:val="FF0000"/>
                <w:sz w:val="20"/>
                <w:szCs w:val="20"/>
              </w:rPr>
            </w:pPr>
            <w:r>
              <w:rPr>
                <w:rFonts w:cstheme="minorHAnsi"/>
                <w:color w:val="000000" w:themeColor="text1"/>
                <w:sz w:val="20"/>
                <w:szCs w:val="20"/>
              </w:rPr>
              <w:t>Fees and C</w:t>
            </w:r>
            <w:r w:rsidR="0024381D" w:rsidRPr="0009303D">
              <w:rPr>
                <w:rFonts w:cstheme="minorHAnsi"/>
                <w:color w:val="000000" w:themeColor="text1"/>
                <w:sz w:val="20"/>
                <w:szCs w:val="20"/>
              </w:rPr>
              <w:t>harges</w:t>
            </w:r>
          </w:p>
        </w:tc>
        <w:tc>
          <w:tcPr>
            <w:tcW w:w="9156" w:type="dxa"/>
          </w:tcPr>
          <w:p w:rsidR="0024381D" w:rsidRPr="0009303D" w:rsidRDefault="0024381D" w:rsidP="00F149D1">
            <w:pPr>
              <w:jc w:val="both"/>
              <w:rPr>
                <w:rFonts w:cstheme="minorHAnsi"/>
                <w:color w:val="000000" w:themeColor="text1"/>
                <w:sz w:val="20"/>
                <w:szCs w:val="20"/>
              </w:rPr>
            </w:pPr>
            <w:r w:rsidRPr="0009303D">
              <w:rPr>
                <w:rFonts w:cstheme="minorHAnsi"/>
                <w:color w:val="000000" w:themeColor="text1"/>
                <w:sz w:val="20"/>
                <w:szCs w:val="20"/>
              </w:rPr>
              <w:t>All fees and charges are subject to 20% excise duty:</w:t>
            </w:r>
          </w:p>
          <w:p w:rsidR="0024381D" w:rsidRDefault="0024381D" w:rsidP="0024381D">
            <w:pPr>
              <w:pStyle w:val="ListParagraph"/>
              <w:numPr>
                <w:ilvl w:val="0"/>
                <w:numId w:val="3"/>
              </w:numPr>
              <w:jc w:val="both"/>
              <w:rPr>
                <w:rFonts w:cstheme="minorHAnsi"/>
                <w:color w:val="000000" w:themeColor="text1"/>
                <w:sz w:val="20"/>
                <w:szCs w:val="20"/>
              </w:rPr>
            </w:pPr>
            <w:r w:rsidRPr="0009303D">
              <w:rPr>
                <w:rFonts w:cstheme="minorHAnsi"/>
                <w:color w:val="000000" w:themeColor="text1"/>
                <w:sz w:val="20"/>
                <w:szCs w:val="20"/>
              </w:rPr>
              <w:t xml:space="preserve">Mfukoni (MPESA to Bank Account) </w:t>
            </w:r>
            <w:r w:rsidR="00B43BBA">
              <w:rPr>
                <w:rFonts w:cstheme="minorHAnsi"/>
                <w:color w:val="000000" w:themeColor="text1"/>
                <w:sz w:val="20"/>
                <w:szCs w:val="20"/>
              </w:rPr>
              <w:t>–</w:t>
            </w:r>
            <w:r w:rsidRPr="0009303D">
              <w:rPr>
                <w:rFonts w:cstheme="minorHAnsi"/>
                <w:color w:val="000000" w:themeColor="text1"/>
                <w:sz w:val="20"/>
                <w:szCs w:val="20"/>
              </w:rPr>
              <w:t xml:space="preserve"> Free</w:t>
            </w:r>
          </w:p>
          <w:p w:rsidR="00B43BBA" w:rsidRDefault="00B43BBA" w:rsidP="0024381D">
            <w:pPr>
              <w:pStyle w:val="ListParagraph"/>
              <w:numPr>
                <w:ilvl w:val="0"/>
                <w:numId w:val="3"/>
              </w:numPr>
              <w:jc w:val="both"/>
              <w:rPr>
                <w:rFonts w:cstheme="minorHAnsi"/>
                <w:color w:val="000000" w:themeColor="text1"/>
                <w:sz w:val="20"/>
                <w:szCs w:val="20"/>
              </w:rPr>
            </w:pPr>
            <w:r>
              <w:rPr>
                <w:rFonts w:cstheme="minorHAnsi"/>
                <w:color w:val="000000" w:themeColor="text1"/>
                <w:sz w:val="20"/>
                <w:szCs w:val="20"/>
              </w:rPr>
              <w:t>Mfukoni (bank to mobile wallet)</w:t>
            </w:r>
          </w:p>
          <w:tbl>
            <w:tblPr>
              <w:tblW w:w="5205" w:type="dxa"/>
              <w:tblLook w:val="04A0" w:firstRow="1" w:lastRow="0" w:firstColumn="1" w:lastColumn="0" w:noHBand="0" w:noVBand="1"/>
            </w:tblPr>
            <w:tblGrid>
              <w:gridCol w:w="861"/>
              <w:gridCol w:w="1123"/>
              <w:gridCol w:w="1451"/>
              <w:gridCol w:w="885"/>
              <w:gridCol w:w="885"/>
            </w:tblGrid>
            <w:tr w:rsidR="00455E12" w:rsidRPr="003B7526" w:rsidTr="00F149D1">
              <w:trPr>
                <w:trHeight w:val="403"/>
              </w:trPr>
              <w:tc>
                <w:tcPr>
                  <w:tcW w:w="1984"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55E12" w:rsidRPr="003B7526" w:rsidRDefault="00455E12" w:rsidP="00455E12">
                  <w:pPr>
                    <w:spacing w:after="0" w:line="240" w:lineRule="auto"/>
                    <w:jc w:val="both"/>
                    <w:rPr>
                      <w:rFonts w:ascii="Century Gothic" w:eastAsia="Times New Roman" w:hAnsi="Century Gothic"/>
                      <w:color w:val="000000"/>
                      <w:sz w:val="20"/>
                      <w:szCs w:val="20"/>
                    </w:rPr>
                  </w:pPr>
                  <w:r w:rsidRPr="003B7526">
                    <w:rPr>
                      <w:rFonts w:ascii="Century Gothic" w:eastAsia="Times New Roman" w:hAnsi="Century Gothic"/>
                      <w:color w:val="000000"/>
                      <w:sz w:val="20"/>
                      <w:szCs w:val="20"/>
                    </w:rPr>
                    <w:t>Transaction Bands (KES)</w:t>
                  </w:r>
                </w:p>
              </w:tc>
              <w:tc>
                <w:tcPr>
                  <w:tcW w:w="1451" w:type="dxa"/>
                  <w:tcBorders>
                    <w:top w:val="nil"/>
                    <w:left w:val="nil"/>
                    <w:bottom w:val="single" w:sz="8" w:space="0" w:color="auto"/>
                    <w:right w:val="single" w:sz="8" w:space="0" w:color="auto"/>
                  </w:tcBorders>
                  <w:shd w:val="clear" w:color="000000" w:fill="92D050"/>
                  <w:vAlign w:val="center"/>
                  <w:hideMark/>
                </w:tcPr>
                <w:p w:rsidR="00455E12" w:rsidRPr="003B7526" w:rsidRDefault="00455E12" w:rsidP="00455E12">
                  <w:pPr>
                    <w:spacing w:after="0" w:line="240" w:lineRule="auto"/>
                    <w:jc w:val="both"/>
                    <w:rPr>
                      <w:rFonts w:ascii="Century Gothic" w:eastAsia="Times New Roman" w:hAnsi="Century Gothic"/>
                      <w:color w:val="000000"/>
                      <w:sz w:val="20"/>
                      <w:szCs w:val="20"/>
                    </w:rPr>
                  </w:pPr>
                  <w:r w:rsidRPr="003B7526">
                    <w:rPr>
                      <w:rFonts w:ascii="Century Gothic" w:eastAsia="Times New Roman" w:hAnsi="Century Gothic"/>
                      <w:color w:val="000000"/>
                      <w:sz w:val="20"/>
                      <w:szCs w:val="20"/>
                    </w:rPr>
                    <w:t> </w:t>
                  </w:r>
                  <w:r>
                    <w:rPr>
                      <w:rFonts w:ascii="Century Gothic" w:eastAsia="Times New Roman" w:hAnsi="Century Gothic"/>
                      <w:color w:val="000000"/>
                      <w:sz w:val="20"/>
                      <w:szCs w:val="20"/>
                    </w:rPr>
                    <w:t>SAFARICOM</w:t>
                  </w:r>
                </w:p>
              </w:tc>
              <w:tc>
                <w:tcPr>
                  <w:tcW w:w="885" w:type="dxa"/>
                  <w:tcBorders>
                    <w:top w:val="nil"/>
                    <w:left w:val="nil"/>
                    <w:bottom w:val="single" w:sz="8" w:space="0" w:color="auto"/>
                    <w:right w:val="single" w:sz="8" w:space="0" w:color="auto"/>
                  </w:tcBorders>
                  <w:shd w:val="clear" w:color="000000" w:fill="9BC2E6"/>
                  <w:vAlign w:val="center"/>
                  <w:hideMark/>
                </w:tcPr>
                <w:p w:rsidR="00455E12" w:rsidRPr="003B7526" w:rsidRDefault="00455E12" w:rsidP="00455E12">
                  <w:pPr>
                    <w:spacing w:after="0" w:line="240" w:lineRule="auto"/>
                    <w:jc w:val="both"/>
                    <w:rPr>
                      <w:rFonts w:ascii="Century Gothic" w:eastAsia="Times New Roman" w:hAnsi="Century Gothic"/>
                      <w:color w:val="000000"/>
                      <w:sz w:val="20"/>
                      <w:szCs w:val="20"/>
                    </w:rPr>
                  </w:pPr>
                  <w:r w:rsidRPr="003B7526">
                    <w:rPr>
                      <w:rFonts w:ascii="Century Gothic" w:eastAsia="Times New Roman" w:hAnsi="Century Gothic"/>
                      <w:color w:val="000000"/>
                      <w:sz w:val="20"/>
                      <w:szCs w:val="20"/>
                    </w:rPr>
                    <w:t>SBM</w:t>
                  </w:r>
                </w:p>
              </w:tc>
              <w:tc>
                <w:tcPr>
                  <w:tcW w:w="885" w:type="dxa"/>
                  <w:tcBorders>
                    <w:top w:val="nil"/>
                    <w:left w:val="nil"/>
                    <w:bottom w:val="single" w:sz="8" w:space="0" w:color="auto"/>
                    <w:right w:val="single" w:sz="8" w:space="0" w:color="auto"/>
                  </w:tcBorders>
                  <w:shd w:val="clear" w:color="000000" w:fill="9BC2E6"/>
                </w:tcPr>
                <w:p w:rsidR="00455E12" w:rsidRPr="003B7526" w:rsidRDefault="00455E12" w:rsidP="00455E12">
                  <w:pPr>
                    <w:spacing w:after="0" w:line="240" w:lineRule="auto"/>
                    <w:jc w:val="both"/>
                    <w:rPr>
                      <w:rFonts w:ascii="Century Gothic" w:eastAsia="Times New Roman" w:hAnsi="Century Gothic"/>
                      <w:color w:val="000000"/>
                      <w:sz w:val="20"/>
                      <w:szCs w:val="20"/>
                    </w:rPr>
                  </w:pPr>
                  <w:r>
                    <w:rPr>
                      <w:rFonts w:ascii="Century Gothic" w:eastAsia="Times New Roman" w:hAnsi="Century Gothic"/>
                      <w:color w:val="000000"/>
                      <w:sz w:val="20"/>
                      <w:szCs w:val="20"/>
                    </w:rPr>
                    <w:t>TOTAL</w:t>
                  </w:r>
                </w:p>
              </w:tc>
            </w:tr>
            <w:tr w:rsidR="00455E12" w:rsidRPr="003B7526" w:rsidTr="00F149D1">
              <w:trPr>
                <w:trHeight w:val="315"/>
              </w:trPr>
              <w:tc>
                <w:tcPr>
                  <w:tcW w:w="861" w:type="dxa"/>
                  <w:tcBorders>
                    <w:top w:val="nil"/>
                    <w:left w:val="single" w:sz="8" w:space="0" w:color="auto"/>
                    <w:bottom w:val="single" w:sz="8" w:space="0" w:color="auto"/>
                    <w:right w:val="single" w:sz="8" w:space="0" w:color="auto"/>
                  </w:tcBorders>
                  <w:shd w:val="clear" w:color="auto" w:fill="auto"/>
                  <w:vAlign w:val="center"/>
                  <w:hideMark/>
                </w:tcPr>
                <w:p w:rsidR="00455E12" w:rsidRPr="003B7526" w:rsidRDefault="00455E12" w:rsidP="00455E12">
                  <w:pPr>
                    <w:spacing w:after="0" w:line="240" w:lineRule="auto"/>
                    <w:jc w:val="both"/>
                    <w:rPr>
                      <w:rFonts w:ascii="Century Gothic" w:eastAsia="Times New Roman" w:hAnsi="Century Gothic"/>
                      <w:color w:val="000000"/>
                      <w:sz w:val="20"/>
                      <w:szCs w:val="20"/>
                    </w:rPr>
                  </w:pPr>
                  <w:r w:rsidRPr="003B7526">
                    <w:rPr>
                      <w:rFonts w:ascii="Century Gothic" w:eastAsia="Times New Roman" w:hAnsi="Century Gothic"/>
                      <w:color w:val="000000"/>
                      <w:sz w:val="20"/>
                      <w:szCs w:val="20"/>
                    </w:rPr>
                    <w:t>0</w:t>
                  </w:r>
                </w:p>
              </w:tc>
              <w:tc>
                <w:tcPr>
                  <w:tcW w:w="1123" w:type="dxa"/>
                  <w:tcBorders>
                    <w:top w:val="nil"/>
                    <w:left w:val="nil"/>
                    <w:bottom w:val="single" w:sz="8" w:space="0" w:color="auto"/>
                    <w:right w:val="single" w:sz="8" w:space="0" w:color="auto"/>
                  </w:tcBorders>
                  <w:shd w:val="clear" w:color="auto" w:fill="auto"/>
                  <w:vAlign w:val="center"/>
                  <w:hideMark/>
                </w:tcPr>
                <w:p w:rsidR="00455E12" w:rsidRPr="003B7526" w:rsidRDefault="00455E12" w:rsidP="00455E12">
                  <w:pPr>
                    <w:spacing w:after="0" w:line="240" w:lineRule="auto"/>
                    <w:jc w:val="both"/>
                    <w:rPr>
                      <w:rFonts w:ascii="Century Gothic" w:eastAsia="Times New Roman" w:hAnsi="Century Gothic"/>
                      <w:color w:val="000000"/>
                      <w:sz w:val="20"/>
                      <w:szCs w:val="20"/>
                    </w:rPr>
                  </w:pPr>
                  <w:r w:rsidRPr="003B7526">
                    <w:rPr>
                      <w:rFonts w:ascii="Century Gothic" w:eastAsia="Times New Roman" w:hAnsi="Century Gothic"/>
                      <w:color w:val="000000"/>
                      <w:sz w:val="20"/>
                      <w:szCs w:val="20"/>
                    </w:rPr>
                    <w:t>100</w:t>
                  </w:r>
                </w:p>
              </w:tc>
              <w:tc>
                <w:tcPr>
                  <w:tcW w:w="1451" w:type="dxa"/>
                  <w:tcBorders>
                    <w:top w:val="nil"/>
                    <w:left w:val="nil"/>
                    <w:bottom w:val="single" w:sz="8" w:space="0" w:color="auto"/>
                    <w:right w:val="single" w:sz="8" w:space="0" w:color="auto"/>
                  </w:tcBorders>
                  <w:shd w:val="clear" w:color="000000" w:fill="92D050"/>
                  <w:vAlign w:val="center"/>
                  <w:hideMark/>
                </w:tcPr>
                <w:p w:rsidR="00455E12" w:rsidRPr="003B7526" w:rsidRDefault="00455E12" w:rsidP="00455E12">
                  <w:pPr>
                    <w:spacing w:after="0" w:line="240" w:lineRule="auto"/>
                    <w:jc w:val="both"/>
                    <w:rPr>
                      <w:rFonts w:ascii="Century Gothic" w:eastAsia="Times New Roman" w:hAnsi="Century Gothic"/>
                      <w:color w:val="000000"/>
                      <w:sz w:val="20"/>
                      <w:szCs w:val="20"/>
                    </w:rPr>
                  </w:pPr>
                  <w:r w:rsidRPr="003B7526">
                    <w:rPr>
                      <w:rFonts w:ascii="Century Gothic" w:eastAsia="Times New Roman" w:hAnsi="Century Gothic"/>
                      <w:color w:val="000000"/>
                      <w:sz w:val="20"/>
                      <w:szCs w:val="20"/>
                    </w:rPr>
                    <w:t>free</w:t>
                  </w:r>
                </w:p>
              </w:tc>
              <w:tc>
                <w:tcPr>
                  <w:tcW w:w="885" w:type="dxa"/>
                  <w:tcBorders>
                    <w:top w:val="nil"/>
                    <w:left w:val="nil"/>
                    <w:bottom w:val="single" w:sz="8" w:space="0" w:color="auto"/>
                    <w:right w:val="single" w:sz="8" w:space="0" w:color="auto"/>
                  </w:tcBorders>
                  <w:shd w:val="clear" w:color="000000" w:fill="9BC2E6"/>
                  <w:vAlign w:val="center"/>
                </w:tcPr>
                <w:p w:rsidR="00455E12" w:rsidRPr="003B7526" w:rsidRDefault="00455E12" w:rsidP="00455E12">
                  <w:pPr>
                    <w:spacing w:after="0" w:line="240" w:lineRule="auto"/>
                    <w:jc w:val="both"/>
                    <w:rPr>
                      <w:rFonts w:ascii="Century Gothic" w:eastAsia="Times New Roman" w:hAnsi="Century Gothic"/>
                      <w:color w:val="000000"/>
                      <w:sz w:val="20"/>
                      <w:szCs w:val="20"/>
                    </w:rPr>
                  </w:pPr>
                  <w:r>
                    <w:rPr>
                      <w:rFonts w:ascii="Century Gothic" w:eastAsia="Times New Roman" w:hAnsi="Century Gothic"/>
                      <w:color w:val="000000"/>
                      <w:sz w:val="20"/>
                      <w:szCs w:val="20"/>
                    </w:rPr>
                    <w:t>free</w:t>
                  </w:r>
                </w:p>
              </w:tc>
              <w:tc>
                <w:tcPr>
                  <w:tcW w:w="885" w:type="dxa"/>
                  <w:tcBorders>
                    <w:top w:val="nil"/>
                    <w:left w:val="nil"/>
                    <w:bottom w:val="single" w:sz="8" w:space="0" w:color="auto"/>
                    <w:right w:val="single" w:sz="8" w:space="0" w:color="auto"/>
                  </w:tcBorders>
                  <w:shd w:val="clear" w:color="000000" w:fill="9BC2E6"/>
                  <w:vAlign w:val="center"/>
                </w:tcPr>
                <w:p w:rsidR="00455E12" w:rsidRPr="003B7526" w:rsidRDefault="00455E12" w:rsidP="00455E12">
                  <w:pPr>
                    <w:spacing w:after="0" w:line="240" w:lineRule="auto"/>
                    <w:jc w:val="both"/>
                    <w:rPr>
                      <w:rFonts w:ascii="Century Gothic" w:eastAsia="Times New Roman" w:hAnsi="Century Gothic"/>
                      <w:color w:val="000000"/>
                      <w:sz w:val="20"/>
                      <w:szCs w:val="20"/>
                    </w:rPr>
                  </w:pPr>
                  <w:r w:rsidRPr="003B7526">
                    <w:rPr>
                      <w:rFonts w:ascii="Century Gothic" w:eastAsia="Times New Roman" w:hAnsi="Century Gothic"/>
                      <w:color w:val="000000"/>
                      <w:sz w:val="20"/>
                      <w:szCs w:val="20"/>
                    </w:rPr>
                    <w:t>free</w:t>
                  </w:r>
                </w:p>
              </w:tc>
            </w:tr>
            <w:tr w:rsidR="00455E12" w:rsidRPr="003B7526" w:rsidTr="00F149D1">
              <w:trPr>
                <w:trHeight w:val="315"/>
              </w:trPr>
              <w:tc>
                <w:tcPr>
                  <w:tcW w:w="861" w:type="dxa"/>
                  <w:tcBorders>
                    <w:top w:val="nil"/>
                    <w:left w:val="single" w:sz="8" w:space="0" w:color="auto"/>
                    <w:bottom w:val="single" w:sz="8" w:space="0" w:color="auto"/>
                    <w:right w:val="single" w:sz="8" w:space="0" w:color="auto"/>
                  </w:tcBorders>
                  <w:shd w:val="clear" w:color="auto" w:fill="auto"/>
                  <w:vAlign w:val="center"/>
                  <w:hideMark/>
                </w:tcPr>
                <w:p w:rsidR="00455E12" w:rsidRPr="003B7526" w:rsidRDefault="00455E12" w:rsidP="00455E12">
                  <w:pPr>
                    <w:spacing w:after="0" w:line="240" w:lineRule="auto"/>
                    <w:jc w:val="both"/>
                    <w:rPr>
                      <w:rFonts w:ascii="Century Gothic" w:eastAsia="Times New Roman" w:hAnsi="Century Gothic"/>
                      <w:color w:val="000000"/>
                      <w:sz w:val="20"/>
                      <w:szCs w:val="20"/>
                    </w:rPr>
                  </w:pPr>
                  <w:r w:rsidRPr="003B7526">
                    <w:rPr>
                      <w:rFonts w:ascii="Century Gothic" w:eastAsia="Times New Roman" w:hAnsi="Century Gothic"/>
                      <w:color w:val="000000"/>
                      <w:sz w:val="20"/>
                      <w:szCs w:val="20"/>
                    </w:rPr>
                    <w:t>101</w:t>
                  </w:r>
                </w:p>
              </w:tc>
              <w:tc>
                <w:tcPr>
                  <w:tcW w:w="1123" w:type="dxa"/>
                  <w:tcBorders>
                    <w:top w:val="nil"/>
                    <w:left w:val="nil"/>
                    <w:bottom w:val="single" w:sz="8" w:space="0" w:color="auto"/>
                    <w:right w:val="single" w:sz="8" w:space="0" w:color="auto"/>
                  </w:tcBorders>
                  <w:shd w:val="clear" w:color="auto" w:fill="auto"/>
                  <w:vAlign w:val="center"/>
                  <w:hideMark/>
                </w:tcPr>
                <w:p w:rsidR="00455E12" w:rsidRPr="003B7526" w:rsidRDefault="00455E12" w:rsidP="00455E12">
                  <w:pPr>
                    <w:spacing w:after="0" w:line="240" w:lineRule="auto"/>
                    <w:jc w:val="both"/>
                    <w:rPr>
                      <w:rFonts w:ascii="Century Gothic" w:eastAsia="Times New Roman" w:hAnsi="Century Gothic"/>
                      <w:color w:val="000000"/>
                      <w:sz w:val="20"/>
                      <w:szCs w:val="20"/>
                    </w:rPr>
                  </w:pPr>
                  <w:r w:rsidRPr="003B7526">
                    <w:rPr>
                      <w:rFonts w:ascii="Century Gothic" w:eastAsia="Times New Roman" w:hAnsi="Century Gothic"/>
                      <w:color w:val="000000"/>
                      <w:sz w:val="20"/>
                      <w:szCs w:val="20"/>
                    </w:rPr>
                    <w:t>500</w:t>
                  </w:r>
                </w:p>
              </w:tc>
              <w:tc>
                <w:tcPr>
                  <w:tcW w:w="1451" w:type="dxa"/>
                  <w:tcBorders>
                    <w:top w:val="nil"/>
                    <w:left w:val="nil"/>
                    <w:bottom w:val="single" w:sz="8" w:space="0" w:color="auto"/>
                    <w:right w:val="single" w:sz="8" w:space="0" w:color="auto"/>
                  </w:tcBorders>
                  <w:shd w:val="clear" w:color="000000" w:fill="92D050"/>
                  <w:vAlign w:val="center"/>
                  <w:hideMark/>
                </w:tcPr>
                <w:p w:rsidR="00455E12" w:rsidRPr="003B7526" w:rsidRDefault="00455E12" w:rsidP="00455E12">
                  <w:pPr>
                    <w:spacing w:after="0" w:line="240" w:lineRule="auto"/>
                    <w:jc w:val="both"/>
                    <w:rPr>
                      <w:rFonts w:ascii="Century Gothic" w:eastAsia="Times New Roman" w:hAnsi="Century Gothic"/>
                      <w:color w:val="000000"/>
                      <w:sz w:val="20"/>
                      <w:szCs w:val="20"/>
                    </w:rPr>
                  </w:pPr>
                  <w:r w:rsidRPr="003B7526">
                    <w:rPr>
                      <w:rFonts w:ascii="Century Gothic" w:eastAsia="Times New Roman" w:hAnsi="Century Gothic"/>
                      <w:color w:val="000000"/>
                      <w:sz w:val="20"/>
                      <w:szCs w:val="20"/>
                    </w:rPr>
                    <w:t>4</w:t>
                  </w:r>
                </w:p>
              </w:tc>
              <w:tc>
                <w:tcPr>
                  <w:tcW w:w="885" w:type="dxa"/>
                  <w:tcBorders>
                    <w:top w:val="nil"/>
                    <w:left w:val="nil"/>
                    <w:bottom w:val="single" w:sz="8" w:space="0" w:color="auto"/>
                    <w:right w:val="single" w:sz="8" w:space="0" w:color="auto"/>
                  </w:tcBorders>
                  <w:shd w:val="clear" w:color="000000" w:fill="9BC2E6"/>
                  <w:vAlign w:val="center"/>
                </w:tcPr>
                <w:p w:rsidR="00455E12" w:rsidRPr="003B7526" w:rsidRDefault="00455E12" w:rsidP="00455E12">
                  <w:pPr>
                    <w:spacing w:after="0" w:line="240" w:lineRule="auto"/>
                    <w:jc w:val="both"/>
                    <w:rPr>
                      <w:rFonts w:ascii="Century Gothic" w:eastAsia="Times New Roman" w:hAnsi="Century Gothic"/>
                      <w:color w:val="000000"/>
                      <w:sz w:val="20"/>
                      <w:szCs w:val="20"/>
                    </w:rPr>
                  </w:pPr>
                  <w:r>
                    <w:rPr>
                      <w:rFonts w:ascii="Century Gothic" w:eastAsia="Times New Roman" w:hAnsi="Century Gothic"/>
                      <w:color w:val="000000"/>
                      <w:sz w:val="20"/>
                      <w:szCs w:val="20"/>
                    </w:rPr>
                    <w:t>6</w:t>
                  </w:r>
                </w:p>
              </w:tc>
              <w:tc>
                <w:tcPr>
                  <w:tcW w:w="885" w:type="dxa"/>
                  <w:tcBorders>
                    <w:top w:val="nil"/>
                    <w:left w:val="nil"/>
                    <w:bottom w:val="single" w:sz="8" w:space="0" w:color="auto"/>
                    <w:right w:val="single" w:sz="8" w:space="0" w:color="auto"/>
                  </w:tcBorders>
                  <w:shd w:val="clear" w:color="000000" w:fill="9BC2E6"/>
                  <w:vAlign w:val="center"/>
                </w:tcPr>
                <w:p w:rsidR="00455E12" w:rsidRPr="003B7526" w:rsidRDefault="00455E12" w:rsidP="00455E12">
                  <w:pPr>
                    <w:spacing w:after="0" w:line="240" w:lineRule="auto"/>
                    <w:jc w:val="both"/>
                    <w:rPr>
                      <w:rFonts w:ascii="Century Gothic" w:eastAsia="Times New Roman" w:hAnsi="Century Gothic"/>
                      <w:color w:val="000000"/>
                      <w:sz w:val="20"/>
                      <w:szCs w:val="20"/>
                    </w:rPr>
                  </w:pPr>
                  <w:r w:rsidRPr="003B7526">
                    <w:rPr>
                      <w:rFonts w:ascii="Century Gothic" w:eastAsia="Times New Roman" w:hAnsi="Century Gothic"/>
                      <w:color w:val="000000"/>
                      <w:sz w:val="20"/>
                      <w:szCs w:val="20"/>
                    </w:rPr>
                    <w:t>10</w:t>
                  </w:r>
                </w:p>
              </w:tc>
            </w:tr>
            <w:tr w:rsidR="00455E12" w:rsidRPr="003B7526" w:rsidTr="00F149D1">
              <w:trPr>
                <w:trHeight w:val="315"/>
              </w:trPr>
              <w:tc>
                <w:tcPr>
                  <w:tcW w:w="861" w:type="dxa"/>
                  <w:tcBorders>
                    <w:top w:val="nil"/>
                    <w:left w:val="single" w:sz="8" w:space="0" w:color="auto"/>
                    <w:bottom w:val="single" w:sz="8" w:space="0" w:color="auto"/>
                    <w:right w:val="single" w:sz="8" w:space="0" w:color="auto"/>
                  </w:tcBorders>
                  <w:shd w:val="clear" w:color="auto" w:fill="auto"/>
                  <w:vAlign w:val="center"/>
                  <w:hideMark/>
                </w:tcPr>
                <w:p w:rsidR="00455E12" w:rsidRPr="003B7526" w:rsidRDefault="00455E12" w:rsidP="00455E12">
                  <w:pPr>
                    <w:spacing w:after="0" w:line="240" w:lineRule="auto"/>
                    <w:jc w:val="both"/>
                    <w:rPr>
                      <w:rFonts w:ascii="Century Gothic" w:eastAsia="Times New Roman" w:hAnsi="Century Gothic"/>
                      <w:color w:val="000000"/>
                      <w:sz w:val="20"/>
                      <w:szCs w:val="20"/>
                    </w:rPr>
                  </w:pPr>
                  <w:r w:rsidRPr="003B7526">
                    <w:rPr>
                      <w:rFonts w:ascii="Century Gothic" w:eastAsia="Times New Roman" w:hAnsi="Century Gothic"/>
                      <w:color w:val="000000"/>
                      <w:sz w:val="20"/>
                      <w:szCs w:val="20"/>
                    </w:rPr>
                    <w:t>501</w:t>
                  </w:r>
                </w:p>
              </w:tc>
              <w:tc>
                <w:tcPr>
                  <w:tcW w:w="1123" w:type="dxa"/>
                  <w:tcBorders>
                    <w:top w:val="nil"/>
                    <w:left w:val="nil"/>
                    <w:bottom w:val="single" w:sz="8" w:space="0" w:color="auto"/>
                    <w:right w:val="single" w:sz="8" w:space="0" w:color="auto"/>
                  </w:tcBorders>
                  <w:shd w:val="clear" w:color="auto" w:fill="auto"/>
                  <w:vAlign w:val="center"/>
                  <w:hideMark/>
                </w:tcPr>
                <w:p w:rsidR="00455E12" w:rsidRPr="003B7526" w:rsidRDefault="00455E12" w:rsidP="00455E12">
                  <w:pPr>
                    <w:spacing w:after="0" w:line="240" w:lineRule="auto"/>
                    <w:jc w:val="both"/>
                    <w:rPr>
                      <w:rFonts w:ascii="Century Gothic" w:eastAsia="Times New Roman" w:hAnsi="Century Gothic"/>
                      <w:color w:val="000000"/>
                      <w:sz w:val="20"/>
                      <w:szCs w:val="20"/>
                    </w:rPr>
                  </w:pPr>
                  <w:r w:rsidRPr="003B7526">
                    <w:rPr>
                      <w:rFonts w:ascii="Century Gothic" w:eastAsia="Times New Roman" w:hAnsi="Century Gothic"/>
                      <w:color w:val="000000"/>
                      <w:sz w:val="20"/>
                      <w:szCs w:val="20"/>
                    </w:rPr>
                    <w:t>1,000</w:t>
                  </w:r>
                </w:p>
              </w:tc>
              <w:tc>
                <w:tcPr>
                  <w:tcW w:w="1451" w:type="dxa"/>
                  <w:tcBorders>
                    <w:top w:val="nil"/>
                    <w:left w:val="nil"/>
                    <w:bottom w:val="single" w:sz="8" w:space="0" w:color="auto"/>
                    <w:right w:val="single" w:sz="8" w:space="0" w:color="auto"/>
                  </w:tcBorders>
                  <w:shd w:val="clear" w:color="000000" w:fill="92D050"/>
                  <w:vAlign w:val="center"/>
                  <w:hideMark/>
                </w:tcPr>
                <w:p w:rsidR="00455E12" w:rsidRPr="003B7526" w:rsidRDefault="00455E12" w:rsidP="00455E12">
                  <w:pPr>
                    <w:spacing w:after="0" w:line="240" w:lineRule="auto"/>
                    <w:jc w:val="both"/>
                    <w:rPr>
                      <w:rFonts w:ascii="Century Gothic" w:eastAsia="Times New Roman" w:hAnsi="Century Gothic"/>
                      <w:color w:val="000000"/>
                      <w:sz w:val="20"/>
                      <w:szCs w:val="20"/>
                    </w:rPr>
                  </w:pPr>
                  <w:r w:rsidRPr="003B7526">
                    <w:rPr>
                      <w:rFonts w:ascii="Century Gothic" w:eastAsia="Times New Roman" w:hAnsi="Century Gothic"/>
                      <w:color w:val="000000"/>
                      <w:sz w:val="20"/>
                      <w:szCs w:val="20"/>
                    </w:rPr>
                    <w:t>4</w:t>
                  </w:r>
                </w:p>
              </w:tc>
              <w:tc>
                <w:tcPr>
                  <w:tcW w:w="885" w:type="dxa"/>
                  <w:tcBorders>
                    <w:top w:val="nil"/>
                    <w:left w:val="nil"/>
                    <w:bottom w:val="single" w:sz="8" w:space="0" w:color="auto"/>
                    <w:right w:val="single" w:sz="8" w:space="0" w:color="auto"/>
                  </w:tcBorders>
                  <w:shd w:val="clear" w:color="000000" w:fill="9BC2E6"/>
                  <w:vAlign w:val="center"/>
                </w:tcPr>
                <w:p w:rsidR="00455E12" w:rsidRPr="003B7526" w:rsidRDefault="00455E12" w:rsidP="00455E12">
                  <w:pPr>
                    <w:spacing w:after="0" w:line="240" w:lineRule="auto"/>
                    <w:jc w:val="both"/>
                    <w:rPr>
                      <w:rFonts w:ascii="Century Gothic" w:eastAsia="Times New Roman" w:hAnsi="Century Gothic"/>
                      <w:color w:val="000000"/>
                      <w:sz w:val="20"/>
                      <w:szCs w:val="20"/>
                    </w:rPr>
                  </w:pPr>
                  <w:r>
                    <w:rPr>
                      <w:rFonts w:ascii="Century Gothic" w:eastAsia="Times New Roman" w:hAnsi="Century Gothic"/>
                      <w:color w:val="000000"/>
                      <w:sz w:val="20"/>
                      <w:szCs w:val="20"/>
                    </w:rPr>
                    <w:t>8</w:t>
                  </w:r>
                </w:p>
              </w:tc>
              <w:tc>
                <w:tcPr>
                  <w:tcW w:w="885" w:type="dxa"/>
                  <w:tcBorders>
                    <w:top w:val="nil"/>
                    <w:left w:val="nil"/>
                    <w:bottom w:val="single" w:sz="8" w:space="0" w:color="auto"/>
                    <w:right w:val="single" w:sz="8" w:space="0" w:color="auto"/>
                  </w:tcBorders>
                  <w:shd w:val="clear" w:color="000000" w:fill="9BC2E6"/>
                  <w:vAlign w:val="center"/>
                </w:tcPr>
                <w:p w:rsidR="00455E12" w:rsidRPr="003B7526" w:rsidRDefault="00455E12" w:rsidP="00455E12">
                  <w:pPr>
                    <w:spacing w:after="0" w:line="240" w:lineRule="auto"/>
                    <w:jc w:val="both"/>
                    <w:rPr>
                      <w:rFonts w:ascii="Century Gothic" w:eastAsia="Times New Roman" w:hAnsi="Century Gothic"/>
                      <w:color w:val="000000"/>
                      <w:sz w:val="20"/>
                      <w:szCs w:val="20"/>
                    </w:rPr>
                  </w:pPr>
                  <w:r w:rsidRPr="003B7526">
                    <w:rPr>
                      <w:rFonts w:ascii="Century Gothic" w:eastAsia="Times New Roman" w:hAnsi="Century Gothic"/>
                      <w:color w:val="000000"/>
                      <w:sz w:val="20"/>
                      <w:szCs w:val="20"/>
                    </w:rPr>
                    <w:t>12</w:t>
                  </w:r>
                </w:p>
              </w:tc>
            </w:tr>
            <w:tr w:rsidR="00455E12" w:rsidRPr="003B7526" w:rsidTr="00F149D1">
              <w:trPr>
                <w:trHeight w:val="315"/>
              </w:trPr>
              <w:tc>
                <w:tcPr>
                  <w:tcW w:w="861" w:type="dxa"/>
                  <w:tcBorders>
                    <w:top w:val="nil"/>
                    <w:left w:val="single" w:sz="8" w:space="0" w:color="auto"/>
                    <w:bottom w:val="single" w:sz="8" w:space="0" w:color="auto"/>
                    <w:right w:val="single" w:sz="8" w:space="0" w:color="auto"/>
                  </w:tcBorders>
                  <w:shd w:val="clear" w:color="auto" w:fill="auto"/>
                  <w:vAlign w:val="center"/>
                  <w:hideMark/>
                </w:tcPr>
                <w:p w:rsidR="00455E12" w:rsidRPr="003B7526" w:rsidRDefault="00455E12" w:rsidP="00455E12">
                  <w:pPr>
                    <w:spacing w:after="0" w:line="240" w:lineRule="auto"/>
                    <w:jc w:val="both"/>
                    <w:rPr>
                      <w:rFonts w:ascii="Century Gothic" w:eastAsia="Times New Roman" w:hAnsi="Century Gothic"/>
                      <w:color w:val="000000"/>
                      <w:sz w:val="20"/>
                      <w:szCs w:val="20"/>
                    </w:rPr>
                  </w:pPr>
                  <w:r w:rsidRPr="003B7526">
                    <w:rPr>
                      <w:rFonts w:ascii="Century Gothic" w:eastAsia="Times New Roman" w:hAnsi="Century Gothic"/>
                      <w:color w:val="000000"/>
                      <w:sz w:val="20"/>
                      <w:szCs w:val="20"/>
                    </w:rPr>
                    <w:t>1,001</w:t>
                  </w:r>
                </w:p>
              </w:tc>
              <w:tc>
                <w:tcPr>
                  <w:tcW w:w="1123" w:type="dxa"/>
                  <w:tcBorders>
                    <w:top w:val="nil"/>
                    <w:left w:val="nil"/>
                    <w:bottom w:val="single" w:sz="8" w:space="0" w:color="auto"/>
                    <w:right w:val="single" w:sz="8" w:space="0" w:color="auto"/>
                  </w:tcBorders>
                  <w:shd w:val="clear" w:color="auto" w:fill="auto"/>
                  <w:vAlign w:val="center"/>
                  <w:hideMark/>
                </w:tcPr>
                <w:p w:rsidR="00455E12" w:rsidRPr="003B7526" w:rsidRDefault="00455E12" w:rsidP="00455E12">
                  <w:pPr>
                    <w:spacing w:after="0" w:line="240" w:lineRule="auto"/>
                    <w:jc w:val="both"/>
                    <w:rPr>
                      <w:rFonts w:ascii="Century Gothic" w:eastAsia="Times New Roman" w:hAnsi="Century Gothic"/>
                      <w:color w:val="000000"/>
                      <w:sz w:val="20"/>
                      <w:szCs w:val="20"/>
                    </w:rPr>
                  </w:pPr>
                  <w:r w:rsidRPr="003B7526">
                    <w:rPr>
                      <w:rFonts w:ascii="Century Gothic" w:eastAsia="Times New Roman" w:hAnsi="Century Gothic"/>
                      <w:color w:val="000000"/>
                      <w:sz w:val="20"/>
                      <w:szCs w:val="20"/>
                    </w:rPr>
                    <w:t>1,500</w:t>
                  </w:r>
                </w:p>
              </w:tc>
              <w:tc>
                <w:tcPr>
                  <w:tcW w:w="1451" w:type="dxa"/>
                  <w:tcBorders>
                    <w:top w:val="nil"/>
                    <w:left w:val="nil"/>
                    <w:bottom w:val="single" w:sz="8" w:space="0" w:color="auto"/>
                    <w:right w:val="single" w:sz="8" w:space="0" w:color="auto"/>
                  </w:tcBorders>
                  <w:shd w:val="clear" w:color="000000" w:fill="92D050"/>
                  <w:vAlign w:val="center"/>
                  <w:hideMark/>
                </w:tcPr>
                <w:p w:rsidR="00455E12" w:rsidRPr="003B7526" w:rsidRDefault="00455E12" w:rsidP="00455E12">
                  <w:pPr>
                    <w:spacing w:after="0" w:line="240" w:lineRule="auto"/>
                    <w:jc w:val="both"/>
                    <w:rPr>
                      <w:rFonts w:ascii="Century Gothic" w:eastAsia="Times New Roman" w:hAnsi="Century Gothic"/>
                      <w:color w:val="000000"/>
                      <w:sz w:val="20"/>
                      <w:szCs w:val="20"/>
                    </w:rPr>
                  </w:pPr>
                  <w:r w:rsidRPr="003B7526">
                    <w:rPr>
                      <w:rFonts w:ascii="Century Gothic" w:eastAsia="Times New Roman" w:hAnsi="Century Gothic"/>
                      <w:color w:val="000000"/>
                      <w:sz w:val="20"/>
                      <w:szCs w:val="20"/>
                    </w:rPr>
                    <w:t>4</w:t>
                  </w:r>
                </w:p>
              </w:tc>
              <w:tc>
                <w:tcPr>
                  <w:tcW w:w="885" w:type="dxa"/>
                  <w:tcBorders>
                    <w:top w:val="nil"/>
                    <w:left w:val="nil"/>
                    <w:bottom w:val="single" w:sz="8" w:space="0" w:color="auto"/>
                    <w:right w:val="single" w:sz="8" w:space="0" w:color="auto"/>
                  </w:tcBorders>
                  <w:shd w:val="clear" w:color="000000" w:fill="9BC2E6"/>
                  <w:vAlign w:val="center"/>
                </w:tcPr>
                <w:p w:rsidR="00455E12" w:rsidRPr="003B7526" w:rsidRDefault="00455E12" w:rsidP="00455E12">
                  <w:pPr>
                    <w:spacing w:after="0" w:line="240" w:lineRule="auto"/>
                    <w:jc w:val="both"/>
                    <w:rPr>
                      <w:rFonts w:ascii="Century Gothic" w:eastAsia="Times New Roman" w:hAnsi="Century Gothic"/>
                      <w:color w:val="000000"/>
                      <w:sz w:val="20"/>
                      <w:szCs w:val="20"/>
                    </w:rPr>
                  </w:pPr>
                  <w:r>
                    <w:rPr>
                      <w:rFonts w:ascii="Century Gothic" w:eastAsia="Times New Roman" w:hAnsi="Century Gothic"/>
                      <w:color w:val="000000"/>
                      <w:sz w:val="20"/>
                      <w:szCs w:val="20"/>
                    </w:rPr>
                    <w:t>10</w:t>
                  </w:r>
                </w:p>
              </w:tc>
              <w:tc>
                <w:tcPr>
                  <w:tcW w:w="885" w:type="dxa"/>
                  <w:tcBorders>
                    <w:top w:val="nil"/>
                    <w:left w:val="nil"/>
                    <w:bottom w:val="single" w:sz="8" w:space="0" w:color="auto"/>
                    <w:right w:val="single" w:sz="8" w:space="0" w:color="auto"/>
                  </w:tcBorders>
                  <w:shd w:val="clear" w:color="000000" w:fill="9BC2E6"/>
                  <w:vAlign w:val="center"/>
                </w:tcPr>
                <w:p w:rsidR="00455E12" w:rsidRPr="003B7526" w:rsidRDefault="00455E12" w:rsidP="00455E12">
                  <w:pPr>
                    <w:spacing w:after="0" w:line="240" w:lineRule="auto"/>
                    <w:jc w:val="both"/>
                    <w:rPr>
                      <w:rFonts w:ascii="Century Gothic" w:eastAsia="Times New Roman" w:hAnsi="Century Gothic"/>
                      <w:color w:val="000000"/>
                      <w:sz w:val="20"/>
                      <w:szCs w:val="20"/>
                    </w:rPr>
                  </w:pPr>
                  <w:r w:rsidRPr="003B7526">
                    <w:rPr>
                      <w:rFonts w:ascii="Century Gothic" w:eastAsia="Times New Roman" w:hAnsi="Century Gothic"/>
                      <w:color w:val="000000"/>
                      <w:sz w:val="20"/>
                      <w:szCs w:val="20"/>
                    </w:rPr>
                    <w:t>14</w:t>
                  </w:r>
                </w:p>
              </w:tc>
            </w:tr>
            <w:tr w:rsidR="00455E12" w:rsidRPr="003B7526" w:rsidTr="00F149D1">
              <w:trPr>
                <w:trHeight w:val="315"/>
              </w:trPr>
              <w:tc>
                <w:tcPr>
                  <w:tcW w:w="861" w:type="dxa"/>
                  <w:tcBorders>
                    <w:top w:val="nil"/>
                    <w:left w:val="single" w:sz="8" w:space="0" w:color="auto"/>
                    <w:bottom w:val="single" w:sz="8" w:space="0" w:color="auto"/>
                    <w:right w:val="single" w:sz="8" w:space="0" w:color="auto"/>
                  </w:tcBorders>
                  <w:shd w:val="clear" w:color="auto" w:fill="auto"/>
                  <w:vAlign w:val="center"/>
                  <w:hideMark/>
                </w:tcPr>
                <w:p w:rsidR="00455E12" w:rsidRPr="003B7526" w:rsidRDefault="00455E12" w:rsidP="00455E12">
                  <w:pPr>
                    <w:spacing w:after="0" w:line="240" w:lineRule="auto"/>
                    <w:jc w:val="both"/>
                    <w:rPr>
                      <w:rFonts w:ascii="Century Gothic" w:eastAsia="Times New Roman" w:hAnsi="Century Gothic"/>
                      <w:color w:val="000000"/>
                      <w:sz w:val="20"/>
                      <w:szCs w:val="20"/>
                    </w:rPr>
                  </w:pPr>
                  <w:r w:rsidRPr="003B7526">
                    <w:rPr>
                      <w:rFonts w:ascii="Century Gothic" w:eastAsia="Times New Roman" w:hAnsi="Century Gothic"/>
                      <w:color w:val="000000"/>
                      <w:sz w:val="20"/>
                      <w:szCs w:val="20"/>
                    </w:rPr>
                    <w:t>1,501</w:t>
                  </w:r>
                </w:p>
              </w:tc>
              <w:tc>
                <w:tcPr>
                  <w:tcW w:w="1123" w:type="dxa"/>
                  <w:tcBorders>
                    <w:top w:val="nil"/>
                    <w:left w:val="nil"/>
                    <w:bottom w:val="single" w:sz="8" w:space="0" w:color="auto"/>
                    <w:right w:val="single" w:sz="8" w:space="0" w:color="auto"/>
                  </w:tcBorders>
                  <w:shd w:val="clear" w:color="auto" w:fill="auto"/>
                  <w:vAlign w:val="center"/>
                  <w:hideMark/>
                </w:tcPr>
                <w:p w:rsidR="00455E12" w:rsidRPr="003B7526" w:rsidRDefault="00455E12" w:rsidP="00455E12">
                  <w:pPr>
                    <w:spacing w:after="0" w:line="240" w:lineRule="auto"/>
                    <w:jc w:val="both"/>
                    <w:rPr>
                      <w:rFonts w:ascii="Century Gothic" w:eastAsia="Times New Roman" w:hAnsi="Century Gothic"/>
                      <w:color w:val="000000"/>
                      <w:sz w:val="20"/>
                      <w:szCs w:val="20"/>
                    </w:rPr>
                  </w:pPr>
                  <w:r w:rsidRPr="003B7526">
                    <w:rPr>
                      <w:rFonts w:ascii="Century Gothic" w:eastAsia="Times New Roman" w:hAnsi="Century Gothic"/>
                      <w:color w:val="000000"/>
                      <w:sz w:val="20"/>
                      <w:szCs w:val="20"/>
                    </w:rPr>
                    <w:t>2,500</w:t>
                  </w:r>
                </w:p>
              </w:tc>
              <w:tc>
                <w:tcPr>
                  <w:tcW w:w="1451" w:type="dxa"/>
                  <w:tcBorders>
                    <w:top w:val="nil"/>
                    <w:left w:val="nil"/>
                    <w:bottom w:val="single" w:sz="8" w:space="0" w:color="auto"/>
                    <w:right w:val="single" w:sz="8" w:space="0" w:color="auto"/>
                  </w:tcBorders>
                  <w:shd w:val="clear" w:color="000000" w:fill="92D050"/>
                  <w:vAlign w:val="center"/>
                  <w:hideMark/>
                </w:tcPr>
                <w:p w:rsidR="00455E12" w:rsidRPr="003B7526" w:rsidRDefault="00455E12" w:rsidP="00455E12">
                  <w:pPr>
                    <w:spacing w:after="0" w:line="240" w:lineRule="auto"/>
                    <w:jc w:val="both"/>
                    <w:rPr>
                      <w:rFonts w:ascii="Century Gothic" w:eastAsia="Times New Roman" w:hAnsi="Century Gothic"/>
                      <w:color w:val="000000"/>
                      <w:sz w:val="20"/>
                      <w:szCs w:val="20"/>
                    </w:rPr>
                  </w:pPr>
                  <w:r w:rsidRPr="003B7526">
                    <w:rPr>
                      <w:rFonts w:ascii="Century Gothic" w:eastAsia="Times New Roman" w:hAnsi="Century Gothic"/>
                      <w:color w:val="000000"/>
                      <w:sz w:val="20"/>
                      <w:szCs w:val="20"/>
                    </w:rPr>
                    <w:t>8</w:t>
                  </w:r>
                </w:p>
              </w:tc>
              <w:tc>
                <w:tcPr>
                  <w:tcW w:w="885" w:type="dxa"/>
                  <w:tcBorders>
                    <w:top w:val="nil"/>
                    <w:left w:val="nil"/>
                    <w:bottom w:val="single" w:sz="8" w:space="0" w:color="auto"/>
                    <w:right w:val="single" w:sz="8" w:space="0" w:color="auto"/>
                  </w:tcBorders>
                  <w:shd w:val="clear" w:color="000000" w:fill="9BC2E6"/>
                  <w:vAlign w:val="center"/>
                </w:tcPr>
                <w:p w:rsidR="00455E12" w:rsidRPr="003B7526" w:rsidRDefault="00455E12" w:rsidP="00455E12">
                  <w:pPr>
                    <w:spacing w:after="0" w:line="240" w:lineRule="auto"/>
                    <w:jc w:val="both"/>
                    <w:rPr>
                      <w:rFonts w:ascii="Century Gothic" w:eastAsia="Times New Roman" w:hAnsi="Century Gothic"/>
                      <w:color w:val="000000"/>
                      <w:sz w:val="20"/>
                      <w:szCs w:val="20"/>
                    </w:rPr>
                  </w:pPr>
                  <w:r>
                    <w:rPr>
                      <w:rFonts w:ascii="Century Gothic" w:eastAsia="Times New Roman" w:hAnsi="Century Gothic"/>
                      <w:color w:val="000000"/>
                      <w:sz w:val="20"/>
                      <w:szCs w:val="20"/>
                    </w:rPr>
                    <w:t>15</w:t>
                  </w:r>
                </w:p>
              </w:tc>
              <w:tc>
                <w:tcPr>
                  <w:tcW w:w="885" w:type="dxa"/>
                  <w:tcBorders>
                    <w:top w:val="nil"/>
                    <w:left w:val="nil"/>
                    <w:bottom w:val="single" w:sz="8" w:space="0" w:color="auto"/>
                    <w:right w:val="single" w:sz="8" w:space="0" w:color="auto"/>
                  </w:tcBorders>
                  <w:shd w:val="clear" w:color="000000" w:fill="9BC2E6"/>
                  <w:vAlign w:val="center"/>
                </w:tcPr>
                <w:p w:rsidR="00455E12" w:rsidRPr="003B7526" w:rsidRDefault="00455E12" w:rsidP="00455E12">
                  <w:pPr>
                    <w:spacing w:after="0" w:line="240" w:lineRule="auto"/>
                    <w:jc w:val="both"/>
                    <w:rPr>
                      <w:rFonts w:ascii="Century Gothic" w:eastAsia="Times New Roman" w:hAnsi="Century Gothic"/>
                      <w:color w:val="000000"/>
                      <w:sz w:val="20"/>
                      <w:szCs w:val="20"/>
                    </w:rPr>
                  </w:pPr>
                  <w:r w:rsidRPr="003B7526">
                    <w:rPr>
                      <w:rFonts w:ascii="Century Gothic" w:eastAsia="Times New Roman" w:hAnsi="Century Gothic"/>
                      <w:color w:val="000000"/>
                      <w:sz w:val="20"/>
                      <w:szCs w:val="20"/>
                    </w:rPr>
                    <w:t>23</w:t>
                  </w:r>
                </w:p>
              </w:tc>
            </w:tr>
            <w:tr w:rsidR="00455E12" w:rsidRPr="003B7526" w:rsidTr="00F149D1">
              <w:trPr>
                <w:trHeight w:val="315"/>
              </w:trPr>
              <w:tc>
                <w:tcPr>
                  <w:tcW w:w="861" w:type="dxa"/>
                  <w:tcBorders>
                    <w:top w:val="nil"/>
                    <w:left w:val="single" w:sz="8" w:space="0" w:color="auto"/>
                    <w:bottom w:val="single" w:sz="8" w:space="0" w:color="auto"/>
                    <w:right w:val="single" w:sz="8" w:space="0" w:color="auto"/>
                  </w:tcBorders>
                  <w:shd w:val="clear" w:color="auto" w:fill="auto"/>
                  <w:vAlign w:val="center"/>
                  <w:hideMark/>
                </w:tcPr>
                <w:p w:rsidR="00455E12" w:rsidRPr="003B7526" w:rsidRDefault="00455E12" w:rsidP="00455E12">
                  <w:pPr>
                    <w:spacing w:after="0" w:line="240" w:lineRule="auto"/>
                    <w:jc w:val="both"/>
                    <w:rPr>
                      <w:rFonts w:ascii="Century Gothic" w:eastAsia="Times New Roman" w:hAnsi="Century Gothic"/>
                      <w:color w:val="000000"/>
                      <w:sz w:val="20"/>
                      <w:szCs w:val="20"/>
                    </w:rPr>
                  </w:pPr>
                  <w:r w:rsidRPr="003B7526">
                    <w:rPr>
                      <w:rFonts w:ascii="Century Gothic" w:eastAsia="Times New Roman" w:hAnsi="Century Gothic"/>
                      <w:color w:val="000000"/>
                      <w:sz w:val="20"/>
                      <w:szCs w:val="20"/>
                    </w:rPr>
                    <w:t>2,501</w:t>
                  </w:r>
                </w:p>
              </w:tc>
              <w:tc>
                <w:tcPr>
                  <w:tcW w:w="1123" w:type="dxa"/>
                  <w:tcBorders>
                    <w:top w:val="nil"/>
                    <w:left w:val="nil"/>
                    <w:bottom w:val="single" w:sz="8" w:space="0" w:color="auto"/>
                    <w:right w:val="single" w:sz="8" w:space="0" w:color="auto"/>
                  </w:tcBorders>
                  <w:shd w:val="clear" w:color="auto" w:fill="auto"/>
                  <w:vAlign w:val="center"/>
                  <w:hideMark/>
                </w:tcPr>
                <w:p w:rsidR="00455E12" w:rsidRPr="003B7526" w:rsidRDefault="00455E12" w:rsidP="00455E12">
                  <w:pPr>
                    <w:spacing w:after="0" w:line="240" w:lineRule="auto"/>
                    <w:jc w:val="both"/>
                    <w:rPr>
                      <w:rFonts w:ascii="Century Gothic" w:eastAsia="Times New Roman" w:hAnsi="Century Gothic"/>
                      <w:color w:val="000000"/>
                      <w:sz w:val="20"/>
                      <w:szCs w:val="20"/>
                    </w:rPr>
                  </w:pPr>
                  <w:r w:rsidRPr="003B7526">
                    <w:rPr>
                      <w:rFonts w:ascii="Century Gothic" w:eastAsia="Times New Roman" w:hAnsi="Century Gothic"/>
                      <w:color w:val="000000"/>
                      <w:sz w:val="20"/>
                      <w:szCs w:val="20"/>
                    </w:rPr>
                    <w:t>3,500</w:t>
                  </w:r>
                </w:p>
              </w:tc>
              <w:tc>
                <w:tcPr>
                  <w:tcW w:w="1451" w:type="dxa"/>
                  <w:tcBorders>
                    <w:top w:val="nil"/>
                    <w:left w:val="nil"/>
                    <w:bottom w:val="single" w:sz="8" w:space="0" w:color="auto"/>
                    <w:right w:val="single" w:sz="8" w:space="0" w:color="auto"/>
                  </w:tcBorders>
                  <w:shd w:val="clear" w:color="000000" w:fill="92D050"/>
                  <w:vAlign w:val="center"/>
                  <w:hideMark/>
                </w:tcPr>
                <w:p w:rsidR="00455E12" w:rsidRPr="003B7526" w:rsidRDefault="00455E12" w:rsidP="00455E12">
                  <w:pPr>
                    <w:spacing w:after="0" w:line="240" w:lineRule="auto"/>
                    <w:jc w:val="both"/>
                    <w:rPr>
                      <w:rFonts w:ascii="Century Gothic" w:eastAsia="Times New Roman" w:hAnsi="Century Gothic"/>
                      <w:color w:val="000000"/>
                      <w:sz w:val="20"/>
                      <w:szCs w:val="20"/>
                    </w:rPr>
                  </w:pPr>
                  <w:r w:rsidRPr="003B7526">
                    <w:rPr>
                      <w:rFonts w:ascii="Century Gothic" w:eastAsia="Times New Roman" w:hAnsi="Century Gothic"/>
                      <w:color w:val="000000"/>
                      <w:sz w:val="20"/>
                      <w:szCs w:val="20"/>
                    </w:rPr>
                    <w:t>8</w:t>
                  </w:r>
                </w:p>
              </w:tc>
              <w:tc>
                <w:tcPr>
                  <w:tcW w:w="885" w:type="dxa"/>
                  <w:tcBorders>
                    <w:top w:val="nil"/>
                    <w:left w:val="nil"/>
                    <w:bottom w:val="single" w:sz="8" w:space="0" w:color="auto"/>
                    <w:right w:val="single" w:sz="8" w:space="0" w:color="auto"/>
                  </w:tcBorders>
                  <w:shd w:val="clear" w:color="000000" w:fill="9BC2E6"/>
                  <w:vAlign w:val="center"/>
                </w:tcPr>
                <w:p w:rsidR="00455E12" w:rsidRPr="003B7526" w:rsidRDefault="00455E12" w:rsidP="00455E12">
                  <w:pPr>
                    <w:spacing w:after="0" w:line="240" w:lineRule="auto"/>
                    <w:jc w:val="both"/>
                    <w:rPr>
                      <w:rFonts w:ascii="Century Gothic" w:eastAsia="Times New Roman" w:hAnsi="Century Gothic"/>
                      <w:color w:val="000000"/>
                      <w:sz w:val="20"/>
                      <w:szCs w:val="20"/>
                    </w:rPr>
                  </w:pPr>
                  <w:r>
                    <w:rPr>
                      <w:rFonts w:ascii="Century Gothic" w:eastAsia="Times New Roman" w:hAnsi="Century Gothic"/>
                      <w:color w:val="000000"/>
                      <w:sz w:val="20"/>
                      <w:szCs w:val="20"/>
                    </w:rPr>
                    <w:t>25</w:t>
                  </w:r>
                </w:p>
              </w:tc>
              <w:tc>
                <w:tcPr>
                  <w:tcW w:w="885" w:type="dxa"/>
                  <w:tcBorders>
                    <w:top w:val="nil"/>
                    <w:left w:val="nil"/>
                    <w:bottom w:val="single" w:sz="8" w:space="0" w:color="auto"/>
                    <w:right w:val="single" w:sz="8" w:space="0" w:color="auto"/>
                  </w:tcBorders>
                  <w:shd w:val="clear" w:color="000000" w:fill="9BC2E6"/>
                  <w:vAlign w:val="center"/>
                </w:tcPr>
                <w:p w:rsidR="00455E12" w:rsidRPr="003B7526" w:rsidRDefault="00455E12" w:rsidP="00455E12">
                  <w:pPr>
                    <w:spacing w:after="0" w:line="240" w:lineRule="auto"/>
                    <w:jc w:val="both"/>
                    <w:rPr>
                      <w:rFonts w:ascii="Century Gothic" w:eastAsia="Times New Roman" w:hAnsi="Century Gothic"/>
                      <w:color w:val="000000"/>
                      <w:sz w:val="20"/>
                      <w:szCs w:val="20"/>
                    </w:rPr>
                  </w:pPr>
                  <w:r w:rsidRPr="003B7526">
                    <w:rPr>
                      <w:rFonts w:ascii="Century Gothic" w:eastAsia="Times New Roman" w:hAnsi="Century Gothic"/>
                      <w:color w:val="000000"/>
                      <w:sz w:val="20"/>
                      <w:szCs w:val="20"/>
                    </w:rPr>
                    <w:t>33</w:t>
                  </w:r>
                </w:p>
              </w:tc>
            </w:tr>
            <w:tr w:rsidR="00455E12" w:rsidRPr="003B7526" w:rsidTr="00F149D1">
              <w:trPr>
                <w:trHeight w:val="315"/>
              </w:trPr>
              <w:tc>
                <w:tcPr>
                  <w:tcW w:w="861" w:type="dxa"/>
                  <w:tcBorders>
                    <w:top w:val="nil"/>
                    <w:left w:val="single" w:sz="8" w:space="0" w:color="auto"/>
                    <w:bottom w:val="single" w:sz="8" w:space="0" w:color="auto"/>
                    <w:right w:val="single" w:sz="8" w:space="0" w:color="auto"/>
                  </w:tcBorders>
                  <w:shd w:val="clear" w:color="auto" w:fill="auto"/>
                  <w:vAlign w:val="center"/>
                  <w:hideMark/>
                </w:tcPr>
                <w:p w:rsidR="00455E12" w:rsidRPr="003B7526" w:rsidRDefault="00455E12" w:rsidP="00455E12">
                  <w:pPr>
                    <w:spacing w:after="0" w:line="240" w:lineRule="auto"/>
                    <w:jc w:val="both"/>
                    <w:rPr>
                      <w:rFonts w:ascii="Century Gothic" w:eastAsia="Times New Roman" w:hAnsi="Century Gothic"/>
                      <w:color w:val="000000"/>
                      <w:sz w:val="20"/>
                      <w:szCs w:val="20"/>
                    </w:rPr>
                  </w:pPr>
                  <w:r w:rsidRPr="003B7526">
                    <w:rPr>
                      <w:rFonts w:ascii="Century Gothic" w:eastAsia="Times New Roman" w:hAnsi="Century Gothic"/>
                      <w:color w:val="000000"/>
                      <w:sz w:val="20"/>
                      <w:szCs w:val="20"/>
                    </w:rPr>
                    <w:t>3,501</w:t>
                  </w:r>
                </w:p>
              </w:tc>
              <w:tc>
                <w:tcPr>
                  <w:tcW w:w="1123" w:type="dxa"/>
                  <w:tcBorders>
                    <w:top w:val="nil"/>
                    <w:left w:val="nil"/>
                    <w:bottom w:val="single" w:sz="8" w:space="0" w:color="auto"/>
                    <w:right w:val="single" w:sz="8" w:space="0" w:color="auto"/>
                  </w:tcBorders>
                  <w:shd w:val="clear" w:color="auto" w:fill="auto"/>
                  <w:vAlign w:val="center"/>
                  <w:hideMark/>
                </w:tcPr>
                <w:p w:rsidR="00455E12" w:rsidRPr="003B7526" w:rsidRDefault="00455E12" w:rsidP="00455E12">
                  <w:pPr>
                    <w:spacing w:after="0" w:line="240" w:lineRule="auto"/>
                    <w:jc w:val="both"/>
                    <w:rPr>
                      <w:rFonts w:ascii="Century Gothic" w:eastAsia="Times New Roman" w:hAnsi="Century Gothic"/>
                      <w:color w:val="000000"/>
                      <w:sz w:val="20"/>
                      <w:szCs w:val="20"/>
                    </w:rPr>
                  </w:pPr>
                  <w:r w:rsidRPr="003B7526">
                    <w:rPr>
                      <w:rFonts w:ascii="Century Gothic" w:eastAsia="Times New Roman" w:hAnsi="Century Gothic"/>
                      <w:color w:val="000000"/>
                      <w:sz w:val="20"/>
                      <w:szCs w:val="20"/>
                    </w:rPr>
                    <w:t>5,000</w:t>
                  </w:r>
                </w:p>
              </w:tc>
              <w:tc>
                <w:tcPr>
                  <w:tcW w:w="1451" w:type="dxa"/>
                  <w:tcBorders>
                    <w:top w:val="nil"/>
                    <w:left w:val="nil"/>
                    <w:bottom w:val="single" w:sz="8" w:space="0" w:color="auto"/>
                    <w:right w:val="single" w:sz="8" w:space="0" w:color="auto"/>
                  </w:tcBorders>
                  <w:shd w:val="clear" w:color="000000" w:fill="92D050"/>
                  <w:vAlign w:val="center"/>
                  <w:hideMark/>
                </w:tcPr>
                <w:p w:rsidR="00455E12" w:rsidRPr="003B7526" w:rsidRDefault="00455E12" w:rsidP="00455E12">
                  <w:pPr>
                    <w:spacing w:after="0" w:line="240" w:lineRule="auto"/>
                    <w:jc w:val="both"/>
                    <w:rPr>
                      <w:rFonts w:ascii="Century Gothic" w:eastAsia="Times New Roman" w:hAnsi="Century Gothic"/>
                      <w:color w:val="000000"/>
                      <w:sz w:val="20"/>
                      <w:szCs w:val="20"/>
                    </w:rPr>
                  </w:pPr>
                  <w:r w:rsidRPr="003B7526">
                    <w:rPr>
                      <w:rFonts w:ascii="Century Gothic" w:eastAsia="Times New Roman" w:hAnsi="Century Gothic"/>
                      <w:color w:val="000000"/>
                      <w:sz w:val="20"/>
                      <w:szCs w:val="20"/>
                    </w:rPr>
                    <w:t>8</w:t>
                  </w:r>
                </w:p>
              </w:tc>
              <w:tc>
                <w:tcPr>
                  <w:tcW w:w="885" w:type="dxa"/>
                  <w:tcBorders>
                    <w:top w:val="nil"/>
                    <w:left w:val="nil"/>
                    <w:bottom w:val="single" w:sz="8" w:space="0" w:color="auto"/>
                    <w:right w:val="single" w:sz="8" w:space="0" w:color="auto"/>
                  </w:tcBorders>
                  <w:shd w:val="clear" w:color="000000" w:fill="9BC2E6"/>
                  <w:vAlign w:val="center"/>
                </w:tcPr>
                <w:p w:rsidR="00455E12" w:rsidRPr="003B7526" w:rsidRDefault="00455E12" w:rsidP="00455E12">
                  <w:pPr>
                    <w:spacing w:after="0" w:line="240" w:lineRule="auto"/>
                    <w:jc w:val="both"/>
                    <w:rPr>
                      <w:rFonts w:ascii="Century Gothic" w:eastAsia="Times New Roman" w:hAnsi="Century Gothic"/>
                      <w:color w:val="000000"/>
                      <w:sz w:val="20"/>
                      <w:szCs w:val="20"/>
                    </w:rPr>
                  </w:pPr>
                  <w:r>
                    <w:rPr>
                      <w:rFonts w:ascii="Century Gothic" w:eastAsia="Times New Roman" w:hAnsi="Century Gothic"/>
                      <w:color w:val="000000"/>
                      <w:sz w:val="20"/>
                      <w:szCs w:val="20"/>
                    </w:rPr>
                    <w:t>35</w:t>
                  </w:r>
                </w:p>
              </w:tc>
              <w:tc>
                <w:tcPr>
                  <w:tcW w:w="885" w:type="dxa"/>
                  <w:tcBorders>
                    <w:top w:val="nil"/>
                    <w:left w:val="nil"/>
                    <w:bottom w:val="single" w:sz="8" w:space="0" w:color="auto"/>
                    <w:right w:val="single" w:sz="8" w:space="0" w:color="auto"/>
                  </w:tcBorders>
                  <w:shd w:val="clear" w:color="000000" w:fill="9BC2E6"/>
                  <w:vAlign w:val="center"/>
                </w:tcPr>
                <w:p w:rsidR="00455E12" w:rsidRPr="003B7526" w:rsidRDefault="00455E12" w:rsidP="00455E12">
                  <w:pPr>
                    <w:spacing w:after="0" w:line="240" w:lineRule="auto"/>
                    <w:jc w:val="both"/>
                    <w:rPr>
                      <w:rFonts w:ascii="Century Gothic" w:eastAsia="Times New Roman" w:hAnsi="Century Gothic"/>
                      <w:color w:val="000000"/>
                      <w:sz w:val="20"/>
                      <w:szCs w:val="20"/>
                    </w:rPr>
                  </w:pPr>
                  <w:r w:rsidRPr="003B7526">
                    <w:rPr>
                      <w:rFonts w:ascii="Century Gothic" w:eastAsia="Times New Roman" w:hAnsi="Century Gothic"/>
                      <w:color w:val="000000"/>
                      <w:sz w:val="20"/>
                      <w:szCs w:val="20"/>
                    </w:rPr>
                    <w:t>43</w:t>
                  </w:r>
                </w:p>
              </w:tc>
            </w:tr>
            <w:tr w:rsidR="00455E12" w:rsidRPr="003B7526" w:rsidTr="00F149D1">
              <w:trPr>
                <w:trHeight w:val="315"/>
              </w:trPr>
              <w:tc>
                <w:tcPr>
                  <w:tcW w:w="861" w:type="dxa"/>
                  <w:tcBorders>
                    <w:top w:val="nil"/>
                    <w:left w:val="single" w:sz="8" w:space="0" w:color="auto"/>
                    <w:bottom w:val="single" w:sz="8" w:space="0" w:color="auto"/>
                    <w:right w:val="single" w:sz="8" w:space="0" w:color="auto"/>
                  </w:tcBorders>
                  <w:shd w:val="clear" w:color="auto" w:fill="auto"/>
                  <w:vAlign w:val="center"/>
                  <w:hideMark/>
                </w:tcPr>
                <w:p w:rsidR="00455E12" w:rsidRPr="003B7526" w:rsidRDefault="00455E12" w:rsidP="00455E12">
                  <w:pPr>
                    <w:spacing w:after="0" w:line="240" w:lineRule="auto"/>
                    <w:jc w:val="both"/>
                    <w:rPr>
                      <w:rFonts w:ascii="Century Gothic" w:eastAsia="Times New Roman" w:hAnsi="Century Gothic"/>
                      <w:color w:val="000000"/>
                      <w:sz w:val="20"/>
                      <w:szCs w:val="20"/>
                    </w:rPr>
                  </w:pPr>
                  <w:r w:rsidRPr="003B7526">
                    <w:rPr>
                      <w:rFonts w:ascii="Century Gothic" w:eastAsia="Times New Roman" w:hAnsi="Century Gothic"/>
                      <w:color w:val="000000"/>
                      <w:sz w:val="20"/>
                      <w:szCs w:val="20"/>
                    </w:rPr>
                    <w:t>5,001</w:t>
                  </w:r>
                </w:p>
              </w:tc>
              <w:tc>
                <w:tcPr>
                  <w:tcW w:w="1123" w:type="dxa"/>
                  <w:tcBorders>
                    <w:top w:val="nil"/>
                    <w:left w:val="nil"/>
                    <w:bottom w:val="single" w:sz="8" w:space="0" w:color="auto"/>
                    <w:right w:val="single" w:sz="8" w:space="0" w:color="auto"/>
                  </w:tcBorders>
                  <w:shd w:val="clear" w:color="auto" w:fill="auto"/>
                  <w:vAlign w:val="center"/>
                  <w:hideMark/>
                </w:tcPr>
                <w:p w:rsidR="00455E12" w:rsidRPr="003B7526" w:rsidRDefault="00455E12" w:rsidP="00455E12">
                  <w:pPr>
                    <w:spacing w:after="0" w:line="240" w:lineRule="auto"/>
                    <w:jc w:val="both"/>
                    <w:rPr>
                      <w:rFonts w:ascii="Century Gothic" w:eastAsia="Times New Roman" w:hAnsi="Century Gothic"/>
                      <w:color w:val="000000"/>
                      <w:sz w:val="20"/>
                      <w:szCs w:val="20"/>
                    </w:rPr>
                  </w:pPr>
                  <w:r w:rsidRPr="003B7526">
                    <w:rPr>
                      <w:rFonts w:ascii="Century Gothic" w:eastAsia="Times New Roman" w:hAnsi="Century Gothic"/>
                      <w:color w:val="000000"/>
                      <w:sz w:val="20"/>
                      <w:szCs w:val="20"/>
                    </w:rPr>
                    <w:t>7,500</w:t>
                  </w:r>
                </w:p>
              </w:tc>
              <w:tc>
                <w:tcPr>
                  <w:tcW w:w="1451" w:type="dxa"/>
                  <w:tcBorders>
                    <w:top w:val="nil"/>
                    <w:left w:val="nil"/>
                    <w:bottom w:val="single" w:sz="8" w:space="0" w:color="auto"/>
                    <w:right w:val="single" w:sz="8" w:space="0" w:color="auto"/>
                  </w:tcBorders>
                  <w:shd w:val="clear" w:color="000000" w:fill="92D050"/>
                  <w:vAlign w:val="center"/>
                  <w:hideMark/>
                </w:tcPr>
                <w:p w:rsidR="00455E12" w:rsidRPr="003B7526" w:rsidRDefault="00455E12" w:rsidP="00455E12">
                  <w:pPr>
                    <w:spacing w:after="0" w:line="240" w:lineRule="auto"/>
                    <w:jc w:val="both"/>
                    <w:rPr>
                      <w:rFonts w:ascii="Century Gothic" w:eastAsia="Times New Roman" w:hAnsi="Century Gothic"/>
                      <w:color w:val="000000"/>
                      <w:sz w:val="20"/>
                      <w:szCs w:val="20"/>
                    </w:rPr>
                  </w:pPr>
                  <w:r w:rsidRPr="003B7526">
                    <w:rPr>
                      <w:rFonts w:ascii="Century Gothic" w:eastAsia="Times New Roman" w:hAnsi="Century Gothic"/>
                      <w:color w:val="000000"/>
                      <w:sz w:val="20"/>
                      <w:szCs w:val="20"/>
                    </w:rPr>
                    <w:t>10</w:t>
                  </w:r>
                </w:p>
              </w:tc>
              <w:tc>
                <w:tcPr>
                  <w:tcW w:w="885" w:type="dxa"/>
                  <w:tcBorders>
                    <w:top w:val="nil"/>
                    <w:left w:val="nil"/>
                    <w:bottom w:val="single" w:sz="8" w:space="0" w:color="auto"/>
                    <w:right w:val="single" w:sz="8" w:space="0" w:color="auto"/>
                  </w:tcBorders>
                  <w:shd w:val="clear" w:color="000000" w:fill="9BC2E6"/>
                  <w:vAlign w:val="center"/>
                </w:tcPr>
                <w:p w:rsidR="00455E12" w:rsidRPr="003B7526" w:rsidRDefault="00455E12" w:rsidP="00455E12">
                  <w:pPr>
                    <w:spacing w:after="0" w:line="240" w:lineRule="auto"/>
                    <w:jc w:val="both"/>
                    <w:rPr>
                      <w:rFonts w:ascii="Century Gothic" w:eastAsia="Times New Roman" w:hAnsi="Century Gothic"/>
                      <w:color w:val="000000"/>
                      <w:sz w:val="20"/>
                      <w:szCs w:val="20"/>
                    </w:rPr>
                  </w:pPr>
                  <w:r>
                    <w:rPr>
                      <w:rFonts w:ascii="Century Gothic" w:eastAsia="Times New Roman" w:hAnsi="Century Gothic"/>
                      <w:color w:val="000000"/>
                      <w:sz w:val="20"/>
                      <w:szCs w:val="20"/>
                    </w:rPr>
                    <w:t>45</w:t>
                  </w:r>
                </w:p>
              </w:tc>
              <w:tc>
                <w:tcPr>
                  <w:tcW w:w="885" w:type="dxa"/>
                  <w:tcBorders>
                    <w:top w:val="nil"/>
                    <w:left w:val="nil"/>
                    <w:bottom w:val="single" w:sz="8" w:space="0" w:color="auto"/>
                    <w:right w:val="single" w:sz="8" w:space="0" w:color="auto"/>
                  </w:tcBorders>
                  <w:shd w:val="clear" w:color="000000" w:fill="9BC2E6"/>
                  <w:vAlign w:val="center"/>
                </w:tcPr>
                <w:p w:rsidR="00455E12" w:rsidRPr="003B7526" w:rsidRDefault="00455E12" w:rsidP="00455E12">
                  <w:pPr>
                    <w:spacing w:after="0" w:line="240" w:lineRule="auto"/>
                    <w:jc w:val="both"/>
                    <w:rPr>
                      <w:rFonts w:ascii="Century Gothic" w:eastAsia="Times New Roman" w:hAnsi="Century Gothic"/>
                      <w:color w:val="000000"/>
                      <w:sz w:val="20"/>
                      <w:szCs w:val="20"/>
                    </w:rPr>
                  </w:pPr>
                  <w:r w:rsidRPr="003B7526">
                    <w:rPr>
                      <w:rFonts w:ascii="Century Gothic" w:eastAsia="Times New Roman" w:hAnsi="Century Gothic"/>
                      <w:color w:val="000000"/>
                      <w:sz w:val="20"/>
                      <w:szCs w:val="20"/>
                    </w:rPr>
                    <w:t>55</w:t>
                  </w:r>
                </w:p>
              </w:tc>
            </w:tr>
            <w:tr w:rsidR="00455E12" w:rsidRPr="003B7526" w:rsidTr="00F149D1">
              <w:trPr>
                <w:trHeight w:val="315"/>
              </w:trPr>
              <w:tc>
                <w:tcPr>
                  <w:tcW w:w="861" w:type="dxa"/>
                  <w:tcBorders>
                    <w:top w:val="nil"/>
                    <w:left w:val="single" w:sz="8" w:space="0" w:color="auto"/>
                    <w:bottom w:val="single" w:sz="8" w:space="0" w:color="auto"/>
                    <w:right w:val="single" w:sz="8" w:space="0" w:color="auto"/>
                  </w:tcBorders>
                  <w:shd w:val="clear" w:color="auto" w:fill="auto"/>
                  <w:vAlign w:val="center"/>
                  <w:hideMark/>
                </w:tcPr>
                <w:p w:rsidR="00455E12" w:rsidRPr="003B7526" w:rsidRDefault="00455E12" w:rsidP="00455E12">
                  <w:pPr>
                    <w:spacing w:after="0" w:line="240" w:lineRule="auto"/>
                    <w:jc w:val="both"/>
                    <w:rPr>
                      <w:rFonts w:ascii="Century Gothic" w:eastAsia="Times New Roman" w:hAnsi="Century Gothic"/>
                      <w:color w:val="000000"/>
                      <w:sz w:val="20"/>
                      <w:szCs w:val="20"/>
                    </w:rPr>
                  </w:pPr>
                  <w:r w:rsidRPr="003B7526">
                    <w:rPr>
                      <w:rFonts w:ascii="Century Gothic" w:eastAsia="Times New Roman" w:hAnsi="Century Gothic"/>
                      <w:color w:val="000000"/>
                      <w:sz w:val="20"/>
                      <w:szCs w:val="20"/>
                    </w:rPr>
                    <w:t>7,501</w:t>
                  </w:r>
                </w:p>
              </w:tc>
              <w:tc>
                <w:tcPr>
                  <w:tcW w:w="1123" w:type="dxa"/>
                  <w:tcBorders>
                    <w:top w:val="nil"/>
                    <w:left w:val="nil"/>
                    <w:bottom w:val="single" w:sz="8" w:space="0" w:color="auto"/>
                    <w:right w:val="single" w:sz="8" w:space="0" w:color="auto"/>
                  </w:tcBorders>
                  <w:shd w:val="clear" w:color="auto" w:fill="auto"/>
                  <w:vAlign w:val="center"/>
                  <w:hideMark/>
                </w:tcPr>
                <w:p w:rsidR="00455E12" w:rsidRPr="003B7526" w:rsidRDefault="00455E12" w:rsidP="00455E12">
                  <w:pPr>
                    <w:spacing w:after="0" w:line="240" w:lineRule="auto"/>
                    <w:jc w:val="both"/>
                    <w:rPr>
                      <w:rFonts w:ascii="Century Gothic" w:eastAsia="Times New Roman" w:hAnsi="Century Gothic"/>
                      <w:color w:val="000000"/>
                      <w:sz w:val="20"/>
                      <w:szCs w:val="20"/>
                    </w:rPr>
                  </w:pPr>
                  <w:r w:rsidRPr="003B7526">
                    <w:rPr>
                      <w:rFonts w:ascii="Century Gothic" w:eastAsia="Times New Roman" w:hAnsi="Century Gothic"/>
                      <w:color w:val="000000"/>
                      <w:sz w:val="20"/>
                      <w:szCs w:val="20"/>
                    </w:rPr>
                    <w:t>20,000</w:t>
                  </w:r>
                </w:p>
              </w:tc>
              <w:tc>
                <w:tcPr>
                  <w:tcW w:w="1451" w:type="dxa"/>
                  <w:tcBorders>
                    <w:top w:val="nil"/>
                    <w:left w:val="nil"/>
                    <w:bottom w:val="single" w:sz="8" w:space="0" w:color="auto"/>
                    <w:right w:val="single" w:sz="8" w:space="0" w:color="auto"/>
                  </w:tcBorders>
                  <w:shd w:val="clear" w:color="000000" w:fill="92D050"/>
                  <w:vAlign w:val="center"/>
                  <w:hideMark/>
                </w:tcPr>
                <w:p w:rsidR="00455E12" w:rsidRPr="003B7526" w:rsidRDefault="00455E12" w:rsidP="00455E12">
                  <w:pPr>
                    <w:spacing w:after="0" w:line="240" w:lineRule="auto"/>
                    <w:jc w:val="both"/>
                    <w:rPr>
                      <w:rFonts w:ascii="Century Gothic" w:eastAsia="Times New Roman" w:hAnsi="Century Gothic"/>
                      <w:color w:val="000000"/>
                      <w:sz w:val="20"/>
                      <w:szCs w:val="20"/>
                    </w:rPr>
                  </w:pPr>
                  <w:r w:rsidRPr="003B7526">
                    <w:rPr>
                      <w:rFonts w:ascii="Century Gothic" w:eastAsia="Times New Roman" w:hAnsi="Century Gothic"/>
                      <w:color w:val="000000"/>
                      <w:sz w:val="20"/>
                      <w:szCs w:val="20"/>
                    </w:rPr>
                    <w:t>10</w:t>
                  </w:r>
                </w:p>
              </w:tc>
              <w:tc>
                <w:tcPr>
                  <w:tcW w:w="885" w:type="dxa"/>
                  <w:tcBorders>
                    <w:top w:val="nil"/>
                    <w:left w:val="nil"/>
                    <w:bottom w:val="single" w:sz="8" w:space="0" w:color="auto"/>
                    <w:right w:val="single" w:sz="8" w:space="0" w:color="auto"/>
                  </w:tcBorders>
                  <w:shd w:val="clear" w:color="000000" w:fill="9BC2E6"/>
                  <w:vAlign w:val="center"/>
                </w:tcPr>
                <w:p w:rsidR="00455E12" w:rsidRPr="003B7526" w:rsidRDefault="00455E12" w:rsidP="00455E12">
                  <w:pPr>
                    <w:spacing w:after="0" w:line="240" w:lineRule="auto"/>
                    <w:jc w:val="both"/>
                    <w:rPr>
                      <w:rFonts w:ascii="Century Gothic" w:eastAsia="Times New Roman" w:hAnsi="Century Gothic"/>
                      <w:color w:val="000000"/>
                      <w:sz w:val="20"/>
                      <w:szCs w:val="20"/>
                    </w:rPr>
                  </w:pPr>
                  <w:r>
                    <w:rPr>
                      <w:rFonts w:ascii="Century Gothic" w:eastAsia="Times New Roman" w:hAnsi="Century Gothic"/>
                      <w:color w:val="000000"/>
                      <w:sz w:val="20"/>
                      <w:szCs w:val="20"/>
                    </w:rPr>
                    <w:t>55</w:t>
                  </w:r>
                </w:p>
              </w:tc>
              <w:tc>
                <w:tcPr>
                  <w:tcW w:w="885" w:type="dxa"/>
                  <w:tcBorders>
                    <w:top w:val="nil"/>
                    <w:left w:val="nil"/>
                    <w:bottom w:val="single" w:sz="8" w:space="0" w:color="auto"/>
                    <w:right w:val="single" w:sz="8" w:space="0" w:color="auto"/>
                  </w:tcBorders>
                  <w:shd w:val="clear" w:color="000000" w:fill="9BC2E6"/>
                  <w:vAlign w:val="center"/>
                </w:tcPr>
                <w:p w:rsidR="00455E12" w:rsidRPr="003B7526" w:rsidRDefault="00455E12" w:rsidP="00455E12">
                  <w:pPr>
                    <w:spacing w:after="0" w:line="240" w:lineRule="auto"/>
                    <w:jc w:val="both"/>
                    <w:rPr>
                      <w:rFonts w:ascii="Century Gothic" w:eastAsia="Times New Roman" w:hAnsi="Century Gothic"/>
                      <w:color w:val="000000"/>
                      <w:sz w:val="20"/>
                      <w:szCs w:val="20"/>
                    </w:rPr>
                  </w:pPr>
                  <w:r w:rsidRPr="003B7526">
                    <w:rPr>
                      <w:rFonts w:ascii="Century Gothic" w:eastAsia="Times New Roman" w:hAnsi="Century Gothic"/>
                      <w:color w:val="000000"/>
                      <w:sz w:val="20"/>
                      <w:szCs w:val="20"/>
                    </w:rPr>
                    <w:t>65</w:t>
                  </w:r>
                </w:p>
              </w:tc>
            </w:tr>
            <w:tr w:rsidR="00455E12" w:rsidRPr="003B7526" w:rsidTr="00F149D1">
              <w:trPr>
                <w:trHeight w:val="315"/>
              </w:trPr>
              <w:tc>
                <w:tcPr>
                  <w:tcW w:w="861" w:type="dxa"/>
                  <w:tcBorders>
                    <w:top w:val="nil"/>
                    <w:left w:val="single" w:sz="8" w:space="0" w:color="auto"/>
                    <w:bottom w:val="single" w:sz="8" w:space="0" w:color="auto"/>
                    <w:right w:val="single" w:sz="8" w:space="0" w:color="auto"/>
                  </w:tcBorders>
                  <w:shd w:val="clear" w:color="auto" w:fill="auto"/>
                  <w:vAlign w:val="center"/>
                  <w:hideMark/>
                </w:tcPr>
                <w:p w:rsidR="00455E12" w:rsidRPr="003B7526" w:rsidRDefault="00455E12" w:rsidP="00455E12">
                  <w:pPr>
                    <w:spacing w:after="0" w:line="240" w:lineRule="auto"/>
                    <w:jc w:val="both"/>
                    <w:rPr>
                      <w:rFonts w:ascii="Century Gothic" w:eastAsia="Times New Roman" w:hAnsi="Century Gothic"/>
                      <w:color w:val="000000"/>
                      <w:sz w:val="20"/>
                      <w:szCs w:val="20"/>
                    </w:rPr>
                  </w:pPr>
                  <w:r w:rsidRPr="003B7526">
                    <w:rPr>
                      <w:rFonts w:ascii="Century Gothic" w:eastAsia="Times New Roman" w:hAnsi="Century Gothic"/>
                      <w:color w:val="000000"/>
                      <w:sz w:val="20"/>
                      <w:szCs w:val="20"/>
                    </w:rPr>
                    <w:t>20,001</w:t>
                  </w:r>
                </w:p>
              </w:tc>
              <w:tc>
                <w:tcPr>
                  <w:tcW w:w="1123" w:type="dxa"/>
                  <w:tcBorders>
                    <w:top w:val="nil"/>
                    <w:left w:val="nil"/>
                    <w:bottom w:val="single" w:sz="8" w:space="0" w:color="auto"/>
                    <w:right w:val="single" w:sz="8" w:space="0" w:color="auto"/>
                  </w:tcBorders>
                  <w:shd w:val="clear" w:color="auto" w:fill="auto"/>
                  <w:vAlign w:val="center"/>
                  <w:hideMark/>
                </w:tcPr>
                <w:p w:rsidR="00455E12" w:rsidRPr="003B7526" w:rsidRDefault="00455E12" w:rsidP="00455E12">
                  <w:pPr>
                    <w:spacing w:after="0" w:line="240" w:lineRule="auto"/>
                    <w:jc w:val="both"/>
                    <w:rPr>
                      <w:rFonts w:ascii="Century Gothic" w:eastAsia="Times New Roman" w:hAnsi="Century Gothic"/>
                      <w:color w:val="000000"/>
                      <w:sz w:val="20"/>
                      <w:szCs w:val="20"/>
                    </w:rPr>
                  </w:pPr>
                  <w:r w:rsidRPr="003B7526">
                    <w:rPr>
                      <w:rFonts w:ascii="Century Gothic" w:eastAsia="Times New Roman" w:hAnsi="Century Gothic"/>
                      <w:color w:val="000000"/>
                      <w:sz w:val="20"/>
                      <w:szCs w:val="20"/>
                    </w:rPr>
                    <w:t>150,00</w:t>
                  </w:r>
                </w:p>
              </w:tc>
              <w:tc>
                <w:tcPr>
                  <w:tcW w:w="1451" w:type="dxa"/>
                  <w:tcBorders>
                    <w:top w:val="nil"/>
                    <w:left w:val="nil"/>
                    <w:bottom w:val="single" w:sz="8" w:space="0" w:color="auto"/>
                    <w:right w:val="single" w:sz="8" w:space="0" w:color="auto"/>
                  </w:tcBorders>
                  <w:shd w:val="clear" w:color="000000" w:fill="92D050"/>
                  <w:vAlign w:val="center"/>
                  <w:hideMark/>
                </w:tcPr>
                <w:p w:rsidR="00455E12" w:rsidRPr="003B7526" w:rsidRDefault="00455E12" w:rsidP="00455E12">
                  <w:pPr>
                    <w:spacing w:after="0" w:line="240" w:lineRule="auto"/>
                    <w:jc w:val="both"/>
                    <w:rPr>
                      <w:rFonts w:ascii="Century Gothic" w:eastAsia="Times New Roman" w:hAnsi="Century Gothic"/>
                      <w:color w:val="000000"/>
                      <w:sz w:val="20"/>
                      <w:szCs w:val="20"/>
                    </w:rPr>
                  </w:pPr>
                  <w:r w:rsidRPr="003B7526">
                    <w:rPr>
                      <w:rFonts w:ascii="Century Gothic" w:eastAsia="Times New Roman" w:hAnsi="Century Gothic"/>
                      <w:color w:val="000000"/>
                      <w:sz w:val="20"/>
                      <w:szCs w:val="20"/>
                    </w:rPr>
                    <w:t>12</w:t>
                  </w:r>
                </w:p>
              </w:tc>
              <w:tc>
                <w:tcPr>
                  <w:tcW w:w="885" w:type="dxa"/>
                  <w:tcBorders>
                    <w:top w:val="nil"/>
                    <w:left w:val="nil"/>
                    <w:bottom w:val="single" w:sz="8" w:space="0" w:color="auto"/>
                    <w:right w:val="single" w:sz="8" w:space="0" w:color="auto"/>
                  </w:tcBorders>
                  <w:shd w:val="clear" w:color="000000" w:fill="9BC2E6"/>
                  <w:vAlign w:val="center"/>
                </w:tcPr>
                <w:p w:rsidR="00455E12" w:rsidRPr="003B7526" w:rsidRDefault="00FD01C1" w:rsidP="00455E12">
                  <w:pPr>
                    <w:spacing w:after="0" w:line="240" w:lineRule="auto"/>
                    <w:jc w:val="both"/>
                    <w:rPr>
                      <w:rFonts w:ascii="Century Gothic" w:eastAsia="Times New Roman" w:hAnsi="Century Gothic"/>
                      <w:color w:val="000000"/>
                      <w:sz w:val="20"/>
                      <w:szCs w:val="20"/>
                    </w:rPr>
                  </w:pPr>
                  <w:r>
                    <w:rPr>
                      <w:rFonts w:ascii="Century Gothic" w:eastAsia="Times New Roman" w:hAnsi="Century Gothic"/>
                      <w:color w:val="000000"/>
                      <w:sz w:val="20"/>
                      <w:szCs w:val="20"/>
                    </w:rPr>
                    <w:t>55</w:t>
                  </w:r>
                </w:p>
              </w:tc>
              <w:tc>
                <w:tcPr>
                  <w:tcW w:w="885" w:type="dxa"/>
                  <w:tcBorders>
                    <w:top w:val="nil"/>
                    <w:left w:val="nil"/>
                    <w:bottom w:val="single" w:sz="8" w:space="0" w:color="auto"/>
                    <w:right w:val="single" w:sz="8" w:space="0" w:color="auto"/>
                  </w:tcBorders>
                  <w:shd w:val="clear" w:color="000000" w:fill="9BC2E6"/>
                  <w:vAlign w:val="center"/>
                </w:tcPr>
                <w:p w:rsidR="00455E12" w:rsidRPr="003B7526" w:rsidRDefault="00455E12" w:rsidP="00455E12">
                  <w:pPr>
                    <w:spacing w:after="0" w:line="240" w:lineRule="auto"/>
                    <w:jc w:val="both"/>
                    <w:rPr>
                      <w:rFonts w:ascii="Century Gothic" w:eastAsia="Times New Roman" w:hAnsi="Century Gothic"/>
                      <w:color w:val="000000"/>
                      <w:sz w:val="20"/>
                      <w:szCs w:val="20"/>
                    </w:rPr>
                  </w:pPr>
                  <w:r w:rsidRPr="003B7526">
                    <w:rPr>
                      <w:rFonts w:ascii="Century Gothic" w:eastAsia="Times New Roman" w:hAnsi="Century Gothic"/>
                      <w:color w:val="000000"/>
                      <w:sz w:val="20"/>
                      <w:szCs w:val="20"/>
                    </w:rPr>
                    <w:t>67</w:t>
                  </w:r>
                </w:p>
              </w:tc>
            </w:tr>
          </w:tbl>
          <w:p w:rsidR="00B43BBA" w:rsidRPr="00B43BBA" w:rsidRDefault="00B43BBA" w:rsidP="00B43BBA">
            <w:pPr>
              <w:jc w:val="both"/>
              <w:rPr>
                <w:rFonts w:cstheme="minorHAnsi"/>
                <w:color w:val="000000" w:themeColor="text1"/>
                <w:sz w:val="20"/>
                <w:szCs w:val="20"/>
              </w:rPr>
            </w:pPr>
          </w:p>
          <w:p w:rsidR="0024381D" w:rsidRPr="0009303D" w:rsidRDefault="0024381D" w:rsidP="0024381D">
            <w:pPr>
              <w:pStyle w:val="ListParagraph"/>
              <w:numPr>
                <w:ilvl w:val="0"/>
                <w:numId w:val="3"/>
              </w:numPr>
              <w:jc w:val="both"/>
              <w:rPr>
                <w:rFonts w:cstheme="minorHAnsi"/>
                <w:color w:val="000000" w:themeColor="text1"/>
                <w:sz w:val="20"/>
                <w:szCs w:val="20"/>
              </w:rPr>
            </w:pPr>
            <w:r w:rsidRPr="0009303D">
              <w:rPr>
                <w:rFonts w:cstheme="minorHAnsi"/>
                <w:color w:val="000000" w:themeColor="text1"/>
                <w:sz w:val="20"/>
                <w:szCs w:val="20"/>
              </w:rPr>
              <w:t>Mfukoni (Account E-Statements Service) - Free</w:t>
            </w:r>
          </w:p>
          <w:p w:rsidR="0024381D" w:rsidRPr="0009303D" w:rsidRDefault="0024381D" w:rsidP="0024381D">
            <w:pPr>
              <w:pStyle w:val="ListParagraph"/>
              <w:numPr>
                <w:ilvl w:val="0"/>
                <w:numId w:val="3"/>
              </w:numPr>
              <w:jc w:val="both"/>
              <w:rPr>
                <w:rFonts w:cstheme="minorHAnsi"/>
                <w:color w:val="000000" w:themeColor="text1"/>
                <w:sz w:val="20"/>
                <w:szCs w:val="20"/>
              </w:rPr>
            </w:pPr>
            <w:r w:rsidRPr="0009303D">
              <w:rPr>
                <w:rFonts w:cstheme="minorHAnsi"/>
                <w:color w:val="000000" w:themeColor="text1"/>
                <w:sz w:val="20"/>
                <w:szCs w:val="20"/>
              </w:rPr>
              <w:t xml:space="preserve">Mfukoni (Funds Transfer) </w:t>
            </w:r>
          </w:p>
          <w:p w:rsidR="0024381D" w:rsidRDefault="0024381D" w:rsidP="0024381D">
            <w:pPr>
              <w:pStyle w:val="ListParagraph"/>
              <w:numPr>
                <w:ilvl w:val="0"/>
                <w:numId w:val="14"/>
              </w:numPr>
              <w:jc w:val="both"/>
              <w:rPr>
                <w:rFonts w:cstheme="minorHAnsi"/>
                <w:color w:val="000000" w:themeColor="text1"/>
                <w:sz w:val="20"/>
                <w:szCs w:val="20"/>
              </w:rPr>
            </w:pPr>
            <w:r w:rsidRPr="0009303D">
              <w:rPr>
                <w:rFonts w:cstheme="minorHAnsi"/>
                <w:color w:val="000000" w:themeColor="text1"/>
                <w:sz w:val="20"/>
                <w:szCs w:val="20"/>
              </w:rPr>
              <w:lastRenderedPageBreak/>
              <w:t xml:space="preserve">SBM Account to SBM Account free </w:t>
            </w:r>
          </w:p>
          <w:p w:rsidR="0024381D" w:rsidRPr="0009303D" w:rsidRDefault="0024381D" w:rsidP="0024381D">
            <w:pPr>
              <w:pStyle w:val="ListParagraph"/>
              <w:numPr>
                <w:ilvl w:val="0"/>
                <w:numId w:val="14"/>
              </w:numPr>
              <w:jc w:val="both"/>
              <w:rPr>
                <w:rFonts w:cstheme="minorHAnsi"/>
                <w:color w:val="000000" w:themeColor="text1"/>
                <w:sz w:val="20"/>
                <w:szCs w:val="20"/>
              </w:rPr>
            </w:pPr>
            <w:r w:rsidRPr="0009303D">
              <w:rPr>
                <w:rFonts w:cstheme="minorHAnsi"/>
                <w:color w:val="000000" w:themeColor="text1"/>
                <w:sz w:val="20"/>
                <w:szCs w:val="20"/>
              </w:rPr>
              <w:t>SBM to Local Bank (RTGS) KES 500 per transaction</w:t>
            </w:r>
          </w:p>
          <w:p w:rsidR="0024381D" w:rsidRPr="0009303D" w:rsidRDefault="0024381D" w:rsidP="0024381D">
            <w:pPr>
              <w:pStyle w:val="ListParagraph"/>
              <w:numPr>
                <w:ilvl w:val="0"/>
                <w:numId w:val="14"/>
              </w:numPr>
              <w:jc w:val="both"/>
              <w:rPr>
                <w:rFonts w:cstheme="minorHAnsi"/>
                <w:color w:val="000000" w:themeColor="text1"/>
                <w:sz w:val="20"/>
                <w:szCs w:val="20"/>
              </w:rPr>
            </w:pPr>
            <w:r w:rsidRPr="0009303D">
              <w:rPr>
                <w:rFonts w:cstheme="minorHAnsi"/>
                <w:color w:val="000000" w:themeColor="text1"/>
                <w:sz w:val="20"/>
                <w:szCs w:val="20"/>
              </w:rPr>
              <w:t>SBM to Local Bank (EFT) KES 150 per transaction</w:t>
            </w:r>
          </w:p>
          <w:p w:rsidR="0024381D" w:rsidRPr="00EF6C77" w:rsidRDefault="0024381D" w:rsidP="0024381D">
            <w:pPr>
              <w:pStyle w:val="ListParagraph"/>
              <w:numPr>
                <w:ilvl w:val="0"/>
                <w:numId w:val="14"/>
              </w:numPr>
              <w:jc w:val="both"/>
              <w:rPr>
                <w:rFonts w:cstheme="minorHAnsi"/>
                <w:color w:val="000000" w:themeColor="text1"/>
                <w:sz w:val="20"/>
                <w:szCs w:val="20"/>
              </w:rPr>
            </w:pPr>
            <w:r w:rsidRPr="0009303D">
              <w:rPr>
                <w:rFonts w:cstheme="minorHAnsi"/>
                <w:color w:val="000000" w:themeColor="text1"/>
                <w:sz w:val="20"/>
                <w:szCs w:val="20"/>
              </w:rPr>
              <w:t>SBM to International Bank KES 1,500 per transaction</w:t>
            </w:r>
          </w:p>
        </w:tc>
      </w:tr>
      <w:tr w:rsidR="0024381D" w:rsidRPr="0009303D" w:rsidTr="0024381D">
        <w:trPr>
          <w:trHeight w:val="584"/>
        </w:trPr>
        <w:tc>
          <w:tcPr>
            <w:tcW w:w="1752" w:type="dxa"/>
          </w:tcPr>
          <w:p w:rsidR="0024381D" w:rsidRPr="0009303D" w:rsidRDefault="009C08AC" w:rsidP="00F149D1">
            <w:pPr>
              <w:rPr>
                <w:rFonts w:cstheme="minorHAnsi"/>
                <w:color w:val="000000" w:themeColor="text1"/>
                <w:sz w:val="20"/>
                <w:szCs w:val="20"/>
              </w:rPr>
            </w:pPr>
            <w:r>
              <w:rPr>
                <w:rFonts w:cstheme="minorHAnsi"/>
                <w:color w:val="000000" w:themeColor="text1"/>
                <w:sz w:val="20"/>
                <w:szCs w:val="20"/>
              </w:rPr>
              <w:lastRenderedPageBreak/>
              <w:t>Process I</w:t>
            </w:r>
            <w:r w:rsidR="0024381D" w:rsidRPr="0009303D">
              <w:rPr>
                <w:rFonts w:cstheme="minorHAnsi"/>
                <w:color w:val="000000" w:themeColor="text1"/>
                <w:sz w:val="20"/>
                <w:szCs w:val="20"/>
              </w:rPr>
              <w:t>nformation</w:t>
            </w:r>
          </w:p>
        </w:tc>
        <w:tc>
          <w:tcPr>
            <w:tcW w:w="9156" w:type="dxa"/>
          </w:tcPr>
          <w:p w:rsidR="0024381D" w:rsidRPr="0009303D" w:rsidRDefault="0024381D" w:rsidP="0024381D">
            <w:pPr>
              <w:pStyle w:val="ListParagraph"/>
              <w:numPr>
                <w:ilvl w:val="0"/>
                <w:numId w:val="9"/>
              </w:numPr>
              <w:jc w:val="both"/>
              <w:rPr>
                <w:rFonts w:cstheme="minorHAnsi"/>
                <w:color w:val="000000" w:themeColor="text1"/>
                <w:sz w:val="20"/>
                <w:szCs w:val="20"/>
              </w:rPr>
            </w:pPr>
            <w:r w:rsidRPr="0009303D">
              <w:rPr>
                <w:rFonts w:cstheme="minorHAnsi"/>
                <w:color w:val="000000" w:themeColor="text1"/>
                <w:sz w:val="20"/>
                <w:szCs w:val="20"/>
              </w:rPr>
              <w:t>Duly filled application forms.</w:t>
            </w:r>
          </w:p>
        </w:tc>
      </w:tr>
      <w:tr w:rsidR="0024381D" w:rsidRPr="0009303D" w:rsidTr="0024381D">
        <w:tc>
          <w:tcPr>
            <w:tcW w:w="1752" w:type="dxa"/>
          </w:tcPr>
          <w:p w:rsidR="0024381D" w:rsidRPr="0009303D" w:rsidRDefault="0024381D" w:rsidP="00F149D1">
            <w:pPr>
              <w:contextualSpacing/>
              <w:rPr>
                <w:rFonts w:cstheme="minorHAnsi"/>
                <w:color w:val="000000" w:themeColor="text1"/>
                <w:sz w:val="20"/>
                <w:szCs w:val="20"/>
              </w:rPr>
            </w:pPr>
            <w:r w:rsidRPr="0009303D">
              <w:rPr>
                <w:rFonts w:cstheme="minorHAnsi"/>
                <w:color w:val="000000" w:themeColor="text1"/>
                <w:sz w:val="20"/>
                <w:szCs w:val="20"/>
              </w:rPr>
              <w:t xml:space="preserve">Requirements </w:t>
            </w:r>
          </w:p>
        </w:tc>
        <w:tc>
          <w:tcPr>
            <w:tcW w:w="9156" w:type="dxa"/>
          </w:tcPr>
          <w:p w:rsidR="0024381D" w:rsidRPr="0009303D" w:rsidRDefault="0024381D" w:rsidP="0024381D">
            <w:pPr>
              <w:pStyle w:val="ListParagraph"/>
              <w:numPr>
                <w:ilvl w:val="0"/>
                <w:numId w:val="9"/>
              </w:numPr>
              <w:jc w:val="both"/>
              <w:rPr>
                <w:rFonts w:cstheme="minorHAnsi"/>
                <w:color w:val="000000" w:themeColor="text1"/>
                <w:sz w:val="20"/>
                <w:szCs w:val="20"/>
              </w:rPr>
            </w:pPr>
            <w:r w:rsidRPr="0009303D">
              <w:rPr>
                <w:rFonts w:cstheme="minorHAnsi"/>
                <w:color w:val="000000" w:themeColor="text1"/>
                <w:sz w:val="20"/>
                <w:szCs w:val="20"/>
              </w:rPr>
              <w:t>Supporting documents for amounts abo</w:t>
            </w:r>
            <w:r w:rsidR="009C08AC">
              <w:rPr>
                <w:rFonts w:cstheme="minorHAnsi"/>
                <w:color w:val="000000" w:themeColor="text1"/>
                <w:sz w:val="20"/>
                <w:szCs w:val="20"/>
              </w:rPr>
              <w:t>ve KES 1 Million</w:t>
            </w:r>
          </w:p>
        </w:tc>
      </w:tr>
      <w:tr w:rsidR="0024381D" w:rsidRPr="0009303D" w:rsidTr="0024381D">
        <w:tc>
          <w:tcPr>
            <w:tcW w:w="1752" w:type="dxa"/>
          </w:tcPr>
          <w:p w:rsidR="0024381D" w:rsidRPr="0009303D" w:rsidRDefault="0024381D" w:rsidP="00F149D1">
            <w:pPr>
              <w:contextualSpacing/>
              <w:rPr>
                <w:rFonts w:cstheme="minorHAnsi"/>
                <w:color w:val="000000" w:themeColor="text1"/>
                <w:sz w:val="20"/>
                <w:szCs w:val="20"/>
              </w:rPr>
            </w:pPr>
            <w:r>
              <w:rPr>
                <w:rFonts w:cstheme="minorHAnsi"/>
                <w:color w:val="000000" w:themeColor="text1"/>
                <w:sz w:val="20"/>
                <w:szCs w:val="20"/>
              </w:rPr>
              <w:t>Disclaimers</w:t>
            </w:r>
          </w:p>
        </w:tc>
        <w:tc>
          <w:tcPr>
            <w:tcW w:w="9156" w:type="dxa"/>
          </w:tcPr>
          <w:p w:rsidR="0024381D" w:rsidRPr="0009303D" w:rsidRDefault="0024381D" w:rsidP="0024381D">
            <w:pPr>
              <w:pStyle w:val="ListParagraph"/>
              <w:numPr>
                <w:ilvl w:val="0"/>
                <w:numId w:val="9"/>
              </w:numPr>
              <w:jc w:val="both"/>
              <w:rPr>
                <w:rFonts w:cstheme="minorHAnsi"/>
                <w:color w:val="000000" w:themeColor="text1"/>
                <w:sz w:val="20"/>
                <w:szCs w:val="20"/>
              </w:rPr>
            </w:pPr>
            <w:r w:rsidRPr="0009303D">
              <w:rPr>
                <w:rFonts w:cstheme="minorHAnsi"/>
                <w:color w:val="000000" w:themeColor="text1"/>
                <w:sz w:val="20"/>
                <w:szCs w:val="20"/>
              </w:rPr>
              <w:t xml:space="preserve">Charges indicated on the products are subject to review by the Bank </w:t>
            </w:r>
          </w:p>
          <w:p w:rsidR="0024381D" w:rsidRPr="0009303D" w:rsidRDefault="0024381D" w:rsidP="0024381D">
            <w:pPr>
              <w:pStyle w:val="ListParagraph"/>
              <w:numPr>
                <w:ilvl w:val="0"/>
                <w:numId w:val="9"/>
              </w:numPr>
              <w:jc w:val="both"/>
              <w:rPr>
                <w:rFonts w:cstheme="minorHAnsi"/>
                <w:color w:val="000000" w:themeColor="text1"/>
                <w:sz w:val="20"/>
                <w:szCs w:val="20"/>
              </w:rPr>
            </w:pPr>
            <w:r w:rsidRPr="0009303D">
              <w:rPr>
                <w:rFonts w:cstheme="minorHAnsi"/>
                <w:color w:val="000000" w:themeColor="text1"/>
                <w:sz w:val="20"/>
                <w:szCs w:val="20"/>
              </w:rPr>
              <w:t xml:space="preserve">Changes in the industry could lead to amendments in the operation of certain products </w:t>
            </w:r>
          </w:p>
          <w:p w:rsidR="0024381D" w:rsidRPr="0009303D" w:rsidRDefault="0024381D" w:rsidP="0024381D">
            <w:pPr>
              <w:pStyle w:val="ListParagraph"/>
              <w:numPr>
                <w:ilvl w:val="0"/>
                <w:numId w:val="9"/>
              </w:numPr>
              <w:jc w:val="both"/>
              <w:rPr>
                <w:rFonts w:cstheme="minorHAnsi"/>
                <w:color w:val="000000" w:themeColor="text1"/>
                <w:sz w:val="20"/>
                <w:szCs w:val="20"/>
              </w:rPr>
            </w:pPr>
            <w:r w:rsidRPr="0009303D">
              <w:rPr>
                <w:rFonts w:cstheme="minorHAnsi"/>
                <w:color w:val="000000" w:themeColor="text1"/>
                <w:sz w:val="20"/>
                <w:szCs w:val="20"/>
              </w:rPr>
              <w:t>Additional regulations in the industry could lead to the Bank requesting for additional documentation.</w:t>
            </w:r>
          </w:p>
        </w:tc>
      </w:tr>
      <w:tr w:rsidR="0024381D" w:rsidRPr="0009303D" w:rsidTr="0024381D">
        <w:tc>
          <w:tcPr>
            <w:tcW w:w="1752" w:type="dxa"/>
          </w:tcPr>
          <w:p w:rsidR="0024381D" w:rsidRPr="0009303D" w:rsidRDefault="0024381D" w:rsidP="00F149D1">
            <w:pPr>
              <w:contextualSpacing/>
              <w:rPr>
                <w:rFonts w:cstheme="minorHAnsi"/>
                <w:color w:val="000000" w:themeColor="text1"/>
                <w:sz w:val="20"/>
                <w:szCs w:val="20"/>
              </w:rPr>
            </w:pPr>
            <w:r w:rsidRPr="0009303D">
              <w:rPr>
                <w:rFonts w:cstheme="minorHAnsi"/>
                <w:color w:val="000000" w:themeColor="text1"/>
                <w:sz w:val="20"/>
                <w:szCs w:val="20"/>
              </w:rPr>
              <w:t>Complaint procedure</w:t>
            </w:r>
          </w:p>
        </w:tc>
        <w:tc>
          <w:tcPr>
            <w:tcW w:w="9156" w:type="dxa"/>
          </w:tcPr>
          <w:p w:rsidR="0024381D" w:rsidRPr="0009303D" w:rsidRDefault="0024381D" w:rsidP="00F149D1">
            <w:pPr>
              <w:contextualSpacing/>
              <w:jc w:val="both"/>
              <w:rPr>
                <w:rFonts w:cstheme="minorHAnsi"/>
                <w:color w:val="000000" w:themeColor="text1"/>
                <w:sz w:val="20"/>
                <w:szCs w:val="20"/>
              </w:rPr>
            </w:pPr>
            <w:r w:rsidRPr="0009303D">
              <w:rPr>
                <w:rFonts w:cstheme="minorHAnsi"/>
                <w:color w:val="000000" w:themeColor="text1"/>
                <w:sz w:val="20"/>
                <w:szCs w:val="20"/>
              </w:rPr>
              <w:t>In case of any</w:t>
            </w:r>
            <w:r w:rsidR="009C08AC">
              <w:rPr>
                <w:rFonts w:cstheme="minorHAnsi"/>
                <w:color w:val="000000" w:themeColor="text1"/>
                <w:sz w:val="20"/>
                <w:szCs w:val="20"/>
              </w:rPr>
              <w:t xml:space="preserve"> complaints you may visit your Branch or reach the Contact C</w:t>
            </w:r>
            <w:r w:rsidRPr="0009303D">
              <w:rPr>
                <w:rFonts w:cstheme="minorHAnsi"/>
                <w:color w:val="000000" w:themeColor="text1"/>
                <w:sz w:val="20"/>
                <w:szCs w:val="20"/>
              </w:rPr>
              <w:t xml:space="preserve">enter between 7:00am and 10:00pm weekdays and 8:00am </w:t>
            </w:r>
            <w:r w:rsidR="009C08AC">
              <w:rPr>
                <w:rFonts w:cstheme="minorHAnsi"/>
                <w:color w:val="000000" w:themeColor="text1"/>
                <w:sz w:val="20"/>
                <w:szCs w:val="20"/>
              </w:rPr>
              <w:t>to</w:t>
            </w:r>
            <w:r w:rsidRPr="0009303D">
              <w:rPr>
                <w:rFonts w:cstheme="minorHAnsi"/>
                <w:color w:val="000000" w:themeColor="text1"/>
                <w:sz w:val="20"/>
                <w:szCs w:val="20"/>
              </w:rPr>
              <w:t xml:space="preserve"> 3:00pm weekends on the following contacts:</w:t>
            </w:r>
          </w:p>
          <w:p w:rsidR="0024381D" w:rsidRPr="0009303D" w:rsidRDefault="0024381D" w:rsidP="0024381D">
            <w:pPr>
              <w:pStyle w:val="ListParagraph"/>
              <w:numPr>
                <w:ilvl w:val="0"/>
                <w:numId w:val="2"/>
              </w:numPr>
              <w:jc w:val="both"/>
              <w:rPr>
                <w:rFonts w:cstheme="minorHAnsi"/>
                <w:color w:val="000000" w:themeColor="text1"/>
                <w:sz w:val="20"/>
                <w:szCs w:val="20"/>
              </w:rPr>
            </w:pPr>
            <w:r w:rsidRPr="0009303D">
              <w:rPr>
                <w:rFonts w:cstheme="minorHAnsi"/>
                <w:color w:val="000000" w:themeColor="text1"/>
                <w:sz w:val="20"/>
                <w:szCs w:val="20"/>
              </w:rPr>
              <w:t>Phone: +254 709 800 000 +254 730 175 000</w:t>
            </w:r>
          </w:p>
          <w:p w:rsidR="0024381D" w:rsidRPr="0009303D" w:rsidRDefault="0024381D" w:rsidP="0024381D">
            <w:pPr>
              <w:pStyle w:val="ListParagraph"/>
              <w:numPr>
                <w:ilvl w:val="0"/>
                <w:numId w:val="2"/>
              </w:numPr>
              <w:jc w:val="both"/>
              <w:rPr>
                <w:rFonts w:cstheme="minorHAnsi"/>
                <w:color w:val="000000" w:themeColor="text1"/>
                <w:sz w:val="20"/>
                <w:szCs w:val="20"/>
              </w:rPr>
            </w:pPr>
            <w:proofErr w:type="spellStart"/>
            <w:r w:rsidRPr="0009303D">
              <w:rPr>
                <w:rFonts w:cstheme="minorHAnsi"/>
                <w:color w:val="000000" w:themeColor="text1"/>
                <w:sz w:val="20"/>
                <w:szCs w:val="20"/>
              </w:rPr>
              <w:t>Whatsapp</w:t>
            </w:r>
            <w:proofErr w:type="spellEnd"/>
            <w:r w:rsidRPr="0009303D">
              <w:rPr>
                <w:rFonts w:cstheme="minorHAnsi"/>
                <w:color w:val="000000" w:themeColor="text1"/>
                <w:sz w:val="20"/>
                <w:szCs w:val="20"/>
              </w:rPr>
              <w:t xml:space="preserve">: +254 773 758 196 </w:t>
            </w:r>
          </w:p>
          <w:p w:rsidR="0024381D" w:rsidRPr="0009303D" w:rsidRDefault="0024381D" w:rsidP="0024381D">
            <w:pPr>
              <w:pStyle w:val="ListParagraph"/>
              <w:numPr>
                <w:ilvl w:val="0"/>
                <w:numId w:val="2"/>
              </w:numPr>
              <w:jc w:val="both"/>
              <w:rPr>
                <w:rFonts w:cstheme="minorHAnsi"/>
                <w:color w:val="000000" w:themeColor="text1"/>
                <w:sz w:val="20"/>
                <w:szCs w:val="20"/>
              </w:rPr>
            </w:pPr>
            <w:r w:rsidRPr="0009303D">
              <w:rPr>
                <w:rFonts w:cstheme="minorHAnsi"/>
                <w:color w:val="000000" w:themeColor="text1"/>
                <w:sz w:val="20"/>
                <w:szCs w:val="20"/>
              </w:rPr>
              <w:t xml:space="preserve">Email: </w:t>
            </w:r>
            <w:hyperlink r:id="rId42" w:history="1">
              <w:r w:rsidRPr="0009303D">
                <w:rPr>
                  <w:rFonts w:cstheme="minorHAnsi"/>
                  <w:sz w:val="20"/>
                  <w:szCs w:val="20"/>
                </w:rPr>
                <w:t>atyourservice@sbmbank.co.ke</w:t>
              </w:r>
            </w:hyperlink>
            <w:r w:rsidRPr="0009303D">
              <w:rPr>
                <w:rFonts w:cstheme="minorHAnsi"/>
                <w:color w:val="000000" w:themeColor="text1"/>
                <w:sz w:val="20"/>
                <w:szCs w:val="20"/>
              </w:rPr>
              <w:t xml:space="preserve"> </w:t>
            </w:r>
          </w:p>
          <w:p w:rsidR="0024381D" w:rsidRPr="0009303D" w:rsidRDefault="0024381D" w:rsidP="0024381D">
            <w:pPr>
              <w:pStyle w:val="ListParagraph"/>
              <w:numPr>
                <w:ilvl w:val="0"/>
                <w:numId w:val="2"/>
              </w:numPr>
              <w:jc w:val="both"/>
              <w:rPr>
                <w:rFonts w:cstheme="minorHAnsi"/>
                <w:color w:val="000000" w:themeColor="text1"/>
                <w:sz w:val="20"/>
                <w:szCs w:val="20"/>
              </w:rPr>
            </w:pPr>
            <w:r w:rsidRPr="0009303D">
              <w:rPr>
                <w:rFonts w:cstheme="minorHAnsi"/>
                <w:color w:val="000000" w:themeColor="text1"/>
                <w:sz w:val="20"/>
                <w:szCs w:val="20"/>
              </w:rPr>
              <w:t xml:space="preserve">Twitter: </w:t>
            </w:r>
            <w:proofErr w:type="spellStart"/>
            <w:r w:rsidRPr="0009303D">
              <w:rPr>
                <w:rFonts w:cstheme="minorHAnsi"/>
                <w:color w:val="000000" w:themeColor="text1"/>
                <w:sz w:val="20"/>
                <w:szCs w:val="20"/>
              </w:rPr>
              <w:t>sbmbankkenya</w:t>
            </w:r>
            <w:proofErr w:type="spellEnd"/>
          </w:p>
          <w:p w:rsidR="0024381D" w:rsidRPr="0009303D" w:rsidRDefault="0024381D" w:rsidP="0024381D">
            <w:pPr>
              <w:pStyle w:val="ListParagraph"/>
              <w:numPr>
                <w:ilvl w:val="0"/>
                <w:numId w:val="2"/>
              </w:numPr>
              <w:jc w:val="both"/>
              <w:rPr>
                <w:rFonts w:eastAsia="Arial Unicode MS" w:cstheme="minorHAnsi"/>
                <w:b/>
                <w:bCs/>
                <w:color w:val="000000" w:themeColor="text1"/>
                <w:sz w:val="20"/>
                <w:szCs w:val="20"/>
              </w:rPr>
            </w:pPr>
            <w:r w:rsidRPr="0009303D">
              <w:rPr>
                <w:rFonts w:cstheme="minorHAnsi"/>
                <w:color w:val="000000" w:themeColor="text1"/>
                <w:sz w:val="20"/>
                <w:szCs w:val="20"/>
              </w:rPr>
              <w:t xml:space="preserve">Facebook: </w:t>
            </w:r>
            <w:proofErr w:type="spellStart"/>
            <w:r w:rsidRPr="0009303D">
              <w:rPr>
                <w:rFonts w:cstheme="minorHAnsi"/>
                <w:color w:val="000000" w:themeColor="text1"/>
                <w:sz w:val="20"/>
                <w:szCs w:val="20"/>
              </w:rPr>
              <w:t>sbmbankkenya</w:t>
            </w:r>
            <w:proofErr w:type="spellEnd"/>
          </w:p>
        </w:tc>
      </w:tr>
    </w:tbl>
    <w:p w:rsidR="0024381D" w:rsidRPr="0009303D" w:rsidRDefault="0024381D" w:rsidP="00D4170A">
      <w:pPr>
        <w:spacing w:after="0" w:line="240" w:lineRule="auto"/>
        <w:contextualSpacing/>
        <w:jc w:val="both"/>
        <w:rPr>
          <w:rFonts w:cstheme="minorHAnsi"/>
          <w:b/>
          <w:sz w:val="28"/>
          <w:szCs w:val="20"/>
        </w:rPr>
      </w:pPr>
    </w:p>
    <w:sectPr w:rsidR="0024381D" w:rsidRPr="0009303D" w:rsidSect="00EF6C77">
      <w:type w:val="continuous"/>
      <w:pgSz w:w="12240" w:h="15840"/>
      <w:pgMar w:top="27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8B4" w:rsidRDefault="00CC58B4" w:rsidP="00DA096F">
      <w:pPr>
        <w:spacing w:after="0" w:line="240" w:lineRule="auto"/>
      </w:pPr>
      <w:r>
        <w:separator/>
      </w:r>
    </w:p>
  </w:endnote>
  <w:endnote w:type="continuationSeparator" w:id="0">
    <w:p w:rsidR="00CC58B4" w:rsidRDefault="00CC58B4" w:rsidP="00DA0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8B4" w:rsidRDefault="00CC58B4" w:rsidP="00DA096F">
      <w:pPr>
        <w:spacing w:after="0" w:line="240" w:lineRule="auto"/>
      </w:pPr>
      <w:r>
        <w:separator/>
      </w:r>
    </w:p>
  </w:footnote>
  <w:footnote w:type="continuationSeparator" w:id="0">
    <w:p w:rsidR="00CC58B4" w:rsidRDefault="00CC58B4" w:rsidP="00DA09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5E3" w:rsidRPr="00616B1C" w:rsidRDefault="005E25E3" w:rsidP="00616B1C">
    <w:pPr>
      <w:jc w:val="both"/>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33AC2"/>
    <w:multiLevelType w:val="hybridMultilevel"/>
    <w:tmpl w:val="B8CE6F50"/>
    <w:lvl w:ilvl="0" w:tplc="45DC64D2">
      <w:start w:val="1"/>
      <w:numFmt w:val="bullet"/>
      <w:lvlText w:val="•"/>
      <w:lvlJc w:val="left"/>
      <w:pPr>
        <w:tabs>
          <w:tab w:val="num" w:pos="1440"/>
        </w:tabs>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1049B3"/>
    <w:multiLevelType w:val="hybridMultilevel"/>
    <w:tmpl w:val="5ECC53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640D96"/>
    <w:multiLevelType w:val="hybridMultilevel"/>
    <w:tmpl w:val="C54C7DD2"/>
    <w:lvl w:ilvl="0" w:tplc="62CA42D6">
      <w:start w:val="1"/>
      <w:numFmt w:val="bullet"/>
      <w:lvlText w:val=""/>
      <w:lvlJc w:val="left"/>
      <w:pPr>
        <w:tabs>
          <w:tab w:val="num" w:pos="720"/>
        </w:tabs>
        <w:ind w:left="720" w:hanging="360"/>
      </w:pPr>
      <w:rPr>
        <w:rFonts w:ascii="Wingdings" w:hAnsi="Wingdings" w:hint="default"/>
      </w:rPr>
    </w:lvl>
    <w:lvl w:ilvl="1" w:tplc="72B28ED2">
      <w:start w:val="1"/>
      <w:numFmt w:val="bullet"/>
      <w:lvlText w:val=""/>
      <w:lvlJc w:val="left"/>
      <w:pPr>
        <w:tabs>
          <w:tab w:val="num" w:pos="1440"/>
        </w:tabs>
        <w:ind w:left="1440" w:hanging="360"/>
      </w:pPr>
      <w:rPr>
        <w:rFonts w:ascii="Wingdings" w:hAnsi="Wingdings" w:hint="default"/>
      </w:rPr>
    </w:lvl>
    <w:lvl w:ilvl="2" w:tplc="85D6006C" w:tentative="1">
      <w:start w:val="1"/>
      <w:numFmt w:val="bullet"/>
      <w:lvlText w:val=""/>
      <w:lvlJc w:val="left"/>
      <w:pPr>
        <w:tabs>
          <w:tab w:val="num" w:pos="2160"/>
        </w:tabs>
        <w:ind w:left="2160" w:hanging="360"/>
      </w:pPr>
      <w:rPr>
        <w:rFonts w:ascii="Wingdings" w:hAnsi="Wingdings" w:hint="default"/>
      </w:rPr>
    </w:lvl>
    <w:lvl w:ilvl="3" w:tplc="9E7C9746" w:tentative="1">
      <w:start w:val="1"/>
      <w:numFmt w:val="bullet"/>
      <w:lvlText w:val=""/>
      <w:lvlJc w:val="left"/>
      <w:pPr>
        <w:tabs>
          <w:tab w:val="num" w:pos="2880"/>
        </w:tabs>
        <w:ind w:left="2880" w:hanging="360"/>
      </w:pPr>
      <w:rPr>
        <w:rFonts w:ascii="Wingdings" w:hAnsi="Wingdings" w:hint="default"/>
      </w:rPr>
    </w:lvl>
    <w:lvl w:ilvl="4" w:tplc="044418EC" w:tentative="1">
      <w:start w:val="1"/>
      <w:numFmt w:val="bullet"/>
      <w:lvlText w:val=""/>
      <w:lvlJc w:val="left"/>
      <w:pPr>
        <w:tabs>
          <w:tab w:val="num" w:pos="3600"/>
        </w:tabs>
        <w:ind w:left="3600" w:hanging="360"/>
      </w:pPr>
      <w:rPr>
        <w:rFonts w:ascii="Wingdings" w:hAnsi="Wingdings" w:hint="default"/>
      </w:rPr>
    </w:lvl>
    <w:lvl w:ilvl="5" w:tplc="9F88AE38" w:tentative="1">
      <w:start w:val="1"/>
      <w:numFmt w:val="bullet"/>
      <w:lvlText w:val=""/>
      <w:lvlJc w:val="left"/>
      <w:pPr>
        <w:tabs>
          <w:tab w:val="num" w:pos="4320"/>
        </w:tabs>
        <w:ind w:left="4320" w:hanging="360"/>
      </w:pPr>
      <w:rPr>
        <w:rFonts w:ascii="Wingdings" w:hAnsi="Wingdings" w:hint="default"/>
      </w:rPr>
    </w:lvl>
    <w:lvl w:ilvl="6" w:tplc="4BB499E4" w:tentative="1">
      <w:start w:val="1"/>
      <w:numFmt w:val="bullet"/>
      <w:lvlText w:val=""/>
      <w:lvlJc w:val="left"/>
      <w:pPr>
        <w:tabs>
          <w:tab w:val="num" w:pos="5040"/>
        </w:tabs>
        <w:ind w:left="5040" w:hanging="360"/>
      </w:pPr>
      <w:rPr>
        <w:rFonts w:ascii="Wingdings" w:hAnsi="Wingdings" w:hint="default"/>
      </w:rPr>
    </w:lvl>
    <w:lvl w:ilvl="7" w:tplc="5E24F9E8" w:tentative="1">
      <w:start w:val="1"/>
      <w:numFmt w:val="bullet"/>
      <w:lvlText w:val=""/>
      <w:lvlJc w:val="left"/>
      <w:pPr>
        <w:tabs>
          <w:tab w:val="num" w:pos="5760"/>
        </w:tabs>
        <w:ind w:left="5760" w:hanging="360"/>
      </w:pPr>
      <w:rPr>
        <w:rFonts w:ascii="Wingdings" w:hAnsi="Wingdings" w:hint="default"/>
      </w:rPr>
    </w:lvl>
    <w:lvl w:ilvl="8" w:tplc="F854411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8969B5"/>
    <w:multiLevelType w:val="hybridMultilevel"/>
    <w:tmpl w:val="3026B1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B73123"/>
    <w:multiLevelType w:val="hybridMultilevel"/>
    <w:tmpl w:val="78DC1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81665A"/>
    <w:multiLevelType w:val="hybridMultilevel"/>
    <w:tmpl w:val="7C147FB0"/>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1E0608C"/>
    <w:multiLevelType w:val="hybridMultilevel"/>
    <w:tmpl w:val="50B810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DF563E"/>
    <w:multiLevelType w:val="hybridMultilevel"/>
    <w:tmpl w:val="8982B20A"/>
    <w:lvl w:ilvl="0" w:tplc="BC2C6850">
      <w:numFmt w:val="bullet"/>
      <w:lvlText w:val=""/>
      <w:lvlJc w:val="left"/>
      <w:pPr>
        <w:ind w:left="360" w:hanging="360"/>
      </w:pPr>
      <w:rPr>
        <w:rFonts w:ascii="Symbol" w:eastAsiaTheme="minorHAnsi" w:hAnsi="Symbol"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EC4638"/>
    <w:multiLevelType w:val="hybridMultilevel"/>
    <w:tmpl w:val="1ECE1244"/>
    <w:lvl w:ilvl="0" w:tplc="BC2C6850">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1A2ABB"/>
    <w:multiLevelType w:val="hybridMultilevel"/>
    <w:tmpl w:val="2104EE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560389E"/>
    <w:multiLevelType w:val="hybridMultilevel"/>
    <w:tmpl w:val="A170E3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BDD2D8F"/>
    <w:multiLevelType w:val="hybridMultilevel"/>
    <w:tmpl w:val="FEC201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2A53B89"/>
    <w:multiLevelType w:val="hybridMultilevel"/>
    <w:tmpl w:val="861081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96532F4"/>
    <w:multiLevelType w:val="hybridMultilevel"/>
    <w:tmpl w:val="08DAD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230A34"/>
    <w:multiLevelType w:val="hybridMultilevel"/>
    <w:tmpl w:val="69741C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C946617"/>
    <w:multiLevelType w:val="hybridMultilevel"/>
    <w:tmpl w:val="A6B4E2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8D115A"/>
    <w:multiLevelType w:val="hybridMultilevel"/>
    <w:tmpl w:val="A19687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2216C05"/>
    <w:multiLevelType w:val="hybridMultilevel"/>
    <w:tmpl w:val="85B27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70670F"/>
    <w:multiLevelType w:val="hybridMultilevel"/>
    <w:tmpl w:val="D160C90A"/>
    <w:lvl w:ilvl="0" w:tplc="BC2C6850">
      <w:numFmt w:val="bullet"/>
      <w:lvlText w:val=""/>
      <w:lvlJc w:val="left"/>
      <w:pPr>
        <w:tabs>
          <w:tab w:val="num" w:pos="360"/>
        </w:tabs>
        <w:ind w:left="360" w:hanging="360"/>
      </w:pPr>
      <w:rPr>
        <w:rFonts w:ascii="Symbol" w:eastAsiaTheme="minorHAnsi" w:hAnsi="Symbol" w:cstheme="minorBidi" w:hint="default"/>
      </w:rPr>
    </w:lvl>
    <w:lvl w:ilvl="1" w:tplc="5358DDB8">
      <w:start w:val="1"/>
      <w:numFmt w:val="bullet"/>
      <w:lvlText w:val="•"/>
      <w:lvlJc w:val="left"/>
      <w:pPr>
        <w:tabs>
          <w:tab w:val="num" w:pos="1080"/>
        </w:tabs>
        <w:ind w:left="1080" w:hanging="360"/>
      </w:pPr>
      <w:rPr>
        <w:rFonts w:ascii="Arial" w:hAnsi="Arial" w:hint="default"/>
      </w:rPr>
    </w:lvl>
    <w:lvl w:ilvl="2" w:tplc="9AE27606" w:tentative="1">
      <w:start w:val="1"/>
      <w:numFmt w:val="bullet"/>
      <w:lvlText w:val="•"/>
      <w:lvlJc w:val="left"/>
      <w:pPr>
        <w:tabs>
          <w:tab w:val="num" w:pos="1800"/>
        </w:tabs>
        <w:ind w:left="1800" w:hanging="360"/>
      </w:pPr>
      <w:rPr>
        <w:rFonts w:ascii="Arial" w:hAnsi="Arial" w:hint="default"/>
      </w:rPr>
    </w:lvl>
    <w:lvl w:ilvl="3" w:tplc="61FA3F02" w:tentative="1">
      <w:start w:val="1"/>
      <w:numFmt w:val="bullet"/>
      <w:lvlText w:val="•"/>
      <w:lvlJc w:val="left"/>
      <w:pPr>
        <w:tabs>
          <w:tab w:val="num" w:pos="2520"/>
        </w:tabs>
        <w:ind w:left="2520" w:hanging="360"/>
      </w:pPr>
      <w:rPr>
        <w:rFonts w:ascii="Arial" w:hAnsi="Arial" w:hint="default"/>
      </w:rPr>
    </w:lvl>
    <w:lvl w:ilvl="4" w:tplc="C0F4F9A6" w:tentative="1">
      <w:start w:val="1"/>
      <w:numFmt w:val="bullet"/>
      <w:lvlText w:val="•"/>
      <w:lvlJc w:val="left"/>
      <w:pPr>
        <w:tabs>
          <w:tab w:val="num" w:pos="3240"/>
        </w:tabs>
        <w:ind w:left="3240" w:hanging="360"/>
      </w:pPr>
      <w:rPr>
        <w:rFonts w:ascii="Arial" w:hAnsi="Arial" w:hint="default"/>
      </w:rPr>
    </w:lvl>
    <w:lvl w:ilvl="5" w:tplc="F64ECC24" w:tentative="1">
      <w:start w:val="1"/>
      <w:numFmt w:val="bullet"/>
      <w:lvlText w:val="•"/>
      <w:lvlJc w:val="left"/>
      <w:pPr>
        <w:tabs>
          <w:tab w:val="num" w:pos="3960"/>
        </w:tabs>
        <w:ind w:left="3960" w:hanging="360"/>
      </w:pPr>
      <w:rPr>
        <w:rFonts w:ascii="Arial" w:hAnsi="Arial" w:hint="default"/>
      </w:rPr>
    </w:lvl>
    <w:lvl w:ilvl="6" w:tplc="FB965566" w:tentative="1">
      <w:start w:val="1"/>
      <w:numFmt w:val="bullet"/>
      <w:lvlText w:val="•"/>
      <w:lvlJc w:val="left"/>
      <w:pPr>
        <w:tabs>
          <w:tab w:val="num" w:pos="4680"/>
        </w:tabs>
        <w:ind w:left="4680" w:hanging="360"/>
      </w:pPr>
      <w:rPr>
        <w:rFonts w:ascii="Arial" w:hAnsi="Arial" w:hint="default"/>
      </w:rPr>
    </w:lvl>
    <w:lvl w:ilvl="7" w:tplc="91D8A828" w:tentative="1">
      <w:start w:val="1"/>
      <w:numFmt w:val="bullet"/>
      <w:lvlText w:val="•"/>
      <w:lvlJc w:val="left"/>
      <w:pPr>
        <w:tabs>
          <w:tab w:val="num" w:pos="5400"/>
        </w:tabs>
        <w:ind w:left="5400" w:hanging="360"/>
      </w:pPr>
      <w:rPr>
        <w:rFonts w:ascii="Arial" w:hAnsi="Arial" w:hint="default"/>
      </w:rPr>
    </w:lvl>
    <w:lvl w:ilvl="8" w:tplc="876A9786"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38CC3315"/>
    <w:multiLevelType w:val="hybridMultilevel"/>
    <w:tmpl w:val="F18E62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3821A05"/>
    <w:multiLevelType w:val="hybridMultilevel"/>
    <w:tmpl w:val="4EAC7148"/>
    <w:lvl w:ilvl="0" w:tplc="BC2C6850">
      <w:numFmt w:val="bullet"/>
      <w:lvlText w:val=""/>
      <w:lvlJc w:val="left"/>
      <w:pPr>
        <w:ind w:left="360" w:hanging="360"/>
      </w:pPr>
      <w:rPr>
        <w:rFonts w:ascii="Symbol" w:eastAsiaTheme="minorHAnsi" w:hAnsi="Symbol"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4386A27"/>
    <w:multiLevelType w:val="hybridMultilevel"/>
    <w:tmpl w:val="4CC0C0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6532888"/>
    <w:multiLevelType w:val="hybridMultilevel"/>
    <w:tmpl w:val="D146F5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679465D"/>
    <w:multiLevelType w:val="hybridMultilevel"/>
    <w:tmpl w:val="FBA80E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4E4A2946"/>
    <w:multiLevelType w:val="hybridMultilevel"/>
    <w:tmpl w:val="19FC420A"/>
    <w:lvl w:ilvl="0" w:tplc="BC2C6850">
      <w:numFmt w:val="bullet"/>
      <w:lvlText w:val=""/>
      <w:lvlJc w:val="left"/>
      <w:pPr>
        <w:ind w:left="360" w:hanging="360"/>
      </w:pPr>
      <w:rPr>
        <w:rFonts w:ascii="Symbol" w:eastAsiaTheme="minorHAnsi" w:hAnsi="Symbol"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06329BA"/>
    <w:multiLevelType w:val="hybridMultilevel"/>
    <w:tmpl w:val="DC228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06589B"/>
    <w:multiLevelType w:val="hybridMultilevel"/>
    <w:tmpl w:val="3F02C4E2"/>
    <w:lvl w:ilvl="0" w:tplc="8220A66A">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9AB395E"/>
    <w:multiLevelType w:val="hybridMultilevel"/>
    <w:tmpl w:val="21E0E8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49190C"/>
    <w:multiLevelType w:val="hybridMultilevel"/>
    <w:tmpl w:val="298A01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C332AE6"/>
    <w:multiLevelType w:val="hybridMultilevel"/>
    <w:tmpl w:val="85D4AB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28A5AAC"/>
    <w:multiLevelType w:val="hybridMultilevel"/>
    <w:tmpl w:val="97D092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BB6394F"/>
    <w:multiLevelType w:val="hybridMultilevel"/>
    <w:tmpl w:val="B4521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7"/>
  </w:num>
  <w:num w:numId="3">
    <w:abstractNumId w:val="24"/>
  </w:num>
  <w:num w:numId="4">
    <w:abstractNumId w:val="20"/>
  </w:num>
  <w:num w:numId="5">
    <w:abstractNumId w:val="0"/>
  </w:num>
  <w:num w:numId="6">
    <w:abstractNumId w:val="18"/>
  </w:num>
  <w:num w:numId="7">
    <w:abstractNumId w:val="16"/>
  </w:num>
  <w:num w:numId="8">
    <w:abstractNumId w:val="10"/>
  </w:num>
  <w:num w:numId="9">
    <w:abstractNumId w:val="29"/>
  </w:num>
  <w:num w:numId="10">
    <w:abstractNumId w:val="2"/>
  </w:num>
  <w:num w:numId="11">
    <w:abstractNumId w:val="21"/>
  </w:num>
  <w:num w:numId="12">
    <w:abstractNumId w:val="30"/>
  </w:num>
  <w:num w:numId="13">
    <w:abstractNumId w:val="27"/>
  </w:num>
  <w:num w:numId="14">
    <w:abstractNumId w:val="6"/>
  </w:num>
  <w:num w:numId="15">
    <w:abstractNumId w:val="3"/>
  </w:num>
  <w:num w:numId="16">
    <w:abstractNumId w:val="11"/>
  </w:num>
  <w:num w:numId="17">
    <w:abstractNumId w:val="12"/>
  </w:num>
  <w:num w:numId="18">
    <w:abstractNumId w:val="1"/>
  </w:num>
  <w:num w:numId="19">
    <w:abstractNumId w:val="4"/>
  </w:num>
  <w:num w:numId="20">
    <w:abstractNumId w:val="13"/>
  </w:num>
  <w:num w:numId="21">
    <w:abstractNumId w:val="5"/>
  </w:num>
  <w:num w:numId="22">
    <w:abstractNumId w:val="28"/>
  </w:num>
  <w:num w:numId="23">
    <w:abstractNumId w:val="19"/>
  </w:num>
  <w:num w:numId="24">
    <w:abstractNumId w:val="9"/>
  </w:num>
  <w:num w:numId="25">
    <w:abstractNumId w:val="31"/>
  </w:num>
  <w:num w:numId="26">
    <w:abstractNumId w:val="15"/>
  </w:num>
  <w:num w:numId="27">
    <w:abstractNumId w:val="17"/>
  </w:num>
  <w:num w:numId="28">
    <w:abstractNumId w:val="14"/>
  </w:num>
  <w:num w:numId="29">
    <w:abstractNumId w:val="26"/>
  </w:num>
  <w:num w:numId="30">
    <w:abstractNumId w:val="23"/>
  </w:num>
  <w:num w:numId="31">
    <w:abstractNumId w:val="25"/>
  </w:num>
  <w:num w:numId="32">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8B1"/>
    <w:rsid w:val="00023817"/>
    <w:rsid w:val="000250EF"/>
    <w:rsid w:val="00030521"/>
    <w:rsid w:val="0003301A"/>
    <w:rsid w:val="0004591D"/>
    <w:rsid w:val="00045C37"/>
    <w:rsid w:val="00064230"/>
    <w:rsid w:val="0006467B"/>
    <w:rsid w:val="00067E5D"/>
    <w:rsid w:val="0007551E"/>
    <w:rsid w:val="00077553"/>
    <w:rsid w:val="0009303D"/>
    <w:rsid w:val="000A6981"/>
    <w:rsid w:val="000A70D5"/>
    <w:rsid w:val="000D793A"/>
    <w:rsid w:val="000E1AB2"/>
    <w:rsid w:val="000E3B5D"/>
    <w:rsid w:val="000E6180"/>
    <w:rsid w:val="000F04DA"/>
    <w:rsid w:val="001035C9"/>
    <w:rsid w:val="0012320E"/>
    <w:rsid w:val="00141487"/>
    <w:rsid w:val="001451F1"/>
    <w:rsid w:val="00156962"/>
    <w:rsid w:val="00174148"/>
    <w:rsid w:val="00175BCA"/>
    <w:rsid w:val="00181DCA"/>
    <w:rsid w:val="00182997"/>
    <w:rsid w:val="00184872"/>
    <w:rsid w:val="0019614B"/>
    <w:rsid w:val="001A2B8D"/>
    <w:rsid w:val="001A3FDF"/>
    <w:rsid w:val="001B59EA"/>
    <w:rsid w:val="001C0776"/>
    <w:rsid w:val="001C6857"/>
    <w:rsid w:val="001D2538"/>
    <w:rsid w:val="001D256F"/>
    <w:rsid w:val="00210C71"/>
    <w:rsid w:val="00212514"/>
    <w:rsid w:val="00226451"/>
    <w:rsid w:val="002264E5"/>
    <w:rsid w:val="00231DFE"/>
    <w:rsid w:val="0024381D"/>
    <w:rsid w:val="002645C3"/>
    <w:rsid w:val="0027215C"/>
    <w:rsid w:val="0027660E"/>
    <w:rsid w:val="002A458E"/>
    <w:rsid w:val="002B0EC5"/>
    <w:rsid w:val="002B11D5"/>
    <w:rsid w:val="002B59AA"/>
    <w:rsid w:val="002B7B40"/>
    <w:rsid w:val="00302901"/>
    <w:rsid w:val="00307CFF"/>
    <w:rsid w:val="0031197D"/>
    <w:rsid w:val="003331F0"/>
    <w:rsid w:val="00336C15"/>
    <w:rsid w:val="0034576E"/>
    <w:rsid w:val="00360612"/>
    <w:rsid w:val="00361C03"/>
    <w:rsid w:val="00362C82"/>
    <w:rsid w:val="0037115B"/>
    <w:rsid w:val="00375EF7"/>
    <w:rsid w:val="00382162"/>
    <w:rsid w:val="003825A0"/>
    <w:rsid w:val="00385D20"/>
    <w:rsid w:val="003C1A06"/>
    <w:rsid w:val="003C3691"/>
    <w:rsid w:val="003D355B"/>
    <w:rsid w:val="003D717F"/>
    <w:rsid w:val="003E0DB6"/>
    <w:rsid w:val="003E1D17"/>
    <w:rsid w:val="00417DC5"/>
    <w:rsid w:val="00424E8A"/>
    <w:rsid w:val="00425B96"/>
    <w:rsid w:val="004429CB"/>
    <w:rsid w:val="00443C56"/>
    <w:rsid w:val="00446AE7"/>
    <w:rsid w:val="00450E31"/>
    <w:rsid w:val="00455E12"/>
    <w:rsid w:val="00476293"/>
    <w:rsid w:val="004960CF"/>
    <w:rsid w:val="004A541D"/>
    <w:rsid w:val="004A7676"/>
    <w:rsid w:val="004C156A"/>
    <w:rsid w:val="004E0CC5"/>
    <w:rsid w:val="004E3E8F"/>
    <w:rsid w:val="004E43D6"/>
    <w:rsid w:val="004F214B"/>
    <w:rsid w:val="004F52B5"/>
    <w:rsid w:val="0051431B"/>
    <w:rsid w:val="0052752D"/>
    <w:rsid w:val="00534412"/>
    <w:rsid w:val="00540EDF"/>
    <w:rsid w:val="00542B6A"/>
    <w:rsid w:val="00563CE2"/>
    <w:rsid w:val="00565C41"/>
    <w:rsid w:val="00581DB6"/>
    <w:rsid w:val="00585925"/>
    <w:rsid w:val="005A57F0"/>
    <w:rsid w:val="005B2C8D"/>
    <w:rsid w:val="005B7409"/>
    <w:rsid w:val="005C49D0"/>
    <w:rsid w:val="005C56C7"/>
    <w:rsid w:val="005C787C"/>
    <w:rsid w:val="005C7B5F"/>
    <w:rsid w:val="005D12DF"/>
    <w:rsid w:val="005D483A"/>
    <w:rsid w:val="005E1D36"/>
    <w:rsid w:val="005E25E3"/>
    <w:rsid w:val="00616B1C"/>
    <w:rsid w:val="00617213"/>
    <w:rsid w:val="00621FFC"/>
    <w:rsid w:val="006341A0"/>
    <w:rsid w:val="0064736B"/>
    <w:rsid w:val="00666092"/>
    <w:rsid w:val="0067461E"/>
    <w:rsid w:val="00676545"/>
    <w:rsid w:val="00686FD1"/>
    <w:rsid w:val="0069253B"/>
    <w:rsid w:val="006B7B55"/>
    <w:rsid w:val="006B7C3D"/>
    <w:rsid w:val="006D50F9"/>
    <w:rsid w:val="006D797E"/>
    <w:rsid w:val="006E4814"/>
    <w:rsid w:val="00705A2E"/>
    <w:rsid w:val="00710E06"/>
    <w:rsid w:val="007119F7"/>
    <w:rsid w:val="007160F4"/>
    <w:rsid w:val="00733B1C"/>
    <w:rsid w:val="00743406"/>
    <w:rsid w:val="007462AA"/>
    <w:rsid w:val="007A69E2"/>
    <w:rsid w:val="007A77C1"/>
    <w:rsid w:val="007B5FED"/>
    <w:rsid w:val="007E0B7E"/>
    <w:rsid w:val="007F38CD"/>
    <w:rsid w:val="0080450F"/>
    <w:rsid w:val="00805609"/>
    <w:rsid w:val="008124AC"/>
    <w:rsid w:val="008161D7"/>
    <w:rsid w:val="00827D60"/>
    <w:rsid w:val="0083284C"/>
    <w:rsid w:val="00837256"/>
    <w:rsid w:val="0085059E"/>
    <w:rsid w:val="008631EB"/>
    <w:rsid w:val="008853DE"/>
    <w:rsid w:val="008A7041"/>
    <w:rsid w:val="008B0091"/>
    <w:rsid w:val="008B1C11"/>
    <w:rsid w:val="008B6B5E"/>
    <w:rsid w:val="008E0595"/>
    <w:rsid w:val="008E09D5"/>
    <w:rsid w:val="008E0BAE"/>
    <w:rsid w:val="008E6F02"/>
    <w:rsid w:val="008F12E6"/>
    <w:rsid w:val="008F2F70"/>
    <w:rsid w:val="00906E2B"/>
    <w:rsid w:val="00907FDA"/>
    <w:rsid w:val="009123E1"/>
    <w:rsid w:val="00916E0F"/>
    <w:rsid w:val="00931018"/>
    <w:rsid w:val="00935E68"/>
    <w:rsid w:val="00936F5E"/>
    <w:rsid w:val="00947BC5"/>
    <w:rsid w:val="00961FBE"/>
    <w:rsid w:val="00963894"/>
    <w:rsid w:val="009676D5"/>
    <w:rsid w:val="009732FE"/>
    <w:rsid w:val="009801F7"/>
    <w:rsid w:val="009815D9"/>
    <w:rsid w:val="0099161A"/>
    <w:rsid w:val="009940A7"/>
    <w:rsid w:val="009A5D68"/>
    <w:rsid w:val="009B3E33"/>
    <w:rsid w:val="009C08AC"/>
    <w:rsid w:val="009C6525"/>
    <w:rsid w:val="009D0648"/>
    <w:rsid w:val="009D48A9"/>
    <w:rsid w:val="009E426E"/>
    <w:rsid w:val="009F2B86"/>
    <w:rsid w:val="00A01D02"/>
    <w:rsid w:val="00A05C9A"/>
    <w:rsid w:val="00A2313B"/>
    <w:rsid w:val="00A24610"/>
    <w:rsid w:val="00A3081D"/>
    <w:rsid w:val="00A40F76"/>
    <w:rsid w:val="00A42880"/>
    <w:rsid w:val="00A451EA"/>
    <w:rsid w:val="00A56831"/>
    <w:rsid w:val="00A72091"/>
    <w:rsid w:val="00A90FF5"/>
    <w:rsid w:val="00AA0BCD"/>
    <w:rsid w:val="00AB42F4"/>
    <w:rsid w:val="00AC1241"/>
    <w:rsid w:val="00AC3C64"/>
    <w:rsid w:val="00AD154E"/>
    <w:rsid w:val="00AD5808"/>
    <w:rsid w:val="00AE03C4"/>
    <w:rsid w:val="00AE0E6F"/>
    <w:rsid w:val="00AE15C6"/>
    <w:rsid w:val="00AE741A"/>
    <w:rsid w:val="00AE7A9C"/>
    <w:rsid w:val="00B23693"/>
    <w:rsid w:val="00B26721"/>
    <w:rsid w:val="00B365A3"/>
    <w:rsid w:val="00B43BBA"/>
    <w:rsid w:val="00B446BD"/>
    <w:rsid w:val="00B44AA3"/>
    <w:rsid w:val="00B50FE2"/>
    <w:rsid w:val="00B62A7D"/>
    <w:rsid w:val="00B6564A"/>
    <w:rsid w:val="00B658F4"/>
    <w:rsid w:val="00B66207"/>
    <w:rsid w:val="00B71D59"/>
    <w:rsid w:val="00B75644"/>
    <w:rsid w:val="00B83577"/>
    <w:rsid w:val="00B865A1"/>
    <w:rsid w:val="00BB28D2"/>
    <w:rsid w:val="00BD5093"/>
    <w:rsid w:val="00BD5505"/>
    <w:rsid w:val="00BE0B15"/>
    <w:rsid w:val="00BF61B3"/>
    <w:rsid w:val="00C0330D"/>
    <w:rsid w:val="00C0401D"/>
    <w:rsid w:val="00C142B0"/>
    <w:rsid w:val="00C24D7D"/>
    <w:rsid w:val="00C43ABD"/>
    <w:rsid w:val="00C51AF8"/>
    <w:rsid w:val="00C663BD"/>
    <w:rsid w:val="00C67A9F"/>
    <w:rsid w:val="00C82A9E"/>
    <w:rsid w:val="00C84A30"/>
    <w:rsid w:val="00C86EA4"/>
    <w:rsid w:val="00C878B1"/>
    <w:rsid w:val="00CC58B4"/>
    <w:rsid w:val="00CC6AF0"/>
    <w:rsid w:val="00CC77C8"/>
    <w:rsid w:val="00CF7EA7"/>
    <w:rsid w:val="00D07661"/>
    <w:rsid w:val="00D11313"/>
    <w:rsid w:val="00D131D4"/>
    <w:rsid w:val="00D136B1"/>
    <w:rsid w:val="00D25C84"/>
    <w:rsid w:val="00D36CCA"/>
    <w:rsid w:val="00D4170A"/>
    <w:rsid w:val="00D47382"/>
    <w:rsid w:val="00D47A8D"/>
    <w:rsid w:val="00D527B4"/>
    <w:rsid w:val="00D551E8"/>
    <w:rsid w:val="00D6196B"/>
    <w:rsid w:val="00D76578"/>
    <w:rsid w:val="00D844FF"/>
    <w:rsid w:val="00D86144"/>
    <w:rsid w:val="00DA096F"/>
    <w:rsid w:val="00DA2DB7"/>
    <w:rsid w:val="00DA3719"/>
    <w:rsid w:val="00DD4067"/>
    <w:rsid w:val="00DE2379"/>
    <w:rsid w:val="00DE5FCD"/>
    <w:rsid w:val="00DE66E9"/>
    <w:rsid w:val="00E02C8D"/>
    <w:rsid w:val="00E06099"/>
    <w:rsid w:val="00E12C18"/>
    <w:rsid w:val="00E14002"/>
    <w:rsid w:val="00E17416"/>
    <w:rsid w:val="00E21CC6"/>
    <w:rsid w:val="00E22BE9"/>
    <w:rsid w:val="00E24FBA"/>
    <w:rsid w:val="00E3747F"/>
    <w:rsid w:val="00E47745"/>
    <w:rsid w:val="00E506C7"/>
    <w:rsid w:val="00E561B5"/>
    <w:rsid w:val="00E573F1"/>
    <w:rsid w:val="00E6515F"/>
    <w:rsid w:val="00E67136"/>
    <w:rsid w:val="00E767C0"/>
    <w:rsid w:val="00E80723"/>
    <w:rsid w:val="00E874D5"/>
    <w:rsid w:val="00EB2F81"/>
    <w:rsid w:val="00EC417A"/>
    <w:rsid w:val="00EC687B"/>
    <w:rsid w:val="00EF3C41"/>
    <w:rsid w:val="00EF5C0D"/>
    <w:rsid w:val="00EF6C77"/>
    <w:rsid w:val="00F02D33"/>
    <w:rsid w:val="00F13802"/>
    <w:rsid w:val="00F149C1"/>
    <w:rsid w:val="00F149D1"/>
    <w:rsid w:val="00F1722B"/>
    <w:rsid w:val="00F508CB"/>
    <w:rsid w:val="00F60679"/>
    <w:rsid w:val="00F65FFB"/>
    <w:rsid w:val="00F74F26"/>
    <w:rsid w:val="00F92D44"/>
    <w:rsid w:val="00FD01C1"/>
    <w:rsid w:val="00FD1B56"/>
    <w:rsid w:val="00FD6284"/>
    <w:rsid w:val="00FE3A46"/>
    <w:rsid w:val="00FF2F24"/>
    <w:rsid w:val="00FF3FDB"/>
    <w:rsid w:val="00FF6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F1635"/>
  <w15:chartTrackingRefBased/>
  <w15:docId w15:val="{127F2C47-F4DC-4078-B862-A38890AFB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E3A4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E3A4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7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Use Case List Paragraph,H1"/>
    <w:basedOn w:val="Normal"/>
    <w:link w:val="ListParagraphChar"/>
    <w:uiPriority w:val="34"/>
    <w:qFormat/>
    <w:rsid w:val="00C878B1"/>
    <w:pPr>
      <w:ind w:left="720"/>
      <w:contextualSpacing/>
    </w:pPr>
  </w:style>
  <w:style w:type="paragraph" w:styleId="NormalWeb">
    <w:name w:val="Normal (Web)"/>
    <w:basedOn w:val="Normal"/>
    <w:uiPriority w:val="99"/>
    <w:semiHidden/>
    <w:unhideWhenUsed/>
    <w:rsid w:val="00FE3A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E3A4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E3A46"/>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FE3A4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3A46"/>
    <w:rPr>
      <w:rFonts w:asciiTheme="majorHAnsi" w:eastAsiaTheme="majorEastAsia" w:hAnsiTheme="majorHAnsi" w:cstheme="majorBidi"/>
      <w:spacing w:val="-10"/>
      <w:kern w:val="28"/>
      <w:sz w:val="56"/>
      <w:szCs w:val="56"/>
    </w:rPr>
  </w:style>
  <w:style w:type="paragraph" w:styleId="IntenseQuote">
    <w:name w:val="Intense Quote"/>
    <w:basedOn w:val="Normal"/>
    <w:next w:val="Normal"/>
    <w:link w:val="IntenseQuoteChar"/>
    <w:uiPriority w:val="30"/>
    <w:qFormat/>
    <w:rsid w:val="00FE3A4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E3A46"/>
    <w:rPr>
      <w:i/>
      <w:iCs/>
      <w:color w:val="5B9BD5" w:themeColor="accent1"/>
    </w:rPr>
  </w:style>
  <w:style w:type="paragraph" w:customStyle="1" w:styleId="Default">
    <w:name w:val="Default"/>
    <w:rsid w:val="00C663BD"/>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DA09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096F"/>
  </w:style>
  <w:style w:type="paragraph" w:styleId="Footer">
    <w:name w:val="footer"/>
    <w:basedOn w:val="Normal"/>
    <w:link w:val="FooterChar"/>
    <w:uiPriority w:val="99"/>
    <w:unhideWhenUsed/>
    <w:rsid w:val="00DA09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096F"/>
  </w:style>
  <w:style w:type="paragraph" w:styleId="BalloonText">
    <w:name w:val="Balloon Text"/>
    <w:basedOn w:val="Normal"/>
    <w:link w:val="BalloonTextChar"/>
    <w:uiPriority w:val="99"/>
    <w:semiHidden/>
    <w:unhideWhenUsed/>
    <w:rsid w:val="003711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115B"/>
    <w:rPr>
      <w:rFonts w:ascii="Segoe UI" w:hAnsi="Segoe UI" w:cs="Segoe UI"/>
      <w:sz w:val="18"/>
      <w:szCs w:val="18"/>
    </w:rPr>
  </w:style>
  <w:style w:type="character" w:styleId="Hyperlink">
    <w:name w:val="Hyperlink"/>
    <w:basedOn w:val="DefaultParagraphFont"/>
    <w:uiPriority w:val="99"/>
    <w:unhideWhenUsed/>
    <w:rsid w:val="000250EF"/>
    <w:rPr>
      <w:color w:val="0563C1" w:themeColor="hyperlink"/>
      <w:u w:val="single"/>
    </w:rPr>
  </w:style>
  <w:style w:type="character" w:customStyle="1" w:styleId="ListParagraphChar">
    <w:name w:val="List Paragraph Char"/>
    <w:aliases w:val="Citation List Char,Use Case List Paragraph Char,H1 Char"/>
    <w:link w:val="ListParagraph"/>
    <w:uiPriority w:val="34"/>
    <w:rsid w:val="003331F0"/>
  </w:style>
  <w:style w:type="paragraph" w:styleId="NoSpacing">
    <w:name w:val="No Spacing"/>
    <w:uiPriority w:val="1"/>
    <w:qFormat/>
    <w:rsid w:val="008A7041"/>
    <w:pPr>
      <w:spacing w:after="0" w:line="240" w:lineRule="auto"/>
    </w:pPr>
  </w:style>
  <w:style w:type="paragraph" w:styleId="Revision">
    <w:name w:val="Revision"/>
    <w:hidden/>
    <w:uiPriority w:val="99"/>
    <w:semiHidden/>
    <w:rsid w:val="007462AA"/>
    <w:pPr>
      <w:spacing w:after="0" w:line="240" w:lineRule="auto"/>
    </w:pPr>
  </w:style>
  <w:style w:type="table" w:customStyle="1" w:styleId="TableGrid1">
    <w:name w:val="Table Grid1"/>
    <w:basedOn w:val="TableNormal"/>
    <w:next w:val="TableGrid"/>
    <w:uiPriority w:val="39"/>
    <w:rsid w:val="00542B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542B6A"/>
    <w:pPr>
      <w:spacing w:after="120" w:line="240" w:lineRule="auto"/>
    </w:pPr>
    <w:rPr>
      <w:rFonts w:ascii="Times New Roman" w:eastAsia="Times New Roman" w:hAnsi="Times New Roman" w:cs="Times New Roman"/>
      <w:sz w:val="20"/>
      <w:szCs w:val="20"/>
      <w:lang w:val="en-GB"/>
    </w:rPr>
  </w:style>
  <w:style w:type="character" w:customStyle="1" w:styleId="BodyTextChar">
    <w:name w:val="Body Text Char"/>
    <w:basedOn w:val="DefaultParagraphFont"/>
    <w:link w:val="BodyText"/>
    <w:uiPriority w:val="99"/>
    <w:rsid w:val="00542B6A"/>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09822">
      <w:bodyDiv w:val="1"/>
      <w:marLeft w:val="0"/>
      <w:marRight w:val="0"/>
      <w:marTop w:val="0"/>
      <w:marBottom w:val="0"/>
      <w:divBdr>
        <w:top w:val="none" w:sz="0" w:space="0" w:color="auto"/>
        <w:left w:val="none" w:sz="0" w:space="0" w:color="auto"/>
        <w:bottom w:val="none" w:sz="0" w:space="0" w:color="auto"/>
        <w:right w:val="none" w:sz="0" w:space="0" w:color="auto"/>
      </w:divBdr>
    </w:div>
    <w:div w:id="112864925">
      <w:bodyDiv w:val="1"/>
      <w:marLeft w:val="0"/>
      <w:marRight w:val="0"/>
      <w:marTop w:val="0"/>
      <w:marBottom w:val="0"/>
      <w:divBdr>
        <w:top w:val="none" w:sz="0" w:space="0" w:color="auto"/>
        <w:left w:val="none" w:sz="0" w:space="0" w:color="auto"/>
        <w:bottom w:val="none" w:sz="0" w:space="0" w:color="auto"/>
        <w:right w:val="none" w:sz="0" w:space="0" w:color="auto"/>
      </w:divBdr>
      <w:divsChild>
        <w:div w:id="886916239">
          <w:marLeft w:val="547"/>
          <w:marRight w:val="0"/>
          <w:marTop w:val="0"/>
          <w:marBottom w:val="0"/>
          <w:divBdr>
            <w:top w:val="none" w:sz="0" w:space="0" w:color="auto"/>
            <w:left w:val="none" w:sz="0" w:space="0" w:color="auto"/>
            <w:bottom w:val="none" w:sz="0" w:space="0" w:color="auto"/>
            <w:right w:val="none" w:sz="0" w:space="0" w:color="auto"/>
          </w:divBdr>
        </w:div>
        <w:div w:id="1060710122">
          <w:marLeft w:val="547"/>
          <w:marRight w:val="0"/>
          <w:marTop w:val="0"/>
          <w:marBottom w:val="0"/>
          <w:divBdr>
            <w:top w:val="none" w:sz="0" w:space="0" w:color="auto"/>
            <w:left w:val="none" w:sz="0" w:space="0" w:color="auto"/>
            <w:bottom w:val="none" w:sz="0" w:space="0" w:color="auto"/>
            <w:right w:val="none" w:sz="0" w:space="0" w:color="auto"/>
          </w:divBdr>
        </w:div>
        <w:div w:id="1514799591">
          <w:marLeft w:val="547"/>
          <w:marRight w:val="0"/>
          <w:marTop w:val="0"/>
          <w:marBottom w:val="0"/>
          <w:divBdr>
            <w:top w:val="none" w:sz="0" w:space="0" w:color="auto"/>
            <w:left w:val="none" w:sz="0" w:space="0" w:color="auto"/>
            <w:bottom w:val="none" w:sz="0" w:space="0" w:color="auto"/>
            <w:right w:val="none" w:sz="0" w:space="0" w:color="auto"/>
          </w:divBdr>
        </w:div>
        <w:div w:id="1819027873">
          <w:marLeft w:val="547"/>
          <w:marRight w:val="0"/>
          <w:marTop w:val="0"/>
          <w:marBottom w:val="0"/>
          <w:divBdr>
            <w:top w:val="none" w:sz="0" w:space="0" w:color="auto"/>
            <w:left w:val="none" w:sz="0" w:space="0" w:color="auto"/>
            <w:bottom w:val="none" w:sz="0" w:space="0" w:color="auto"/>
            <w:right w:val="none" w:sz="0" w:space="0" w:color="auto"/>
          </w:divBdr>
        </w:div>
      </w:divsChild>
    </w:div>
    <w:div w:id="136142485">
      <w:bodyDiv w:val="1"/>
      <w:marLeft w:val="0"/>
      <w:marRight w:val="0"/>
      <w:marTop w:val="0"/>
      <w:marBottom w:val="0"/>
      <w:divBdr>
        <w:top w:val="none" w:sz="0" w:space="0" w:color="auto"/>
        <w:left w:val="none" w:sz="0" w:space="0" w:color="auto"/>
        <w:bottom w:val="none" w:sz="0" w:space="0" w:color="auto"/>
        <w:right w:val="none" w:sz="0" w:space="0" w:color="auto"/>
      </w:divBdr>
      <w:divsChild>
        <w:div w:id="177358724">
          <w:marLeft w:val="446"/>
          <w:marRight w:val="0"/>
          <w:marTop w:val="0"/>
          <w:marBottom w:val="0"/>
          <w:divBdr>
            <w:top w:val="none" w:sz="0" w:space="0" w:color="auto"/>
            <w:left w:val="none" w:sz="0" w:space="0" w:color="auto"/>
            <w:bottom w:val="none" w:sz="0" w:space="0" w:color="auto"/>
            <w:right w:val="none" w:sz="0" w:space="0" w:color="auto"/>
          </w:divBdr>
        </w:div>
        <w:div w:id="365181386">
          <w:marLeft w:val="446"/>
          <w:marRight w:val="0"/>
          <w:marTop w:val="0"/>
          <w:marBottom w:val="0"/>
          <w:divBdr>
            <w:top w:val="none" w:sz="0" w:space="0" w:color="auto"/>
            <w:left w:val="none" w:sz="0" w:space="0" w:color="auto"/>
            <w:bottom w:val="none" w:sz="0" w:space="0" w:color="auto"/>
            <w:right w:val="none" w:sz="0" w:space="0" w:color="auto"/>
          </w:divBdr>
        </w:div>
        <w:div w:id="563834100">
          <w:marLeft w:val="446"/>
          <w:marRight w:val="0"/>
          <w:marTop w:val="0"/>
          <w:marBottom w:val="0"/>
          <w:divBdr>
            <w:top w:val="none" w:sz="0" w:space="0" w:color="auto"/>
            <w:left w:val="none" w:sz="0" w:space="0" w:color="auto"/>
            <w:bottom w:val="none" w:sz="0" w:space="0" w:color="auto"/>
            <w:right w:val="none" w:sz="0" w:space="0" w:color="auto"/>
          </w:divBdr>
        </w:div>
        <w:div w:id="648903340">
          <w:marLeft w:val="446"/>
          <w:marRight w:val="0"/>
          <w:marTop w:val="0"/>
          <w:marBottom w:val="0"/>
          <w:divBdr>
            <w:top w:val="none" w:sz="0" w:space="0" w:color="auto"/>
            <w:left w:val="none" w:sz="0" w:space="0" w:color="auto"/>
            <w:bottom w:val="none" w:sz="0" w:space="0" w:color="auto"/>
            <w:right w:val="none" w:sz="0" w:space="0" w:color="auto"/>
          </w:divBdr>
        </w:div>
        <w:div w:id="1746343568">
          <w:marLeft w:val="446"/>
          <w:marRight w:val="0"/>
          <w:marTop w:val="0"/>
          <w:marBottom w:val="0"/>
          <w:divBdr>
            <w:top w:val="none" w:sz="0" w:space="0" w:color="auto"/>
            <w:left w:val="none" w:sz="0" w:space="0" w:color="auto"/>
            <w:bottom w:val="none" w:sz="0" w:space="0" w:color="auto"/>
            <w:right w:val="none" w:sz="0" w:space="0" w:color="auto"/>
          </w:divBdr>
        </w:div>
        <w:div w:id="2127573833">
          <w:marLeft w:val="446"/>
          <w:marRight w:val="0"/>
          <w:marTop w:val="0"/>
          <w:marBottom w:val="0"/>
          <w:divBdr>
            <w:top w:val="none" w:sz="0" w:space="0" w:color="auto"/>
            <w:left w:val="none" w:sz="0" w:space="0" w:color="auto"/>
            <w:bottom w:val="none" w:sz="0" w:space="0" w:color="auto"/>
            <w:right w:val="none" w:sz="0" w:space="0" w:color="auto"/>
          </w:divBdr>
        </w:div>
      </w:divsChild>
    </w:div>
    <w:div w:id="260113292">
      <w:bodyDiv w:val="1"/>
      <w:marLeft w:val="0"/>
      <w:marRight w:val="0"/>
      <w:marTop w:val="0"/>
      <w:marBottom w:val="0"/>
      <w:divBdr>
        <w:top w:val="none" w:sz="0" w:space="0" w:color="auto"/>
        <w:left w:val="none" w:sz="0" w:space="0" w:color="auto"/>
        <w:bottom w:val="none" w:sz="0" w:space="0" w:color="auto"/>
        <w:right w:val="none" w:sz="0" w:space="0" w:color="auto"/>
      </w:divBdr>
      <w:divsChild>
        <w:div w:id="89476288">
          <w:marLeft w:val="432"/>
          <w:marRight w:val="0"/>
          <w:marTop w:val="0"/>
          <w:marBottom w:val="0"/>
          <w:divBdr>
            <w:top w:val="none" w:sz="0" w:space="0" w:color="auto"/>
            <w:left w:val="none" w:sz="0" w:space="0" w:color="auto"/>
            <w:bottom w:val="none" w:sz="0" w:space="0" w:color="auto"/>
            <w:right w:val="none" w:sz="0" w:space="0" w:color="auto"/>
          </w:divBdr>
        </w:div>
        <w:div w:id="887573852">
          <w:marLeft w:val="432"/>
          <w:marRight w:val="0"/>
          <w:marTop w:val="0"/>
          <w:marBottom w:val="0"/>
          <w:divBdr>
            <w:top w:val="none" w:sz="0" w:space="0" w:color="auto"/>
            <w:left w:val="none" w:sz="0" w:space="0" w:color="auto"/>
            <w:bottom w:val="none" w:sz="0" w:space="0" w:color="auto"/>
            <w:right w:val="none" w:sz="0" w:space="0" w:color="auto"/>
          </w:divBdr>
        </w:div>
        <w:div w:id="1319991475">
          <w:marLeft w:val="432"/>
          <w:marRight w:val="0"/>
          <w:marTop w:val="0"/>
          <w:marBottom w:val="0"/>
          <w:divBdr>
            <w:top w:val="none" w:sz="0" w:space="0" w:color="auto"/>
            <w:left w:val="none" w:sz="0" w:space="0" w:color="auto"/>
            <w:bottom w:val="none" w:sz="0" w:space="0" w:color="auto"/>
            <w:right w:val="none" w:sz="0" w:space="0" w:color="auto"/>
          </w:divBdr>
        </w:div>
        <w:div w:id="1433669333">
          <w:marLeft w:val="432"/>
          <w:marRight w:val="0"/>
          <w:marTop w:val="0"/>
          <w:marBottom w:val="0"/>
          <w:divBdr>
            <w:top w:val="none" w:sz="0" w:space="0" w:color="auto"/>
            <w:left w:val="none" w:sz="0" w:space="0" w:color="auto"/>
            <w:bottom w:val="none" w:sz="0" w:space="0" w:color="auto"/>
            <w:right w:val="none" w:sz="0" w:space="0" w:color="auto"/>
          </w:divBdr>
        </w:div>
        <w:div w:id="1632133417">
          <w:marLeft w:val="432"/>
          <w:marRight w:val="0"/>
          <w:marTop w:val="0"/>
          <w:marBottom w:val="0"/>
          <w:divBdr>
            <w:top w:val="none" w:sz="0" w:space="0" w:color="auto"/>
            <w:left w:val="none" w:sz="0" w:space="0" w:color="auto"/>
            <w:bottom w:val="none" w:sz="0" w:space="0" w:color="auto"/>
            <w:right w:val="none" w:sz="0" w:space="0" w:color="auto"/>
          </w:divBdr>
        </w:div>
        <w:div w:id="2145653964">
          <w:marLeft w:val="432"/>
          <w:marRight w:val="0"/>
          <w:marTop w:val="0"/>
          <w:marBottom w:val="0"/>
          <w:divBdr>
            <w:top w:val="none" w:sz="0" w:space="0" w:color="auto"/>
            <w:left w:val="none" w:sz="0" w:space="0" w:color="auto"/>
            <w:bottom w:val="none" w:sz="0" w:space="0" w:color="auto"/>
            <w:right w:val="none" w:sz="0" w:space="0" w:color="auto"/>
          </w:divBdr>
        </w:div>
      </w:divsChild>
    </w:div>
    <w:div w:id="269438977">
      <w:bodyDiv w:val="1"/>
      <w:marLeft w:val="0"/>
      <w:marRight w:val="0"/>
      <w:marTop w:val="0"/>
      <w:marBottom w:val="0"/>
      <w:divBdr>
        <w:top w:val="none" w:sz="0" w:space="0" w:color="auto"/>
        <w:left w:val="none" w:sz="0" w:space="0" w:color="auto"/>
        <w:bottom w:val="none" w:sz="0" w:space="0" w:color="auto"/>
        <w:right w:val="none" w:sz="0" w:space="0" w:color="auto"/>
      </w:divBdr>
      <w:divsChild>
        <w:div w:id="1664530">
          <w:marLeft w:val="274"/>
          <w:marRight w:val="0"/>
          <w:marTop w:val="0"/>
          <w:marBottom w:val="0"/>
          <w:divBdr>
            <w:top w:val="none" w:sz="0" w:space="0" w:color="auto"/>
            <w:left w:val="none" w:sz="0" w:space="0" w:color="auto"/>
            <w:bottom w:val="none" w:sz="0" w:space="0" w:color="auto"/>
            <w:right w:val="none" w:sz="0" w:space="0" w:color="auto"/>
          </w:divBdr>
        </w:div>
        <w:div w:id="153029486">
          <w:marLeft w:val="274"/>
          <w:marRight w:val="0"/>
          <w:marTop w:val="0"/>
          <w:marBottom w:val="0"/>
          <w:divBdr>
            <w:top w:val="none" w:sz="0" w:space="0" w:color="auto"/>
            <w:left w:val="none" w:sz="0" w:space="0" w:color="auto"/>
            <w:bottom w:val="none" w:sz="0" w:space="0" w:color="auto"/>
            <w:right w:val="none" w:sz="0" w:space="0" w:color="auto"/>
          </w:divBdr>
        </w:div>
        <w:div w:id="163907015">
          <w:marLeft w:val="274"/>
          <w:marRight w:val="0"/>
          <w:marTop w:val="0"/>
          <w:marBottom w:val="0"/>
          <w:divBdr>
            <w:top w:val="none" w:sz="0" w:space="0" w:color="auto"/>
            <w:left w:val="none" w:sz="0" w:space="0" w:color="auto"/>
            <w:bottom w:val="none" w:sz="0" w:space="0" w:color="auto"/>
            <w:right w:val="none" w:sz="0" w:space="0" w:color="auto"/>
          </w:divBdr>
        </w:div>
        <w:div w:id="401366494">
          <w:marLeft w:val="274"/>
          <w:marRight w:val="0"/>
          <w:marTop w:val="0"/>
          <w:marBottom w:val="0"/>
          <w:divBdr>
            <w:top w:val="none" w:sz="0" w:space="0" w:color="auto"/>
            <w:left w:val="none" w:sz="0" w:space="0" w:color="auto"/>
            <w:bottom w:val="none" w:sz="0" w:space="0" w:color="auto"/>
            <w:right w:val="none" w:sz="0" w:space="0" w:color="auto"/>
          </w:divBdr>
        </w:div>
        <w:div w:id="584077136">
          <w:marLeft w:val="274"/>
          <w:marRight w:val="0"/>
          <w:marTop w:val="0"/>
          <w:marBottom w:val="0"/>
          <w:divBdr>
            <w:top w:val="none" w:sz="0" w:space="0" w:color="auto"/>
            <w:left w:val="none" w:sz="0" w:space="0" w:color="auto"/>
            <w:bottom w:val="none" w:sz="0" w:space="0" w:color="auto"/>
            <w:right w:val="none" w:sz="0" w:space="0" w:color="auto"/>
          </w:divBdr>
        </w:div>
        <w:div w:id="624117938">
          <w:marLeft w:val="274"/>
          <w:marRight w:val="0"/>
          <w:marTop w:val="0"/>
          <w:marBottom w:val="0"/>
          <w:divBdr>
            <w:top w:val="none" w:sz="0" w:space="0" w:color="auto"/>
            <w:left w:val="none" w:sz="0" w:space="0" w:color="auto"/>
            <w:bottom w:val="none" w:sz="0" w:space="0" w:color="auto"/>
            <w:right w:val="none" w:sz="0" w:space="0" w:color="auto"/>
          </w:divBdr>
        </w:div>
        <w:div w:id="911349354">
          <w:marLeft w:val="274"/>
          <w:marRight w:val="0"/>
          <w:marTop w:val="0"/>
          <w:marBottom w:val="0"/>
          <w:divBdr>
            <w:top w:val="none" w:sz="0" w:space="0" w:color="auto"/>
            <w:left w:val="none" w:sz="0" w:space="0" w:color="auto"/>
            <w:bottom w:val="none" w:sz="0" w:space="0" w:color="auto"/>
            <w:right w:val="none" w:sz="0" w:space="0" w:color="auto"/>
          </w:divBdr>
        </w:div>
        <w:div w:id="1415543791">
          <w:marLeft w:val="274"/>
          <w:marRight w:val="0"/>
          <w:marTop w:val="0"/>
          <w:marBottom w:val="0"/>
          <w:divBdr>
            <w:top w:val="none" w:sz="0" w:space="0" w:color="auto"/>
            <w:left w:val="none" w:sz="0" w:space="0" w:color="auto"/>
            <w:bottom w:val="none" w:sz="0" w:space="0" w:color="auto"/>
            <w:right w:val="none" w:sz="0" w:space="0" w:color="auto"/>
          </w:divBdr>
        </w:div>
        <w:div w:id="1517041538">
          <w:marLeft w:val="274"/>
          <w:marRight w:val="0"/>
          <w:marTop w:val="0"/>
          <w:marBottom w:val="0"/>
          <w:divBdr>
            <w:top w:val="none" w:sz="0" w:space="0" w:color="auto"/>
            <w:left w:val="none" w:sz="0" w:space="0" w:color="auto"/>
            <w:bottom w:val="none" w:sz="0" w:space="0" w:color="auto"/>
            <w:right w:val="none" w:sz="0" w:space="0" w:color="auto"/>
          </w:divBdr>
        </w:div>
        <w:div w:id="2019501505">
          <w:marLeft w:val="274"/>
          <w:marRight w:val="0"/>
          <w:marTop w:val="0"/>
          <w:marBottom w:val="0"/>
          <w:divBdr>
            <w:top w:val="none" w:sz="0" w:space="0" w:color="auto"/>
            <w:left w:val="none" w:sz="0" w:space="0" w:color="auto"/>
            <w:bottom w:val="none" w:sz="0" w:space="0" w:color="auto"/>
            <w:right w:val="none" w:sz="0" w:space="0" w:color="auto"/>
          </w:divBdr>
        </w:div>
        <w:div w:id="2055421699">
          <w:marLeft w:val="274"/>
          <w:marRight w:val="0"/>
          <w:marTop w:val="0"/>
          <w:marBottom w:val="0"/>
          <w:divBdr>
            <w:top w:val="none" w:sz="0" w:space="0" w:color="auto"/>
            <w:left w:val="none" w:sz="0" w:space="0" w:color="auto"/>
            <w:bottom w:val="none" w:sz="0" w:space="0" w:color="auto"/>
            <w:right w:val="none" w:sz="0" w:space="0" w:color="auto"/>
          </w:divBdr>
        </w:div>
      </w:divsChild>
    </w:div>
    <w:div w:id="284653671">
      <w:bodyDiv w:val="1"/>
      <w:marLeft w:val="0"/>
      <w:marRight w:val="0"/>
      <w:marTop w:val="0"/>
      <w:marBottom w:val="0"/>
      <w:divBdr>
        <w:top w:val="none" w:sz="0" w:space="0" w:color="auto"/>
        <w:left w:val="none" w:sz="0" w:space="0" w:color="auto"/>
        <w:bottom w:val="none" w:sz="0" w:space="0" w:color="auto"/>
        <w:right w:val="none" w:sz="0" w:space="0" w:color="auto"/>
      </w:divBdr>
      <w:divsChild>
        <w:div w:id="1467430042">
          <w:marLeft w:val="274"/>
          <w:marRight w:val="0"/>
          <w:marTop w:val="0"/>
          <w:marBottom w:val="0"/>
          <w:divBdr>
            <w:top w:val="none" w:sz="0" w:space="0" w:color="auto"/>
            <w:left w:val="none" w:sz="0" w:space="0" w:color="auto"/>
            <w:bottom w:val="none" w:sz="0" w:space="0" w:color="auto"/>
            <w:right w:val="none" w:sz="0" w:space="0" w:color="auto"/>
          </w:divBdr>
        </w:div>
      </w:divsChild>
    </w:div>
    <w:div w:id="314141561">
      <w:bodyDiv w:val="1"/>
      <w:marLeft w:val="0"/>
      <w:marRight w:val="0"/>
      <w:marTop w:val="0"/>
      <w:marBottom w:val="0"/>
      <w:divBdr>
        <w:top w:val="none" w:sz="0" w:space="0" w:color="auto"/>
        <w:left w:val="none" w:sz="0" w:space="0" w:color="auto"/>
        <w:bottom w:val="none" w:sz="0" w:space="0" w:color="auto"/>
        <w:right w:val="none" w:sz="0" w:space="0" w:color="auto"/>
      </w:divBdr>
      <w:divsChild>
        <w:div w:id="967008503">
          <w:marLeft w:val="274"/>
          <w:marRight w:val="0"/>
          <w:marTop w:val="0"/>
          <w:marBottom w:val="0"/>
          <w:divBdr>
            <w:top w:val="none" w:sz="0" w:space="0" w:color="auto"/>
            <w:left w:val="none" w:sz="0" w:space="0" w:color="auto"/>
            <w:bottom w:val="none" w:sz="0" w:space="0" w:color="auto"/>
            <w:right w:val="none" w:sz="0" w:space="0" w:color="auto"/>
          </w:divBdr>
        </w:div>
      </w:divsChild>
    </w:div>
    <w:div w:id="316808224">
      <w:bodyDiv w:val="1"/>
      <w:marLeft w:val="0"/>
      <w:marRight w:val="0"/>
      <w:marTop w:val="0"/>
      <w:marBottom w:val="0"/>
      <w:divBdr>
        <w:top w:val="none" w:sz="0" w:space="0" w:color="auto"/>
        <w:left w:val="none" w:sz="0" w:space="0" w:color="auto"/>
        <w:bottom w:val="none" w:sz="0" w:space="0" w:color="auto"/>
        <w:right w:val="none" w:sz="0" w:space="0" w:color="auto"/>
      </w:divBdr>
      <w:divsChild>
        <w:div w:id="333456934">
          <w:marLeft w:val="274"/>
          <w:marRight w:val="0"/>
          <w:marTop w:val="0"/>
          <w:marBottom w:val="0"/>
          <w:divBdr>
            <w:top w:val="none" w:sz="0" w:space="0" w:color="auto"/>
            <w:left w:val="none" w:sz="0" w:space="0" w:color="auto"/>
            <w:bottom w:val="none" w:sz="0" w:space="0" w:color="auto"/>
            <w:right w:val="none" w:sz="0" w:space="0" w:color="auto"/>
          </w:divBdr>
        </w:div>
      </w:divsChild>
    </w:div>
    <w:div w:id="355548532">
      <w:bodyDiv w:val="1"/>
      <w:marLeft w:val="0"/>
      <w:marRight w:val="0"/>
      <w:marTop w:val="0"/>
      <w:marBottom w:val="0"/>
      <w:divBdr>
        <w:top w:val="none" w:sz="0" w:space="0" w:color="auto"/>
        <w:left w:val="none" w:sz="0" w:space="0" w:color="auto"/>
        <w:bottom w:val="none" w:sz="0" w:space="0" w:color="auto"/>
        <w:right w:val="none" w:sz="0" w:space="0" w:color="auto"/>
      </w:divBdr>
      <w:divsChild>
        <w:div w:id="677929451">
          <w:marLeft w:val="432"/>
          <w:marRight w:val="0"/>
          <w:marTop w:val="0"/>
          <w:marBottom w:val="0"/>
          <w:divBdr>
            <w:top w:val="none" w:sz="0" w:space="0" w:color="auto"/>
            <w:left w:val="none" w:sz="0" w:space="0" w:color="auto"/>
            <w:bottom w:val="none" w:sz="0" w:space="0" w:color="auto"/>
            <w:right w:val="none" w:sz="0" w:space="0" w:color="auto"/>
          </w:divBdr>
        </w:div>
      </w:divsChild>
    </w:div>
    <w:div w:id="448548362">
      <w:bodyDiv w:val="1"/>
      <w:marLeft w:val="0"/>
      <w:marRight w:val="0"/>
      <w:marTop w:val="0"/>
      <w:marBottom w:val="0"/>
      <w:divBdr>
        <w:top w:val="none" w:sz="0" w:space="0" w:color="auto"/>
        <w:left w:val="none" w:sz="0" w:space="0" w:color="auto"/>
        <w:bottom w:val="none" w:sz="0" w:space="0" w:color="auto"/>
        <w:right w:val="none" w:sz="0" w:space="0" w:color="auto"/>
      </w:divBdr>
      <w:divsChild>
        <w:div w:id="34425660">
          <w:marLeft w:val="274"/>
          <w:marRight w:val="0"/>
          <w:marTop w:val="0"/>
          <w:marBottom w:val="0"/>
          <w:divBdr>
            <w:top w:val="none" w:sz="0" w:space="0" w:color="auto"/>
            <w:left w:val="none" w:sz="0" w:space="0" w:color="auto"/>
            <w:bottom w:val="none" w:sz="0" w:space="0" w:color="auto"/>
            <w:right w:val="none" w:sz="0" w:space="0" w:color="auto"/>
          </w:divBdr>
        </w:div>
        <w:div w:id="319502872">
          <w:marLeft w:val="274"/>
          <w:marRight w:val="0"/>
          <w:marTop w:val="0"/>
          <w:marBottom w:val="0"/>
          <w:divBdr>
            <w:top w:val="none" w:sz="0" w:space="0" w:color="auto"/>
            <w:left w:val="none" w:sz="0" w:space="0" w:color="auto"/>
            <w:bottom w:val="none" w:sz="0" w:space="0" w:color="auto"/>
            <w:right w:val="none" w:sz="0" w:space="0" w:color="auto"/>
          </w:divBdr>
        </w:div>
        <w:div w:id="347606354">
          <w:marLeft w:val="274"/>
          <w:marRight w:val="0"/>
          <w:marTop w:val="0"/>
          <w:marBottom w:val="0"/>
          <w:divBdr>
            <w:top w:val="none" w:sz="0" w:space="0" w:color="auto"/>
            <w:left w:val="none" w:sz="0" w:space="0" w:color="auto"/>
            <w:bottom w:val="none" w:sz="0" w:space="0" w:color="auto"/>
            <w:right w:val="none" w:sz="0" w:space="0" w:color="auto"/>
          </w:divBdr>
        </w:div>
        <w:div w:id="406146201">
          <w:marLeft w:val="274"/>
          <w:marRight w:val="0"/>
          <w:marTop w:val="0"/>
          <w:marBottom w:val="0"/>
          <w:divBdr>
            <w:top w:val="none" w:sz="0" w:space="0" w:color="auto"/>
            <w:left w:val="none" w:sz="0" w:space="0" w:color="auto"/>
            <w:bottom w:val="none" w:sz="0" w:space="0" w:color="auto"/>
            <w:right w:val="none" w:sz="0" w:space="0" w:color="auto"/>
          </w:divBdr>
        </w:div>
        <w:div w:id="1214580261">
          <w:marLeft w:val="274"/>
          <w:marRight w:val="0"/>
          <w:marTop w:val="0"/>
          <w:marBottom w:val="0"/>
          <w:divBdr>
            <w:top w:val="none" w:sz="0" w:space="0" w:color="auto"/>
            <w:left w:val="none" w:sz="0" w:space="0" w:color="auto"/>
            <w:bottom w:val="none" w:sz="0" w:space="0" w:color="auto"/>
            <w:right w:val="none" w:sz="0" w:space="0" w:color="auto"/>
          </w:divBdr>
        </w:div>
        <w:div w:id="1401561083">
          <w:marLeft w:val="274"/>
          <w:marRight w:val="0"/>
          <w:marTop w:val="0"/>
          <w:marBottom w:val="0"/>
          <w:divBdr>
            <w:top w:val="none" w:sz="0" w:space="0" w:color="auto"/>
            <w:left w:val="none" w:sz="0" w:space="0" w:color="auto"/>
            <w:bottom w:val="none" w:sz="0" w:space="0" w:color="auto"/>
            <w:right w:val="none" w:sz="0" w:space="0" w:color="auto"/>
          </w:divBdr>
        </w:div>
        <w:div w:id="1420102390">
          <w:marLeft w:val="274"/>
          <w:marRight w:val="0"/>
          <w:marTop w:val="0"/>
          <w:marBottom w:val="0"/>
          <w:divBdr>
            <w:top w:val="none" w:sz="0" w:space="0" w:color="auto"/>
            <w:left w:val="none" w:sz="0" w:space="0" w:color="auto"/>
            <w:bottom w:val="none" w:sz="0" w:space="0" w:color="auto"/>
            <w:right w:val="none" w:sz="0" w:space="0" w:color="auto"/>
          </w:divBdr>
        </w:div>
        <w:div w:id="1517499049">
          <w:marLeft w:val="274"/>
          <w:marRight w:val="0"/>
          <w:marTop w:val="0"/>
          <w:marBottom w:val="0"/>
          <w:divBdr>
            <w:top w:val="none" w:sz="0" w:space="0" w:color="auto"/>
            <w:left w:val="none" w:sz="0" w:space="0" w:color="auto"/>
            <w:bottom w:val="none" w:sz="0" w:space="0" w:color="auto"/>
            <w:right w:val="none" w:sz="0" w:space="0" w:color="auto"/>
          </w:divBdr>
        </w:div>
      </w:divsChild>
    </w:div>
    <w:div w:id="461390428">
      <w:bodyDiv w:val="1"/>
      <w:marLeft w:val="0"/>
      <w:marRight w:val="0"/>
      <w:marTop w:val="0"/>
      <w:marBottom w:val="0"/>
      <w:divBdr>
        <w:top w:val="none" w:sz="0" w:space="0" w:color="auto"/>
        <w:left w:val="none" w:sz="0" w:space="0" w:color="auto"/>
        <w:bottom w:val="none" w:sz="0" w:space="0" w:color="auto"/>
        <w:right w:val="none" w:sz="0" w:space="0" w:color="auto"/>
      </w:divBdr>
      <w:divsChild>
        <w:div w:id="922908934">
          <w:marLeft w:val="432"/>
          <w:marRight w:val="0"/>
          <w:marTop w:val="0"/>
          <w:marBottom w:val="0"/>
          <w:divBdr>
            <w:top w:val="none" w:sz="0" w:space="0" w:color="auto"/>
            <w:left w:val="none" w:sz="0" w:space="0" w:color="auto"/>
            <w:bottom w:val="none" w:sz="0" w:space="0" w:color="auto"/>
            <w:right w:val="none" w:sz="0" w:space="0" w:color="auto"/>
          </w:divBdr>
        </w:div>
        <w:div w:id="1249539464">
          <w:marLeft w:val="864"/>
          <w:marRight w:val="0"/>
          <w:marTop w:val="0"/>
          <w:marBottom w:val="0"/>
          <w:divBdr>
            <w:top w:val="none" w:sz="0" w:space="0" w:color="auto"/>
            <w:left w:val="none" w:sz="0" w:space="0" w:color="auto"/>
            <w:bottom w:val="none" w:sz="0" w:space="0" w:color="auto"/>
            <w:right w:val="none" w:sz="0" w:space="0" w:color="auto"/>
          </w:divBdr>
        </w:div>
        <w:div w:id="1641879024">
          <w:marLeft w:val="864"/>
          <w:marRight w:val="0"/>
          <w:marTop w:val="0"/>
          <w:marBottom w:val="0"/>
          <w:divBdr>
            <w:top w:val="none" w:sz="0" w:space="0" w:color="auto"/>
            <w:left w:val="none" w:sz="0" w:space="0" w:color="auto"/>
            <w:bottom w:val="none" w:sz="0" w:space="0" w:color="auto"/>
            <w:right w:val="none" w:sz="0" w:space="0" w:color="auto"/>
          </w:divBdr>
        </w:div>
      </w:divsChild>
    </w:div>
    <w:div w:id="511409377">
      <w:bodyDiv w:val="1"/>
      <w:marLeft w:val="0"/>
      <w:marRight w:val="0"/>
      <w:marTop w:val="0"/>
      <w:marBottom w:val="0"/>
      <w:divBdr>
        <w:top w:val="none" w:sz="0" w:space="0" w:color="auto"/>
        <w:left w:val="none" w:sz="0" w:space="0" w:color="auto"/>
        <w:bottom w:val="none" w:sz="0" w:space="0" w:color="auto"/>
        <w:right w:val="none" w:sz="0" w:space="0" w:color="auto"/>
      </w:divBdr>
    </w:div>
    <w:div w:id="544682471">
      <w:bodyDiv w:val="1"/>
      <w:marLeft w:val="0"/>
      <w:marRight w:val="0"/>
      <w:marTop w:val="0"/>
      <w:marBottom w:val="0"/>
      <w:divBdr>
        <w:top w:val="none" w:sz="0" w:space="0" w:color="auto"/>
        <w:left w:val="none" w:sz="0" w:space="0" w:color="auto"/>
        <w:bottom w:val="none" w:sz="0" w:space="0" w:color="auto"/>
        <w:right w:val="none" w:sz="0" w:space="0" w:color="auto"/>
      </w:divBdr>
      <w:divsChild>
        <w:div w:id="451361677">
          <w:marLeft w:val="274"/>
          <w:marRight w:val="0"/>
          <w:marTop w:val="0"/>
          <w:marBottom w:val="0"/>
          <w:divBdr>
            <w:top w:val="none" w:sz="0" w:space="0" w:color="auto"/>
            <w:left w:val="none" w:sz="0" w:space="0" w:color="auto"/>
            <w:bottom w:val="none" w:sz="0" w:space="0" w:color="auto"/>
            <w:right w:val="none" w:sz="0" w:space="0" w:color="auto"/>
          </w:divBdr>
        </w:div>
        <w:div w:id="871695544">
          <w:marLeft w:val="274"/>
          <w:marRight w:val="0"/>
          <w:marTop w:val="0"/>
          <w:marBottom w:val="0"/>
          <w:divBdr>
            <w:top w:val="none" w:sz="0" w:space="0" w:color="auto"/>
            <w:left w:val="none" w:sz="0" w:space="0" w:color="auto"/>
            <w:bottom w:val="none" w:sz="0" w:space="0" w:color="auto"/>
            <w:right w:val="none" w:sz="0" w:space="0" w:color="auto"/>
          </w:divBdr>
        </w:div>
        <w:div w:id="1164316163">
          <w:marLeft w:val="274"/>
          <w:marRight w:val="0"/>
          <w:marTop w:val="0"/>
          <w:marBottom w:val="0"/>
          <w:divBdr>
            <w:top w:val="none" w:sz="0" w:space="0" w:color="auto"/>
            <w:left w:val="none" w:sz="0" w:space="0" w:color="auto"/>
            <w:bottom w:val="none" w:sz="0" w:space="0" w:color="auto"/>
            <w:right w:val="none" w:sz="0" w:space="0" w:color="auto"/>
          </w:divBdr>
        </w:div>
        <w:div w:id="1387411644">
          <w:marLeft w:val="274"/>
          <w:marRight w:val="0"/>
          <w:marTop w:val="0"/>
          <w:marBottom w:val="0"/>
          <w:divBdr>
            <w:top w:val="none" w:sz="0" w:space="0" w:color="auto"/>
            <w:left w:val="none" w:sz="0" w:space="0" w:color="auto"/>
            <w:bottom w:val="none" w:sz="0" w:space="0" w:color="auto"/>
            <w:right w:val="none" w:sz="0" w:space="0" w:color="auto"/>
          </w:divBdr>
        </w:div>
      </w:divsChild>
    </w:div>
    <w:div w:id="653949108">
      <w:bodyDiv w:val="1"/>
      <w:marLeft w:val="0"/>
      <w:marRight w:val="0"/>
      <w:marTop w:val="0"/>
      <w:marBottom w:val="0"/>
      <w:divBdr>
        <w:top w:val="none" w:sz="0" w:space="0" w:color="auto"/>
        <w:left w:val="none" w:sz="0" w:space="0" w:color="auto"/>
        <w:bottom w:val="none" w:sz="0" w:space="0" w:color="auto"/>
        <w:right w:val="none" w:sz="0" w:space="0" w:color="auto"/>
      </w:divBdr>
      <w:divsChild>
        <w:div w:id="461309145">
          <w:marLeft w:val="274"/>
          <w:marRight w:val="0"/>
          <w:marTop w:val="0"/>
          <w:marBottom w:val="0"/>
          <w:divBdr>
            <w:top w:val="none" w:sz="0" w:space="0" w:color="auto"/>
            <w:left w:val="none" w:sz="0" w:space="0" w:color="auto"/>
            <w:bottom w:val="none" w:sz="0" w:space="0" w:color="auto"/>
            <w:right w:val="none" w:sz="0" w:space="0" w:color="auto"/>
          </w:divBdr>
        </w:div>
        <w:div w:id="488718091">
          <w:marLeft w:val="274"/>
          <w:marRight w:val="0"/>
          <w:marTop w:val="0"/>
          <w:marBottom w:val="0"/>
          <w:divBdr>
            <w:top w:val="none" w:sz="0" w:space="0" w:color="auto"/>
            <w:left w:val="none" w:sz="0" w:space="0" w:color="auto"/>
            <w:bottom w:val="none" w:sz="0" w:space="0" w:color="auto"/>
            <w:right w:val="none" w:sz="0" w:space="0" w:color="auto"/>
          </w:divBdr>
        </w:div>
        <w:div w:id="710225380">
          <w:marLeft w:val="274"/>
          <w:marRight w:val="0"/>
          <w:marTop w:val="0"/>
          <w:marBottom w:val="0"/>
          <w:divBdr>
            <w:top w:val="none" w:sz="0" w:space="0" w:color="auto"/>
            <w:left w:val="none" w:sz="0" w:space="0" w:color="auto"/>
            <w:bottom w:val="none" w:sz="0" w:space="0" w:color="auto"/>
            <w:right w:val="none" w:sz="0" w:space="0" w:color="auto"/>
          </w:divBdr>
        </w:div>
        <w:div w:id="1012611960">
          <w:marLeft w:val="274"/>
          <w:marRight w:val="0"/>
          <w:marTop w:val="0"/>
          <w:marBottom w:val="0"/>
          <w:divBdr>
            <w:top w:val="none" w:sz="0" w:space="0" w:color="auto"/>
            <w:left w:val="none" w:sz="0" w:space="0" w:color="auto"/>
            <w:bottom w:val="none" w:sz="0" w:space="0" w:color="auto"/>
            <w:right w:val="none" w:sz="0" w:space="0" w:color="auto"/>
          </w:divBdr>
        </w:div>
        <w:div w:id="1125348791">
          <w:marLeft w:val="274"/>
          <w:marRight w:val="0"/>
          <w:marTop w:val="0"/>
          <w:marBottom w:val="0"/>
          <w:divBdr>
            <w:top w:val="none" w:sz="0" w:space="0" w:color="auto"/>
            <w:left w:val="none" w:sz="0" w:space="0" w:color="auto"/>
            <w:bottom w:val="none" w:sz="0" w:space="0" w:color="auto"/>
            <w:right w:val="none" w:sz="0" w:space="0" w:color="auto"/>
          </w:divBdr>
        </w:div>
        <w:div w:id="1307658661">
          <w:marLeft w:val="274"/>
          <w:marRight w:val="0"/>
          <w:marTop w:val="0"/>
          <w:marBottom w:val="0"/>
          <w:divBdr>
            <w:top w:val="none" w:sz="0" w:space="0" w:color="auto"/>
            <w:left w:val="none" w:sz="0" w:space="0" w:color="auto"/>
            <w:bottom w:val="none" w:sz="0" w:space="0" w:color="auto"/>
            <w:right w:val="none" w:sz="0" w:space="0" w:color="auto"/>
          </w:divBdr>
        </w:div>
        <w:div w:id="1572038435">
          <w:marLeft w:val="274"/>
          <w:marRight w:val="0"/>
          <w:marTop w:val="0"/>
          <w:marBottom w:val="0"/>
          <w:divBdr>
            <w:top w:val="none" w:sz="0" w:space="0" w:color="auto"/>
            <w:left w:val="none" w:sz="0" w:space="0" w:color="auto"/>
            <w:bottom w:val="none" w:sz="0" w:space="0" w:color="auto"/>
            <w:right w:val="none" w:sz="0" w:space="0" w:color="auto"/>
          </w:divBdr>
        </w:div>
        <w:div w:id="1708022569">
          <w:marLeft w:val="274"/>
          <w:marRight w:val="0"/>
          <w:marTop w:val="0"/>
          <w:marBottom w:val="0"/>
          <w:divBdr>
            <w:top w:val="none" w:sz="0" w:space="0" w:color="auto"/>
            <w:left w:val="none" w:sz="0" w:space="0" w:color="auto"/>
            <w:bottom w:val="none" w:sz="0" w:space="0" w:color="auto"/>
            <w:right w:val="none" w:sz="0" w:space="0" w:color="auto"/>
          </w:divBdr>
        </w:div>
        <w:div w:id="1769428308">
          <w:marLeft w:val="274"/>
          <w:marRight w:val="0"/>
          <w:marTop w:val="0"/>
          <w:marBottom w:val="0"/>
          <w:divBdr>
            <w:top w:val="none" w:sz="0" w:space="0" w:color="auto"/>
            <w:left w:val="none" w:sz="0" w:space="0" w:color="auto"/>
            <w:bottom w:val="none" w:sz="0" w:space="0" w:color="auto"/>
            <w:right w:val="none" w:sz="0" w:space="0" w:color="auto"/>
          </w:divBdr>
        </w:div>
        <w:div w:id="2044361564">
          <w:marLeft w:val="274"/>
          <w:marRight w:val="0"/>
          <w:marTop w:val="0"/>
          <w:marBottom w:val="0"/>
          <w:divBdr>
            <w:top w:val="none" w:sz="0" w:space="0" w:color="auto"/>
            <w:left w:val="none" w:sz="0" w:space="0" w:color="auto"/>
            <w:bottom w:val="none" w:sz="0" w:space="0" w:color="auto"/>
            <w:right w:val="none" w:sz="0" w:space="0" w:color="auto"/>
          </w:divBdr>
        </w:div>
        <w:div w:id="2137216772">
          <w:marLeft w:val="274"/>
          <w:marRight w:val="0"/>
          <w:marTop w:val="0"/>
          <w:marBottom w:val="0"/>
          <w:divBdr>
            <w:top w:val="none" w:sz="0" w:space="0" w:color="auto"/>
            <w:left w:val="none" w:sz="0" w:space="0" w:color="auto"/>
            <w:bottom w:val="none" w:sz="0" w:space="0" w:color="auto"/>
            <w:right w:val="none" w:sz="0" w:space="0" w:color="auto"/>
          </w:divBdr>
        </w:div>
      </w:divsChild>
    </w:div>
    <w:div w:id="671756562">
      <w:bodyDiv w:val="1"/>
      <w:marLeft w:val="0"/>
      <w:marRight w:val="0"/>
      <w:marTop w:val="0"/>
      <w:marBottom w:val="0"/>
      <w:divBdr>
        <w:top w:val="none" w:sz="0" w:space="0" w:color="auto"/>
        <w:left w:val="none" w:sz="0" w:space="0" w:color="auto"/>
        <w:bottom w:val="none" w:sz="0" w:space="0" w:color="auto"/>
        <w:right w:val="none" w:sz="0" w:space="0" w:color="auto"/>
      </w:divBdr>
      <w:divsChild>
        <w:div w:id="18286526">
          <w:marLeft w:val="432"/>
          <w:marRight w:val="0"/>
          <w:marTop w:val="0"/>
          <w:marBottom w:val="0"/>
          <w:divBdr>
            <w:top w:val="none" w:sz="0" w:space="0" w:color="auto"/>
            <w:left w:val="none" w:sz="0" w:space="0" w:color="auto"/>
            <w:bottom w:val="none" w:sz="0" w:space="0" w:color="auto"/>
            <w:right w:val="none" w:sz="0" w:space="0" w:color="auto"/>
          </w:divBdr>
        </w:div>
        <w:div w:id="95757801">
          <w:marLeft w:val="432"/>
          <w:marRight w:val="0"/>
          <w:marTop w:val="0"/>
          <w:marBottom w:val="0"/>
          <w:divBdr>
            <w:top w:val="none" w:sz="0" w:space="0" w:color="auto"/>
            <w:left w:val="none" w:sz="0" w:space="0" w:color="auto"/>
            <w:bottom w:val="none" w:sz="0" w:space="0" w:color="auto"/>
            <w:right w:val="none" w:sz="0" w:space="0" w:color="auto"/>
          </w:divBdr>
        </w:div>
        <w:div w:id="948855833">
          <w:marLeft w:val="432"/>
          <w:marRight w:val="0"/>
          <w:marTop w:val="0"/>
          <w:marBottom w:val="0"/>
          <w:divBdr>
            <w:top w:val="none" w:sz="0" w:space="0" w:color="auto"/>
            <w:left w:val="none" w:sz="0" w:space="0" w:color="auto"/>
            <w:bottom w:val="none" w:sz="0" w:space="0" w:color="auto"/>
            <w:right w:val="none" w:sz="0" w:space="0" w:color="auto"/>
          </w:divBdr>
        </w:div>
        <w:div w:id="1194538625">
          <w:marLeft w:val="432"/>
          <w:marRight w:val="0"/>
          <w:marTop w:val="0"/>
          <w:marBottom w:val="0"/>
          <w:divBdr>
            <w:top w:val="none" w:sz="0" w:space="0" w:color="auto"/>
            <w:left w:val="none" w:sz="0" w:space="0" w:color="auto"/>
            <w:bottom w:val="none" w:sz="0" w:space="0" w:color="auto"/>
            <w:right w:val="none" w:sz="0" w:space="0" w:color="auto"/>
          </w:divBdr>
        </w:div>
        <w:div w:id="2098865132">
          <w:marLeft w:val="432"/>
          <w:marRight w:val="0"/>
          <w:marTop w:val="0"/>
          <w:marBottom w:val="0"/>
          <w:divBdr>
            <w:top w:val="none" w:sz="0" w:space="0" w:color="auto"/>
            <w:left w:val="none" w:sz="0" w:space="0" w:color="auto"/>
            <w:bottom w:val="none" w:sz="0" w:space="0" w:color="auto"/>
            <w:right w:val="none" w:sz="0" w:space="0" w:color="auto"/>
          </w:divBdr>
        </w:div>
      </w:divsChild>
    </w:div>
    <w:div w:id="708992075">
      <w:bodyDiv w:val="1"/>
      <w:marLeft w:val="0"/>
      <w:marRight w:val="0"/>
      <w:marTop w:val="0"/>
      <w:marBottom w:val="0"/>
      <w:divBdr>
        <w:top w:val="none" w:sz="0" w:space="0" w:color="auto"/>
        <w:left w:val="none" w:sz="0" w:space="0" w:color="auto"/>
        <w:bottom w:val="none" w:sz="0" w:space="0" w:color="auto"/>
        <w:right w:val="none" w:sz="0" w:space="0" w:color="auto"/>
      </w:divBdr>
      <w:divsChild>
        <w:div w:id="946430073">
          <w:marLeft w:val="1166"/>
          <w:marRight w:val="0"/>
          <w:marTop w:val="0"/>
          <w:marBottom w:val="0"/>
          <w:divBdr>
            <w:top w:val="none" w:sz="0" w:space="0" w:color="auto"/>
            <w:left w:val="none" w:sz="0" w:space="0" w:color="auto"/>
            <w:bottom w:val="none" w:sz="0" w:space="0" w:color="auto"/>
            <w:right w:val="none" w:sz="0" w:space="0" w:color="auto"/>
          </w:divBdr>
        </w:div>
      </w:divsChild>
    </w:div>
    <w:div w:id="753933422">
      <w:bodyDiv w:val="1"/>
      <w:marLeft w:val="0"/>
      <w:marRight w:val="0"/>
      <w:marTop w:val="0"/>
      <w:marBottom w:val="0"/>
      <w:divBdr>
        <w:top w:val="none" w:sz="0" w:space="0" w:color="auto"/>
        <w:left w:val="none" w:sz="0" w:space="0" w:color="auto"/>
        <w:bottom w:val="none" w:sz="0" w:space="0" w:color="auto"/>
        <w:right w:val="none" w:sz="0" w:space="0" w:color="auto"/>
      </w:divBdr>
      <w:divsChild>
        <w:div w:id="265579941">
          <w:marLeft w:val="274"/>
          <w:marRight w:val="0"/>
          <w:marTop w:val="0"/>
          <w:marBottom w:val="0"/>
          <w:divBdr>
            <w:top w:val="none" w:sz="0" w:space="0" w:color="auto"/>
            <w:left w:val="none" w:sz="0" w:space="0" w:color="auto"/>
            <w:bottom w:val="none" w:sz="0" w:space="0" w:color="auto"/>
            <w:right w:val="none" w:sz="0" w:space="0" w:color="auto"/>
          </w:divBdr>
        </w:div>
        <w:div w:id="389496260">
          <w:marLeft w:val="274"/>
          <w:marRight w:val="0"/>
          <w:marTop w:val="0"/>
          <w:marBottom w:val="0"/>
          <w:divBdr>
            <w:top w:val="none" w:sz="0" w:space="0" w:color="auto"/>
            <w:left w:val="none" w:sz="0" w:space="0" w:color="auto"/>
            <w:bottom w:val="none" w:sz="0" w:space="0" w:color="auto"/>
            <w:right w:val="none" w:sz="0" w:space="0" w:color="auto"/>
          </w:divBdr>
        </w:div>
        <w:div w:id="763694352">
          <w:marLeft w:val="274"/>
          <w:marRight w:val="0"/>
          <w:marTop w:val="0"/>
          <w:marBottom w:val="0"/>
          <w:divBdr>
            <w:top w:val="none" w:sz="0" w:space="0" w:color="auto"/>
            <w:left w:val="none" w:sz="0" w:space="0" w:color="auto"/>
            <w:bottom w:val="none" w:sz="0" w:space="0" w:color="auto"/>
            <w:right w:val="none" w:sz="0" w:space="0" w:color="auto"/>
          </w:divBdr>
        </w:div>
        <w:div w:id="856846669">
          <w:marLeft w:val="274"/>
          <w:marRight w:val="0"/>
          <w:marTop w:val="0"/>
          <w:marBottom w:val="0"/>
          <w:divBdr>
            <w:top w:val="none" w:sz="0" w:space="0" w:color="auto"/>
            <w:left w:val="none" w:sz="0" w:space="0" w:color="auto"/>
            <w:bottom w:val="none" w:sz="0" w:space="0" w:color="auto"/>
            <w:right w:val="none" w:sz="0" w:space="0" w:color="auto"/>
          </w:divBdr>
        </w:div>
        <w:div w:id="1017847546">
          <w:marLeft w:val="274"/>
          <w:marRight w:val="0"/>
          <w:marTop w:val="0"/>
          <w:marBottom w:val="0"/>
          <w:divBdr>
            <w:top w:val="none" w:sz="0" w:space="0" w:color="auto"/>
            <w:left w:val="none" w:sz="0" w:space="0" w:color="auto"/>
            <w:bottom w:val="none" w:sz="0" w:space="0" w:color="auto"/>
            <w:right w:val="none" w:sz="0" w:space="0" w:color="auto"/>
          </w:divBdr>
        </w:div>
        <w:div w:id="1586108642">
          <w:marLeft w:val="274"/>
          <w:marRight w:val="0"/>
          <w:marTop w:val="0"/>
          <w:marBottom w:val="0"/>
          <w:divBdr>
            <w:top w:val="none" w:sz="0" w:space="0" w:color="auto"/>
            <w:left w:val="none" w:sz="0" w:space="0" w:color="auto"/>
            <w:bottom w:val="none" w:sz="0" w:space="0" w:color="auto"/>
            <w:right w:val="none" w:sz="0" w:space="0" w:color="auto"/>
          </w:divBdr>
        </w:div>
        <w:div w:id="1673878411">
          <w:marLeft w:val="274"/>
          <w:marRight w:val="0"/>
          <w:marTop w:val="0"/>
          <w:marBottom w:val="0"/>
          <w:divBdr>
            <w:top w:val="none" w:sz="0" w:space="0" w:color="auto"/>
            <w:left w:val="none" w:sz="0" w:space="0" w:color="auto"/>
            <w:bottom w:val="none" w:sz="0" w:space="0" w:color="auto"/>
            <w:right w:val="none" w:sz="0" w:space="0" w:color="auto"/>
          </w:divBdr>
        </w:div>
        <w:div w:id="1677539257">
          <w:marLeft w:val="274"/>
          <w:marRight w:val="0"/>
          <w:marTop w:val="0"/>
          <w:marBottom w:val="0"/>
          <w:divBdr>
            <w:top w:val="none" w:sz="0" w:space="0" w:color="auto"/>
            <w:left w:val="none" w:sz="0" w:space="0" w:color="auto"/>
            <w:bottom w:val="none" w:sz="0" w:space="0" w:color="auto"/>
            <w:right w:val="none" w:sz="0" w:space="0" w:color="auto"/>
          </w:divBdr>
        </w:div>
        <w:div w:id="1831558727">
          <w:marLeft w:val="274"/>
          <w:marRight w:val="0"/>
          <w:marTop w:val="0"/>
          <w:marBottom w:val="0"/>
          <w:divBdr>
            <w:top w:val="none" w:sz="0" w:space="0" w:color="auto"/>
            <w:left w:val="none" w:sz="0" w:space="0" w:color="auto"/>
            <w:bottom w:val="none" w:sz="0" w:space="0" w:color="auto"/>
            <w:right w:val="none" w:sz="0" w:space="0" w:color="auto"/>
          </w:divBdr>
        </w:div>
        <w:div w:id="1842894395">
          <w:marLeft w:val="274"/>
          <w:marRight w:val="0"/>
          <w:marTop w:val="0"/>
          <w:marBottom w:val="0"/>
          <w:divBdr>
            <w:top w:val="none" w:sz="0" w:space="0" w:color="auto"/>
            <w:left w:val="none" w:sz="0" w:space="0" w:color="auto"/>
            <w:bottom w:val="none" w:sz="0" w:space="0" w:color="auto"/>
            <w:right w:val="none" w:sz="0" w:space="0" w:color="auto"/>
          </w:divBdr>
        </w:div>
        <w:div w:id="1846509006">
          <w:marLeft w:val="274"/>
          <w:marRight w:val="0"/>
          <w:marTop w:val="0"/>
          <w:marBottom w:val="0"/>
          <w:divBdr>
            <w:top w:val="none" w:sz="0" w:space="0" w:color="auto"/>
            <w:left w:val="none" w:sz="0" w:space="0" w:color="auto"/>
            <w:bottom w:val="none" w:sz="0" w:space="0" w:color="auto"/>
            <w:right w:val="none" w:sz="0" w:space="0" w:color="auto"/>
          </w:divBdr>
        </w:div>
      </w:divsChild>
    </w:div>
    <w:div w:id="799957670">
      <w:bodyDiv w:val="1"/>
      <w:marLeft w:val="0"/>
      <w:marRight w:val="0"/>
      <w:marTop w:val="0"/>
      <w:marBottom w:val="0"/>
      <w:divBdr>
        <w:top w:val="none" w:sz="0" w:space="0" w:color="auto"/>
        <w:left w:val="none" w:sz="0" w:space="0" w:color="auto"/>
        <w:bottom w:val="none" w:sz="0" w:space="0" w:color="auto"/>
        <w:right w:val="none" w:sz="0" w:space="0" w:color="auto"/>
      </w:divBdr>
      <w:divsChild>
        <w:div w:id="855537043">
          <w:marLeft w:val="432"/>
          <w:marRight w:val="0"/>
          <w:marTop w:val="0"/>
          <w:marBottom w:val="0"/>
          <w:divBdr>
            <w:top w:val="none" w:sz="0" w:space="0" w:color="auto"/>
            <w:left w:val="none" w:sz="0" w:space="0" w:color="auto"/>
            <w:bottom w:val="none" w:sz="0" w:space="0" w:color="auto"/>
            <w:right w:val="none" w:sz="0" w:space="0" w:color="auto"/>
          </w:divBdr>
        </w:div>
        <w:div w:id="1371029648">
          <w:marLeft w:val="432"/>
          <w:marRight w:val="0"/>
          <w:marTop w:val="0"/>
          <w:marBottom w:val="0"/>
          <w:divBdr>
            <w:top w:val="none" w:sz="0" w:space="0" w:color="auto"/>
            <w:left w:val="none" w:sz="0" w:space="0" w:color="auto"/>
            <w:bottom w:val="none" w:sz="0" w:space="0" w:color="auto"/>
            <w:right w:val="none" w:sz="0" w:space="0" w:color="auto"/>
          </w:divBdr>
        </w:div>
        <w:div w:id="2088266946">
          <w:marLeft w:val="432"/>
          <w:marRight w:val="0"/>
          <w:marTop w:val="0"/>
          <w:marBottom w:val="0"/>
          <w:divBdr>
            <w:top w:val="none" w:sz="0" w:space="0" w:color="auto"/>
            <w:left w:val="none" w:sz="0" w:space="0" w:color="auto"/>
            <w:bottom w:val="none" w:sz="0" w:space="0" w:color="auto"/>
            <w:right w:val="none" w:sz="0" w:space="0" w:color="auto"/>
          </w:divBdr>
        </w:div>
      </w:divsChild>
    </w:div>
    <w:div w:id="874390261">
      <w:bodyDiv w:val="1"/>
      <w:marLeft w:val="0"/>
      <w:marRight w:val="0"/>
      <w:marTop w:val="0"/>
      <w:marBottom w:val="0"/>
      <w:divBdr>
        <w:top w:val="none" w:sz="0" w:space="0" w:color="auto"/>
        <w:left w:val="none" w:sz="0" w:space="0" w:color="auto"/>
        <w:bottom w:val="none" w:sz="0" w:space="0" w:color="auto"/>
        <w:right w:val="none" w:sz="0" w:space="0" w:color="auto"/>
      </w:divBdr>
      <w:divsChild>
        <w:div w:id="1956908254">
          <w:marLeft w:val="274"/>
          <w:marRight w:val="0"/>
          <w:marTop w:val="0"/>
          <w:marBottom w:val="0"/>
          <w:divBdr>
            <w:top w:val="none" w:sz="0" w:space="0" w:color="auto"/>
            <w:left w:val="none" w:sz="0" w:space="0" w:color="auto"/>
            <w:bottom w:val="none" w:sz="0" w:space="0" w:color="auto"/>
            <w:right w:val="none" w:sz="0" w:space="0" w:color="auto"/>
          </w:divBdr>
        </w:div>
      </w:divsChild>
    </w:div>
    <w:div w:id="876969378">
      <w:bodyDiv w:val="1"/>
      <w:marLeft w:val="0"/>
      <w:marRight w:val="0"/>
      <w:marTop w:val="0"/>
      <w:marBottom w:val="0"/>
      <w:divBdr>
        <w:top w:val="none" w:sz="0" w:space="0" w:color="auto"/>
        <w:left w:val="none" w:sz="0" w:space="0" w:color="auto"/>
        <w:bottom w:val="none" w:sz="0" w:space="0" w:color="auto"/>
        <w:right w:val="none" w:sz="0" w:space="0" w:color="auto"/>
      </w:divBdr>
      <w:divsChild>
        <w:div w:id="179977578">
          <w:marLeft w:val="274"/>
          <w:marRight w:val="0"/>
          <w:marTop w:val="0"/>
          <w:marBottom w:val="0"/>
          <w:divBdr>
            <w:top w:val="none" w:sz="0" w:space="0" w:color="auto"/>
            <w:left w:val="none" w:sz="0" w:space="0" w:color="auto"/>
            <w:bottom w:val="none" w:sz="0" w:space="0" w:color="auto"/>
            <w:right w:val="none" w:sz="0" w:space="0" w:color="auto"/>
          </w:divBdr>
        </w:div>
        <w:div w:id="269239930">
          <w:marLeft w:val="274"/>
          <w:marRight w:val="0"/>
          <w:marTop w:val="0"/>
          <w:marBottom w:val="0"/>
          <w:divBdr>
            <w:top w:val="none" w:sz="0" w:space="0" w:color="auto"/>
            <w:left w:val="none" w:sz="0" w:space="0" w:color="auto"/>
            <w:bottom w:val="none" w:sz="0" w:space="0" w:color="auto"/>
            <w:right w:val="none" w:sz="0" w:space="0" w:color="auto"/>
          </w:divBdr>
        </w:div>
        <w:div w:id="398600346">
          <w:marLeft w:val="274"/>
          <w:marRight w:val="0"/>
          <w:marTop w:val="0"/>
          <w:marBottom w:val="0"/>
          <w:divBdr>
            <w:top w:val="none" w:sz="0" w:space="0" w:color="auto"/>
            <w:left w:val="none" w:sz="0" w:space="0" w:color="auto"/>
            <w:bottom w:val="none" w:sz="0" w:space="0" w:color="auto"/>
            <w:right w:val="none" w:sz="0" w:space="0" w:color="auto"/>
          </w:divBdr>
        </w:div>
        <w:div w:id="655495274">
          <w:marLeft w:val="274"/>
          <w:marRight w:val="0"/>
          <w:marTop w:val="0"/>
          <w:marBottom w:val="0"/>
          <w:divBdr>
            <w:top w:val="none" w:sz="0" w:space="0" w:color="auto"/>
            <w:left w:val="none" w:sz="0" w:space="0" w:color="auto"/>
            <w:bottom w:val="none" w:sz="0" w:space="0" w:color="auto"/>
            <w:right w:val="none" w:sz="0" w:space="0" w:color="auto"/>
          </w:divBdr>
        </w:div>
        <w:div w:id="1201674082">
          <w:marLeft w:val="274"/>
          <w:marRight w:val="0"/>
          <w:marTop w:val="0"/>
          <w:marBottom w:val="0"/>
          <w:divBdr>
            <w:top w:val="none" w:sz="0" w:space="0" w:color="auto"/>
            <w:left w:val="none" w:sz="0" w:space="0" w:color="auto"/>
            <w:bottom w:val="none" w:sz="0" w:space="0" w:color="auto"/>
            <w:right w:val="none" w:sz="0" w:space="0" w:color="auto"/>
          </w:divBdr>
        </w:div>
        <w:div w:id="1246304130">
          <w:marLeft w:val="274"/>
          <w:marRight w:val="0"/>
          <w:marTop w:val="0"/>
          <w:marBottom w:val="0"/>
          <w:divBdr>
            <w:top w:val="none" w:sz="0" w:space="0" w:color="auto"/>
            <w:left w:val="none" w:sz="0" w:space="0" w:color="auto"/>
            <w:bottom w:val="none" w:sz="0" w:space="0" w:color="auto"/>
            <w:right w:val="none" w:sz="0" w:space="0" w:color="auto"/>
          </w:divBdr>
        </w:div>
        <w:div w:id="1342930875">
          <w:marLeft w:val="274"/>
          <w:marRight w:val="0"/>
          <w:marTop w:val="0"/>
          <w:marBottom w:val="0"/>
          <w:divBdr>
            <w:top w:val="none" w:sz="0" w:space="0" w:color="auto"/>
            <w:left w:val="none" w:sz="0" w:space="0" w:color="auto"/>
            <w:bottom w:val="none" w:sz="0" w:space="0" w:color="auto"/>
            <w:right w:val="none" w:sz="0" w:space="0" w:color="auto"/>
          </w:divBdr>
        </w:div>
        <w:div w:id="1767726427">
          <w:marLeft w:val="274"/>
          <w:marRight w:val="0"/>
          <w:marTop w:val="0"/>
          <w:marBottom w:val="0"/>
          <w:divBdr>
            <w:top w:val="none" w:sz="0" w:space="0" w:color="auto"/>
            <w:left w:val="none" w:sz="0" w:space="0" w:color="auto"/>
            <w:bottom w:val="none" w:sz="0" w:space="0" w:color="auto"/>
            <w:right w:val="none" w:sz="0" w:space="0" w:color="auto"/>
          </w:divBdr>
        </w:div>
      </w:divsChild>
    </w:div>
    <w:div w:id="920985625">
      <w:bodyDiv w:val="1"/>
      <w:marLeft w:val="0"/>
      <w:marRight w:val="0"/>
      <w:marTop w:val="0"/>
      <w:marBottom w:val="0"/>
      <w:divBdr>
        <w:top w:val="none" w:sz="0" w:space="0" w:color="auto"/>
        <w:left w:val="none" w:sz="0" w:space="0" w:color="auto"/>
        <w:bottom w:val="none" w:sz="0" w:space="0" w:color="auto"/>
        <w:right w:val="none" w:sz="0" w:space="0" w:color="auto"/>
      </w:divBdr>
      <w:divsChild>
        <w:div w:id="161051122">
          <w:marLeft w:val="432"/>
          <w:marRight w:val="0"/>
          <w:marTop w:val="0"/>
          <w:marBottom w:val="0"/>
          <w:divBdr>
            <w:top w:val="none" w:sz="0" w:space="0" w:color="auto"/>
            <w:left w:val="none" w:sz="0" w:space="0" w:color="auto"/>
            <w:bottom w:val="none" w:sz="0" w:space="0" w:color="auto"/>
            <w:right w:val="none" w:sz="0" w:space="0" w:color="auto"/>
          </w:divBdr>
        </w:div>
        <w:div w:id="1345203779">
          <w:marLeft w:val="432"/>
          <w:marRight w:val="0"/>
          <w:marTop w:val="0"/>
          <w:marBottom w:val="0"/>
          <w:divBdr>
            <w:top w:val="none" w:sz="0" w:space="0" w:color="auto"/>
            <w:left w:val="none" w:sz="0" w:space="0" w:color="auto"/>
            <w:bottom w:val="none" w:sz="0" w:space="0" w:color="auto"/>
            <w:right w:val="none" w:sz="0" w:space="0" w:color="auto"/>
          </w:divBdr>
        </w:div>
        <w:div w:id="1459373177">
          <w:marLeft w:val="432"/>
          <w:marRight w:val="0"/>
          <w:marTop w:val="0"/>
          <w:marBottom w:val="0"/>
          <w:divBdr>
            <w:top w:val="none" w:sz="0" w:space="0" w:color="auto"/>
            <w:left w:val="none" w:sz="0" w:space="0" w:color="auto"/>
            <w:bottom w:val="none" w:sz="0" w:space="0" w:color="auto"/>
            <w:right w:val="none" w:sz="0" w:space="0" w:color="auto"/>
          </w:divBdr>
        </w:div>
        <w:div w:id="1568614824">
          <w:marLeft w:val="432"/>
          <w:marRight w:val="0"/>
          <w:marTop w:val="0"/>
          <w:marBottom w:val="0"/>
          <w:divBdr>
            <w:top w:val="none" w:sz="0" w:space="0" w:color="auto"/>
            <w:left w:val="none" w:sz="0" w:space="0" w:color="auto"/>
            <w:bottom w:val="none" w:sz="0" w:space="0" w:color="auto"/>
            <w:right w:val="none" w:sz="0" w:space="0" w:color="auto"/>
          </w:divBdr>
        </w:div>
        <w:div w:id="1756322427">
          <w:marLeft w:val="432"/>
          <w:marRight w:val="0"/>
          <w:marTop w:val="0"/>
          <w:marBottom w:val="0"/>
          <w:divBdr>
            <w:top w:val="none" w:sz="0" w:space="0" w:color="auto"/>
            <w:left w:val="none" w:sz="0" w:space="0" w:color="auto"/>
            <w:bottom w:val="none" w:sz="0" w:space="0" w:color="auto"/>
            <w:right w:val="none" w:sz="0" w:space="0" w:color="auto"/>
          </w:divBdr>
        </w:div>
        <w:div w:id="1927693627">
          <w:marLeft w:val="432"/>
          <w:marRight w:val="0"/>
          <w:marTop w:val="0"/>
          <w:marBottom w:val="0"/>
          <w:divBdr>
            <w:top w:val="none" w:sz="0" w:space="0" w:color="auto"/>
            <w:left w:val="none" w:sz="0" w:space="0" w:color="auto"/>
            <w:bottom w:val="none" w:sz="0" w:space="0" w:color="auto"/>
            <w:right w:val="none" w:sz="0" w:space="0" w:color="auto"/>
          </w:divBdr>
        </w:div>
      </w:divsChild>
    </w:div>
    <w:div w:id="940987892">
      <w:bodyDiv w:val="1"/>
      <w:marLeft w:val="0"/>
      <w:marRight w:val="0"/>
      <w:marTop w:val="0"/>
      <w:marBottom w:val="0"/>
      <w:divBdr>
        <w:top w:val="none" w:sz="0" w:space="0" w:color="auto"/>
        <w:left w:val="none" w:sz="0" w:space="0" w:color="auto"/>
        <w:bottom w:val="none" w:sz="0" w:space="0" w:color="auto"/>
        <w:right w:val="none" w:sz="0" w:space="0" w:color="auto"/>
      </w:divBdr>
      <w:divsChild>
        <w:div w:id="1759521243">
          <w:marLeft w:val="1166"/>
          <w:marRight w:val="0"/>
          <w:marTop w:val="0"/>
          <w:marBottom w:val="0"/>
          <w:divBdr>
            <w:top w:val="none" w:sz="0" w:space="0" w:color="auto"/>
            <w:left w:val="none" w:sz="0" w:space="0" w:color="auto"/>
            <w:bottom w:val="none" w:sz="0" w:space="0" w:color="auto"/>
            <w:right w:val="none" w:sz="0" w:space="0" w:color="auto"/>
          </w:divBdr>
        </w:div>
      </w:divsChild>
    </w:div>
    <w:div w:id="954866411">
      <w:bodyDiv w:val="1"/>
      <w:marLeft w:val="0"/>
      <w:marRight w:val="0"/>
      <w:marTop w:val="0"/>
      <w:marBottom w:val="0"/>
      <w:divBdr>
        <w:top w:val="none" w:sz="0" w:space="0" w:color="auto"/>
        <w:left w:val="none" w:sz="0" w:space="0" w:color="auto"/>
        <w:bottom w:val="none" w:sz="0" w:space="0" w:color="auto"/>
        <w:right w:val="none" w:sz="0" w:space="0" w:color="auto"/>
      </w:divBdr>
      <w:divsChild>
        <w:div w:id="17388288">
          <w:marLeft w:val="274"/>
          <w:marRight w:val="0"/>
          <w:marTop w:val="0"/>
          <w:marBottom w:val="0"/>
          <w:divBdr>
            <w:top w:val="none" w:sz="0" w:space="0" w:color="auto"/>
            <w:left w:val="none" w:sz="0" w:space="0" w:color="auto"/>
            <w:bottom w:val="none" w:sz="0" w:space="0" w:color="auto"/>
            <w:right w:val="none" w:sz="0" w:space="0" w:color="auto"/>
          </w:divBdr>
        </w:div>
      </w:divsChild>
    </w:div>
    <w:div w:id="1042250800">
      <w:bodyDiv w:val="1"/>
      <w:marLeft w:val="0"/>
      <w:marRight w:val="0"/>
      <w:marTop w:val="0"/>
      <w:marBottom w:val="0"/>
      <w:divBdr>
        <w:top w:val="none" w:sz="0" w:space="0" w:color="auto"/>
        <w:left w:val="none" w:sz="0" w:space="0" w:color="auto"/>
        <w:bottom w:val="none" w:sz="0" w:space="0" w:color="auto"/>
        <w:right w:val="none" w:sz="0" w:space="0" w:color="auto"/>
      </w:divBdr>
      <w:divsChild>
        <w:div w:id="331837002">
          <w:marLeft w:val="432"/>
          <w:marRight w:val="0"/>
          <w:marTop w:val="0"/>
          <w:marBottom w:val="0"/>
          <w:divBdr>
            <w:top w:val="none" w:sz="0" w:space="0" w:color="auto"/>
            <w:left w:val="none" w:sz="0" w:space="0" w:color="auto"/>
            <w:bottom w:val="none" w:sz="0" w:space="0" w:color="auto"/>
            <w:right w:val="none" w:sz="0" w:space="0" w:color="auto"/>
          </w:divBdr>
        </w:div>
        <w:div w:id="434637649">
          <w:marLeft w:val="432"/>
          <w:marRight w:val="0"/>
          <w:marTop w:val="0"/>
          <w:marBottom w:val="0"/>
          <w:divBdr>
            <w:top w:val="none" w:sz="0" w:space="0" w:color="auto"/>
            <w:left w:val="none" w:sz="0" w:space="0" w:color="auto"/>
            <w:bottom w:val="none" w:sz="0" w:space="0" w:color="auto"/>
            <w:right w:val="none" w:sz="0" w:space="0" w:color="auto"/>
          </w:divBdr>
        </w:div>
        <w:div w:id="643240366">
          <w:marLeft w:val="432"/>
          <w:marRight w:val="0"/>
          <w:marTop w:val="0"/>
          <w:marBottom w:val="0"/>
          <w:divBdr>
            <w:top w:val="none" w:sz="0" w:space="0" w:color="auto"/>
            <w:left w:val="none" w:sz="0" w:space="0" w:color="auto"/>
            <w:bottom w:val="none" w:sz="0" w:space="0" w:color="auto"/>
            <w:right w:val="none" w:sz="0" w:space="0" w:color="auto"/>
          </w:divBdr>
        </w:div>
        <w:div w:id="946086370">
          <w:marLeft w:val="432"/>
          <w:marRight w:val="0"/>
          <w:marTop w:val="0"/>
          <w:marBottom w:val="0"/>
          <w:divBdr>
            <w:top w:val="none" w:sz="0" w:space="0" w:color="auto"/>
            <w:left w:val="none" w:sz="0" w:space="0" w:color="auto"/>
            <w:bottom w:val="none" w:sz="0" w:space="0" w:color="auto"/>
            <w:right w:val="none" w:sz="0" w:space="0" w:color="auto"/>
          </w:divBdr>
        </w:div>
        <w:div w:id="1526671973">
          <w:marLeft w:val="432"/>
          <w:marRight w:val="0"/>
          <w:marTop w:val="0"/>
          <w:marBottom w:val="0"/>
          <w:divBdr>
            <w:top w:val="none" w:sz="0" w:space="0" w:color="auto"/>
            <w:left w:val="none" w:sz="0" w:space="0" w:color="auto"/>
            <w:bottom w:val="none" w:sz="0" w:space="0" w:color="auto"/>
            <w:right w:val="none" w:sz="0" w:space="0" w:color="auto"/>
          </w:divBdr>
        </w:div>
        <w:div w:id="1984507461">
          <w:marLeft w:val="432"/>
          <w:marRight w:val="0"/>
          <w:marTop w:val="0"/>
          <w:marBottom w:val="0"/>
          <w:divBdr>
            <w:top w:val="none" w:sz="0" w:space="0" w:color="auto"/>
            <w:left w:val="none" w:sz="0" w:space="0" w:color="auto"/>
            <w:bottom w:val="none" w:sz="0" w:space="0" w:color="auto"/>
            <w:right w:val="none" w:sz="0" w:space="0" w:color="auto"/>
          </w:divBdr>
        </w:div>
        <w:div w:id="2054960850">
          <w:marLeft w:val="432"/>
          <w:marRight w:val="0"/>
          <w:marTop w:val="0"/>
          <w:marBottom w:val="0"/>
          <w:divBdr>
            <w:top w:val="none" w:sz="0" w:space="0" w:color="auto"/>
            <w:left w:val="none" w:sz="0" w:space="0" w:color="auto"/>
            <w:bottom w:val="none" w:sz="0" w:space="0" w:color="auto"/>
            <w:right w:val="none" w:sz="0" w:space="0" w:color="auto"/>
          </w:divBdr>
        </w:div>
      </w:divsChild>
    </w:div>
    <w:div w:id="1042636607">
      <w:bodyDiv w:val="1"/>
      <w:marLeft w:val="0"/>
      <w:marRight w:val="0"/>
      <w:marTop w:val="0"/>
      <w:marBottom w:val="0"/>
      <w:divBdr>
        <w:top w:val="none" w:sz="0" w:space="0" w:color="auto"/>
        <w:left w:val="none" w:sz="0" w:space="0" w:color="auto"/>
        <w:bottom w:val="none" w:sz="0" w:space="0" w:color="auto"/>
        <w:right w:val="none" w:sz="0" w:space="0" w:color="auto"/>
      </w:divBdr>
      <w:divsChild>
        <w:div w:id="224143791">
          <w:marLeft w:val="274"/>
          <w:marRight w:val="0"/>
          <w:marTop w:val="0"/>
          <w:marBottom w:val="0"/>
          <w:divBdr>
            <w:top w:val="none" w:sz="0" w:space="0" w:color="auto"/>
            <w:left w:val="none" w:sz="0" w:space="0" w:color="auto"/>
            <w:bottom w:val="none" w:sz="0" w:space="0" w:color="auto"/>
            <w:right w:val="none" w:sz="0" w:space="0" w:color="auto"/>
          </w:divBdr>
        </w:div>
      </w:divsChild>
    </w:div>
    <w:div w:id="1069352894">
      <w:bodyDiv w:val="1"/>
      <w:marLeft w:val="0"/>
      <w:marRight w:val="0"/>
      <w:marTop w:val="0"/>
      <w:marBottom w:val="0"/>
      <w:divBdr>
        <w:top w:val="none" w:sz="0" w:space="0" w:color="auto"/>
        <w:left w:val="none" w:sz="0" w:space="0" w:color="auto"/>
        <w:bottom w:val="none" w:sz="0" w:space="0" w:color="auto"/>
        <w:right w:val="none" w:sz="0" w:space="0" w:color="auto"/>
      </w:divBdr>
      <w:divsChild>
        <w:div w:id="336157040">
          <w:marLeft w:val="274"/>
          <w:marRight w:val="0"/>
          <w:marTop w:val="0"/>
          <w:marBottom w:val="0"/>
          <w:divBdr>
            <w:top w:val="none" w:sz="0" w:space="0" w:color="auto"/>
            <w:left w:val="none" w:sz="0" w:space="0" w:color="auto"/>
            <w:bottom w:val="none" w:sz="0" w:space="0" w:color="auto"/>
            <w:right w:val="none" w:sz="0" w:space="0" w:color="auto"/>
          </w:divBdr>
        </w:div>
        <w:div w:id="407919708">
          <w:marLeft w:val="274"/>
          <w:marRight w:val="0"/>
          <w:marTop w:val="0"/>
          <w:marBottom w:val="0"/>
          <w:divBdr>
            <w:top w:val="none" w:sz="0" w:space="0" w:color="auto"/>
            <w:left w:val="none" w:sz="0" w:space="0" w:color="auto"/>
            <w:bottom w:val="none" w:sz="0" w:space="0" w:color="auto"/>
            <w:right w:val="none" w:sz="0" w:space="0" w:color="auto"/>
          </w:divBdr>
        </w:div>
        <w:div w:id="1661034727">
          <w:marLeft w:val="274"/>
          <w:marRight w:val="0"/>
          <w:marTop w:val="0"/>
          <w:marBottom w:val="0"/>
          <w:divBdr>
            <w:top w:val="none" w:sz="0" w:space="0" w:color="auto"/>
            <w:left w:val="none" w:sz="0" w:space="0" w:color="auto"/>
            <w:bottom w:val="none" w:sz="0" w:space="0" w:color="auto"/>
            <w:right w:val="none" w:sz="0" w:space="0" w:color="auto"/>
          </w:divBdr>
        </w:div>
        <w:div w:id="1740711674">
          <w:marLeft w:val="274"/>
          <w:marRight w:val="0"/>
          <w:marTop w:val="0"/>
          <w:marBottom w:val="0"/>
          <w:divBdr>
            <w:top w:val="none" w:sz="0" w:space="0" w:color="auto"/>
            <w:left w:val="none" w:sz="0" w:space="0" w:color="auto"/>
            <w:bottom w:val="none" w:sz="0" w:space="0" w:color="auto"/>
            <w:right w:val="none" w:sz="0" w:space="0" w:color="auto"/>
          </w:divBdr>
        </w:div>
      </w:divsChild>
    </w:div>
    <w:div w:id="1070688144">
      <w:bodyDiv w:val="1"/>
      <w:marLeft w:val="0"/>
      <w:marRight w:val="0"/>
      <w:marTop w:val="0"/>
      <w:marBottom w:val="0"/>
      <w:divBdr>
        <w:top w:val="none" w:sz="0" w:space="0" w:color="auto"/>
        <w:left w:val="none" w:sz="0" w:space="0" w:color="auto"/>
        <w:bottom w:val="none" w:sz="0" w:space="0" w:color="auto"/>
        <w:right w:val="none" w:sz="0" w:space="0" w:color="auto"/>
      </w:divBdr>
      <w:divsChild>
        <w:div w:id="1502619582">
          <w:marLeft w:val="274"/>
          <w:marRight w:val="0"/>
          <w:marTop w:val="0"/>
          <w:marBottom w:val="0"/>
          <w:divBdr>
            <w:top w:val="none" w:sz="0" w:space="0" w:color="auto"/>
            <w:left w:val="none" w:sz="0" w:space="0" w:color="auto"/>
            <w:bottom w:val="none" w:sz="0" w:space="0" w:color="auto"/>
            <w:right w:val="none" w:sz="0" w:space="0" w:color="auto"/>
          </w:divBdr>
        </w:div>
      </w:divsChild>
    </w:div>
    <w:div w:id="1106149218">
      <w:bodyDiv w:val="1"/>
      <w:marLeft w:val="0"/>
      <w:marRight w:val="0"/>
      <w:marTop w:val="0"/>
      <w:marBottom w:val="0"/>
      <w:divBdr>
        <w:top w:val="none" w:sz="0" w:space="0" w:color="auto"/>
        <w:left w:val="none" w:sz="0" w:space="0" w:color="auto"/>
        <w:bottom w:val="none" w:sz="0" w:space="0" w:color="auto"/>
        <w:right w:val="none" w:sz="0" w:space="0" w:color="auto"/>
      </w:divBdr>
      <w:divsChild>
        <w:div w:id="27606415">
          <w:marLeft w:val="274"/>
          <w:marRight w:val="0"/>
          <w:marTop w:val="0"/>
          <w:marBottom w:val="0"/>
          <w:divBdr>
            <w:top w:val="none" w:sz="0" w:space="0" w:color="auto"/>
            <w:left w:val="none" w:sz="0" w:space="0" w:color="auto"/>
            <w:bottom w:val="none" w:sz="0" w:space="0" w:color="auto"/>
            <w:right w:val="none" w:sz="0" w:space="0" w:color="auto"/>
          </w:divBdr>
        </w:div>
        <w:div w:id="524364660">
          <w:marLeft w:val="274"/>
          <w:marRight w:val="0"/>
          <w:marTop w:val="0"/>
          <w:marBottom w:val="0"/>
          <w:divBdr>
            <w:top w:val="none" w:sz="0" w:space="0" w:color="auto"/>
            <w:left w:val="none" w:sz="0" w:space="0" w:color="auto"/>
            <w:bottom w:val="none" w:sz="0" w:space="0" w:color="auto"/>
            <w:right w:val="none" w:sz="0" w:space="0" w:color="auto"/>
          </w:divBdr>
        </w:div>
        <w:div w:id="1563907262">
          <w:marLeft w:val="274"/>
          <w:marRight w:val="0"/>
          <w:marTop w:val="0"/>
          <w:marBottom w:val="0"/>
          <w:divBdr>
            <w:top w:val="none" w:sz="0" w:space="0" w:color="auto"/>
            <w:left w:val="none" w:sz="0" w:space="0" w:color="auto"/>
            <w:bottom w:val="none" w:sz="0" w:space="0" w:color="auto"/>
            <w:right w:val="none" w:sz="0" w:space="0" w:color="auto"/>
          </w:divBdr>
        </w:div>
        <w:div w:id="1763800848">
          <w:marLeft w:val="274"/>
          <w:marRight w:val="0"/>
          <w:marTop w:val="0"/>
          <w:marBottom w:val="0"/>
          <w:divBdr>
            <w:top w:val="none" w:sz="0" w:space="0" w:color="auto"/>
            <w:left w:val="none" w:sz="0" w:space="0" w:color="auto"/>
            <w:bottom w:val="none" w:sz="0" w:space="0" w:color="auto"/>
            <w:right w:val="none" w:sz="0" w:space="0" w:color="auto"/>
          </w:divBdr>
        </w:div>
      </w:divsChild>
    </w:div>
    <w:div w:id="1190068427">
      <w:bodyDiv w:val="1"/>
      <w:marLeft w:val="0"/>
      <w:marRight w:val="0"/>
      <w:marTop w:val="0"/>
      <w:marBottom w:val="0"/>
      <w:divBdr>
        <w:top w:val="none" w:sz="0" w:space="0" w:color="auto"/>
        <w:left w:val="none" w:sz="0" w:space="0" w:color="auto"/>
        <w:bottom w:val="none" w:sz="0" w:space="0" w:color="auto"/>
        <w:right w:val="none" w:sz="0" w:space="0" w:color="auto"/>
      </w:divBdr>
    </w:div>
    <w:div w:id="1190140739">
      <w:bodyDiv w:val="1"/>
      <w:marLeft w:val="0"/>
      <w:marRight w:val="0"/>
      <w:marTop w:val="0"/>
      <w:marBottom w:val="0"/>
      <w:divBdr>
        <w:top w:val="none" w:sz="0" w:space="0" w:color="auto"/>
        <w:left w:val="none" w:sz="0" w:space="0" w:color="auto"/>
        <w:bottom w:val="none" w:sz="0" w:space="0" w:color="auto"/>
        <w:right w:val="none" w:sz="0" w:space="0" w:color="auto"/>
      </w:divBdr>
      <w:divsChild>
        <w:div w:id="769013902">
          <w:marLeft w:val="432"/>
          <w:marRight w:val="0"/>
          <w:marTop w:val="0"/>
          <w:marBottom w:val="0"/>
          <w:divBdr>
            <w:top w:val="none" w:sz="0" w:space="0" w:color="auto"/>
            <w:left w:val="none" w:sz="0" w:space="0" w:color="auto"/>
            <w:bottom w:val="none" w:sz="0" w:space="0" w:color="auto"/>
            <w:right w:val="none" w:sz="0" w:space="0" w:color="auto"/>
          </w:divBdr>
        </w:div>
        <w:div w:id="1280651446">
          <w:marLeft w:val="432"/>
          <w:marRight w:val="0"/>
          <w:marTop w:val="0"/>
          <w:marBottom w:val="0"/>
          <w:divBdr>
            <w:top w:val="none" w:sz="0" w:space="0" w:color="auto"/>
            <w:left w:val="none" w:sz="0" w:space="0" w:color="auto"/>
            <w:bottom w:val="none" w:sz="0" w:space="0" w:color="auto"/>
            <w:right w:val="none" w:sz="0" w:space="0" w:color="auto"/>
          </w:divBdr>
        </w:div>
        <w:div w:id="1601403914">
          <w:marLeft w:val="432"/>
          <w:marRight w:val="0"/>
          <w:marTop w:val="0"/>
          <w:marBottom w:val="0"/>
          <w:divBdr>
            <w:top w:val="none" w:sz="0" w:space="0" w:color="auto"/>
            <w:left w:val="none" w:sz="0" w:space="0" w:color="auto"/>
            <w:bottom w:val="none" w:sz="0" w:space="0" w:color="auto"/>
            <w:right w:val="none" w:sz="0" w:space="0" w:color="auto"/>
          </w:divBdr>
        </w:div>
        <w:div w:id="1805393390">
          <w:marLeft w:val="432"/>
          <w:marRight w:val="0"/>
          <w:marTop w:val="0"/>
          <w:marBottom w:val="0"/>
          <w:divBdr>
            <w:top w:val="none" w:sz="0" w:space="0" w:color="auto"/>
            <w:left w:val="none" w:sz="0" w:space="0" w:color="auto"/>
            <w:bottom w:val="none" w:sz="0" w:space="0" w:color="auto"/>
            <w:right w:val="none" w:sz="0" w:space="0" w:color="auto"/>
          </w:divBdr>
        </w:div>
      </w:divsChild>
    </w:div>
    <w:div w:id="1283994816">
      <w:bodyDiv w:val="1"/>
      <w:marLeft w:val="0"/>
      <w:marRight w:val="0"/>
      <w:marTop w:val="0"/>
      <w:marBottom w:val="0"/>
      <w:divBdr>
        <w:top w:val="none" w:sz="0" w:space="0" w:color="auto"/>
        <w:left w:val="none" w:sz="0" w:space="0" w:color="auto"/>
        <w:bottom w:val="none" w:sz="0" w:space="0" w:color="auto"/>
        <w:right w:val="none" w:sz="0" w:space="0" w:color="auto"/>
      </w:divBdr>
      <w:divsChild>
        <w:div w:id="31461587">
          <w:marLeft w:val="274"/>
          <w:marRight w:val="0"/>
          <w:marTop w:val="0"/>
          <w:marBottom w:val="0"/>
          <w:divBdr>
            <w:top w:val="none" w:sz="0" w:space="0" w:color="auto"/>
            <w:left w:val="none" w:sz="0" w:space="0" w:color="auto"/>
            <w:bottom w:val="none" w:sz="0" w:space="0" w:color="auto"/>
            <w:right w:val="none" w:sz="0" w:space="0" w:color="auto"/>
          </w:divBdr>
        </w:div>
        <w:div w:id="703285174">
          <w:marLeft w:val="274"/>
          <w:marRight w:val="0"/>
          <w:marTop w:val="0"/>
          <w:marBottom w:val="0"/>
          <w:divBdr>
            <w:top w:val="none" w:sz="0" w:space="0" w:color="auto"/>
            <w:left w:val="none" w:sz="0" w:space="0" w:color="auto"/>
            <w:bottom w:val="none" w:sz="0" w:space="0" w:color="auto"/>
            <w:right w:val="none" w:sz="0" w:space="0" w:color="auto"/>
          </w:divBdr>
        </w:div>
        <w:div w:id="1531067989">
          <w:marLeft w:val="274"/>
          <w:marRight w:val="0"/>
          <w:marTop w:val="0"/>
          <w:marBottom w:val="0"/>
          <w:divBdr>
            <w:top w:val="none" w:sz="0" w:space="0" w:color="auto"/>
            <w:left w:val="none" w:sz="0" w:space="0" w:color="auto"/>
            <w:bottom w:val="none" w:sz="0" w:space="0" w:color="auto"/>
            <w:right w:val="none" w:sz="0" w:space="0" w:color="auto"/>
          </w:divBdr>
        </w:div>
        <w:div w:id="1899047030">
          <w:marLeft w:val="274"/>
          <w:marRight w:val="0"/>
          <w:marTop w:val="0"/>
          <w:marBottom w:val="0"/>
          <w:divBdr>
            <w:top w:val="none" w:sz="0" w:space="0" w:color="auto"/>
            <w:left w:val="none" w:sz="0" w:space="0" w:color="auto"/>
            <w:bottom w:val="none" w:sz="0" w:space="0" w:color="auto"/>
            <w:right w:val="none" w:sz="0" w:space="0" w:color="auto"/>
          </w:divBdr>
        </w:div>
      </w:divsChild>
    </w:div>
    <w:div w:id="1364938016">
      <w:bodyDiv w:val="1"/>
      <w:marLeft w:val="0"/>
      <w:marRight w:val="0"/>
      <w:marTop w:val="0"/>
      <w:marBottom w:val="0"/>
      <w:divBdr>
        <w:top w:val="none" w:sz="0" w:space="0" w:color="auto"/>
        <w:left w:val="none" w:sz="0" w:space="0" w:color="auto"/>
        <w:bottom w:val="none" w:sz="0" w:space="0" w:color="auto"/>
        <w:right w:val="none" w:sz="0" w:space="0" w:color="auto"/>
      </w:divBdr>
      <w:divsChild>
        <w:div w:id="1044209724">
          <w:marLeft w:val="274"/>
          <w:marRight w:val="0"/>
          <w:marTop w:val="0"/>
          <w:marBottom w:val="0"/>
          <w:divBdr>
            <w:top w:val="none" w:sz="0" w:space="0" w:color="auto"/>
            <w:left w:val="none" w:sz="0" w:space="0" w:color="auto"/>
            <w:bottom w:val="none" w:sz="0" w:space="0" w:color="auto"/>
            <w:right w:val="none" w:sz="0" w:space="0" w:color="auto"/>
          </w:divBdr>
        </w:div>
        <w:div w:id="1215044604">
          <w:marLeft w:val="274"/>
          <w:marRight w:val="0"/>
          <w:marTop w:val="0"/>
          <w:marBottom w:val="0"/>
          <w:divBdr>
            <w:top w:val="none" w:sz="0" w:space="0" w:color="auto"/>
            <w:left w:val="none" w:sz="0" w:space="0" w:color="auto"/>
            <w:bottom w:val="none" w:sz="0" w:space="0" w:color="auto"/>
            <w:right w:val="none" w:sz="0" w:space="0" w:color="auto"/>
          </w:divBdr>
        </w:div>
        <w:div w:id="1716156922">
          <w:marLeft w:val="274"/>
          <w:marRight w:val="0"/>
          <w:marTop w:val="0"/>
          <w:marBottom w:val="0"/>
          <w:divBdr>
            <w:top w:val="none" w:sz="0" w:space="0" w:color="auto"/>
            <w:left w:val="none" w:sz="0" w:space="0" w:color="auto"/>
            <w:bottom w:val="none" w:sz="0" w:space="0" w:color="auto"/>
            <w:right w:val="none" w:sz="0" w:space="0" w:color="auto"/>
          </w:divBdr>
        </w:div>
        <w:div w:id="1792475305">
          <w:marLeft w:val="274"/>
          <w:marRight w:val="0"/>
          <w:marTop w:val="0"/>
          <w:marBottom w:val="0"/>
          <w:divBdr>
            <w:top w:val="none" w:sz="0" w:space="0" w:color="auto"/>
            <w:left w:val="none" w:sz="0" w:space="0" w:color="auto"/>
            <w:bottom w:val="none" w:sz="0" w:space="0" w:color="auto"/>
            <w:right w:val="none" w:sz="0" w:space="0" w:color="auto"/>
          </w:divBdr>
        </w:div>
      </w:divsChild>
    </w:div>
    <w:div w:id="1382173045">
      <w:bodyDiv w:val="1"/>
      <w:marLeft w:val="0"/>
      <w:marRight w:val="0"/>
      <w:marTop w:val="0"/>
      <w:marBottom w:val="0"/>
      <w:divBdr>
        <w:top w:val="none" w:sz="0" w:space="0" w:color="auto"/>
        <w:left w:val="none" w:sz="0" w:space="0" w:color="auto"/>
        <w:bottom w:val="none" w:sz="0" w:space="0" w:color="auto"/>
        <w:right w:val="none" w:sz="0" w:space="0" w:color="auto"/>
      </w:divBdr>
    </w:div>
    <w:div w:id="1389911409">
      <w:bodyDiv w:val="1"/>
      <w:marLeft w:val="0"/>
      <w:marRight w:val="0"/>
      <w:marTop w:val="0"/>
      <w:marBottom w:val="0"/>
      <w:divBdr>
        <w:top w:val="none" w:sz="0" w:space="0" w:color="auto"/>
        <w:left w:val="none" w:sz="0" w:space="0" w:color="auto"/>
        <w:bottom w:val="none" w:sz="0" w:space="0" w:color="auto"/>
        <w:right w:val="none" w:sz="0" w:space="0" w:color="auto"/>
      </w:divBdr>
      <w:divsChild>
        <w:div w:id="858356216">
          <w:marLeft w:val="432"/>
          <w:marRight w:val="0"/>
          <w:marTop w:val="0"/>
          <w:marBottom w:val="0"/>
          <w:divBdr>
            <w:top w:val="none" w:sz="0" w:space="0" w:color="auto"/>
            <w:left w:val="none" w:sz="0" w:space="0" w:color="auto"/>
            <w:bottom w:val="none" w:sz="0" w:space="0" w:color="auto"/>
            <w:right w:val="none" w:sz="0" w:space="0" w:color="auto"/>
          </w:divBdr>
        </w:div>
      </w:divsChild>
    </w:div>
    <w:div w:id="1418865352">
      <w:bodyDiv w:val="1"/>
      <w:marLeft w:val="0"/>
      <w:marRight w:val="0"/>
      <w:marTop w:val="0"/>
      <w:marBottom w:val="0"/>
      <w:divBdr>
        <w:top w:val="none" w:sz="0" w:space="0" w:color="auto"/>
        <w:left w:val="none" w:sz="0" w:space="0" w:color="auto"/>
        <w:bottom w:val="none" w:sz="0" w:space="0" w:color="auto"/>
        <w:right w:val="none" w:sz="0" w:space="0" w:color="auto"/>
      </w:divBdr>
      <w:divsChild>
        <w:div w:id="46076334">
          <w:marLeft w:val="547"/>
          <w:marRight w:val="0"/>
          <w:marTop w:val="0"/>
          <w:marBottom w:val="0"/>
          <w:divBdr>
            <w:top w:val="none" w:sz="0" w:space="0" w:color="auto"/>
            <w:left w:val="none" w:sz="0" w:space="0" w:color="auto"/>
            <w:bottom w:val="none" w:sz="0" w:space="0" w:color="auto"/>
            <w:right w:val="none" w:sz="0" w:space="0" w:color="auto"/>
          </w:divBdr>
        </w:div>
        <w:div w:id="291063079">
          <w:marLeft w:val="547"/>
          <w:marRight w:val="0"/>
          <w:marTop w:val="0"/>
          <w:marBottom w:val="0"/>
          <w:divBdr>
            <w:top w:val="none" w:sz="0" w:space="0" w:color="auto"/>
            <w:left w:val="none" w:sz="0" w:space="0" w:color="auto"/>
            <w:bottom w:val="none" w:sz="0" w:space="0" w:color="auto"/>
            <w:right w:val="none" w:sz="0" w:space="0" w:color="auto"/>
          </w:divBdr>
        </w:div>
        <w:div w:id="308897498">
          <w:marLeft w:val="547"/>
          <w:marRight w:val="0"/>
          <w:marTop w:val="0"/>
          <w:marBottom w:val="0"/>
          <w:divBdr>
            <w:top w:val="none" w:sz="0" w:space="0" w:color="auto"/>
            <w:left w:val="none" w:sz="0" w:space="0" w:color="auto"/>
            <w:bottom w:val="none" w:sz="0" w:space="0" w:color="auto"/>
            <w:right w:val="none" w:sz="0" w:space="0" w:color="auto"/>
          </w:divBdr>
        </w:div>
        <w:div w:id="416942149">
          <w:marLeft w:val="547"/>
          <w:marRight w:val="0"/>
          <w:marTop w:val="0"/>
          <w:marBottom w:val="0"/>
          <w:divBdr>
            <w:top w:val="none" w:sz="0" w:space="0" w:color="auto"/>
            <w:left w:val="none" w:sz="0" w:space="0" w:color="auto"/>
            <w:bottom w:val="none" w:sz="0" w:space="0" w:color="auto"/>
            <w:right w:val="none" w:sz="0" w:space="0" w:color="auto"/>
          </w:divBdr>
        </w:div>
        <w:div w:id="881095423">
          <w:marLeft w:val="547"/>
          <w:marRight w:val="0"/>
          <w:marTop w:val="0"/>
          <w:marBottom w:val="0"/>
          <w:divBdr>
            <w:top w:val="none" w:sz="0" w:space="0" w:color="auto"/>
            <w:left w:val="none" w:sz="0" w:space="0" w:color="auto"/>
            <w:bottom w:val="none" w:sz="0" w:space="0" w:color="auto"/>
            <w:right w:val="none" w:sz="0" w:space="0" w:color="auto"/>
          </w:divBdr>
        </w:div>
        <w:div w:id="1110780399">
          <w:marLeft w:val="547"/>
          <w:marRight w:val="0"/>
          <w:marTop w:val="0"/>
          <w:marBottom w:val="0"/>
          <w:divBdr>
            <w:top w:val="none" w:sz="0" w:space="0" w:color="auto"/>
            <w:left w:val="none" w:sz="0" w:space="0" w:color="auto"/>
            <w:bottom w:val="none" w:sz="0" w:space="0" w:color="auto"/>
            <w:right w:val="none" w:sz="0" w:space="0" w:color="auto"/>
          </w:divBdr>
        </w:div>
        <w:div w:id="1215773112">
          <w:marLeft w:val="547"/>
          <w:marRight w:val="0"/>
          <w:marTop w:val="0"/>
          <w:marBottom w:val="0"/>
          <w:divBdr>
            <w:top w:val="none" w:sz="0" w:space="0" w:color="auto"/>
            <w:left w:val="none" w:sz="0" w:space="0" w:color="auto"/>
            <w:bottom w:val="none" w:sz="0" w:space="0" w:color="auto"/>
            <w:right w:val="none" w:sz="0" w:space="0" w:color="auto"/>
          </w:divBdr>
        </w:div>
        <w:div w:id="1565334979">
          <w:marLeft w:val="547"/>
          <w:marRight w:val="0"/>
          <w:marTop w:val="0"/>
          <w:marBottom w:val="0"/>
          <w:divBdr>
            <w:top w:val="none" w:sz="0" w:space="0" w:color="auto"/>
            <w:left w:val="none" w:sz="0" w:space="0" w:color="auto"/>
            <w:bottom w:val="none" w:sz="0" w:space="0" w:color="auto"/>
            <w:right w:val="none" w:sz="0" w:space="0" w:color="auto"/>
          </w:divBdr>
        </w:div>
        <w:div w:id="1791589059">
          <w:marLeft w:val="547"/>
          <w:marRight w:val="0"/>
          <w:marTop w:val="0"/>
          <w:marBottom w:val="0"/>
          <w:divBdr>
            <w:top w:val="none" w:sz="0" w:space="0" w:color="auto"/>
            <w:left w:val="none" w:sz="0" w:space="0" w:color="auto"/>
            <w:bottom w:val="none" w:sz="0" w:space="0" w:color="auto"/>
            <w:right w:val="none" w:sz="0" w:space="0" w:color="auto"/>
          </w:divBdr>
        </w:div>
        <w:div w:id="2112237528">
          <w:marLeft w:val="547"/>
          <w:marRight w:val="0"/>
          <w:marTop w:val="0"/>
          <w:marBottom w:val="0"/>
          <w:divBdr>
            <w:top w:val="none" w:sz="0" w:space="0" w:color="auto"/>
            <w:left w:val="none" w:sz="0" w:space="0" w:color="auto"/>
            <w:bottom w:val="none" w:sz="0" w:space="0" w:color="auto"/>
            <w:right w:val="none" w:sz="0" w:space="0" w:color="auto"/>
          </w:divBdr>
        </w:div>
      </w:divsChild>
    </w:div>
    <w:div w:id="1459377718">
      <w:bodyDiv w:val="1"/>
      <w:marLeft w:val="0"/>
      <w:marRight w:val="0"/>
      <w:marTop w:val="0"/>
      <w:marBottom w:val="0"/>
      <w:divBdr>
        <w:top w:val="none" w:sz="0" w:space="0" w:color="auto"/>
        <w:left w:val="none" w:sz="0" w:space="0" w:color="auto"/>
        <w:bottom w:val="none" w:sz="0" w:space="0" w:color="auto"/>
        <w:right w:val="none" w:sz="0" w:space="0" w:color="auto"/>
      </w:divBdr>
    </w:div>
    <w:div w:id="1461262292">
      <w:bodyDiv w:val="1"/>
      <w:marLeft w:val="0"/>
      <w:marRight w:val="0"/>
      <w:marTop w:val="0"/>
      <w:marBottom w:val="0"/>
      <w:divBdr>
        <w:top w:val="none" w:sz="0" w:space="0" w:color="auto"/>
        <w:left w:val="none" w:sz="0" w:space="0" w:color="auto"/>
        <w:bottom w:val="none" w:sz="0" w:space="0" w:color="auto"/>
        <w:right w:val="none" w:sz="0" w:space="0" w:color="auto"/>
      </w:divBdr>
      <w:divsChild>
        <w:div w:id="567689066">
          <w:marLeft w:val="432"/>
          <w:marRight w:val="0"/>
          <w:marTop w:val="0"/>
          <w:marBottom w:val="0"/>
          <w:divBdr>
            <w:top w:val="none" w:sz="0" w:space="0" w:color="auto"/>
            <w:left w:val="none" w:sz="0" w:space="0" w:color="auto"/>
            <w:bottom w:val="none" w:sz="0" w:space="0" w:color="auto"/>
            <w:right w:val="none" w:sz="0" w:space="0" w:color="auto"/>
          </w:divBdr>
        </w:div>
      </w:divsChild>
    </w:div>
    <w:div w:id="1498374927">
      <w:bodyDiv w:val="1"/>
      <w:marLeft w:val="0"/>
      <w:marRight w:val="0"/>
      <w:marTop w:val="0"/>
      <w:marBottom w:val="0"/>
      <w:divBdr>
        <w:top w:val="none" w:sz="0" w:space="0" w:color="auto"/>
        <w:left w:val="none" w:sz="0" w:space="0" w:color="auto"/>
        <w:bottom w:val="none" w:sz="0" w:space="0" w:color="auto"/>
        <w:right w:val="none" w:sz="0" w:space="0" w:color="auto"/>
      </w:divBdr>
      <w:divsChild>
        <w:div w:id="648438311">
          <w:marLeft w:val="432"/>
          <w:marRight w:val="0"/>
          <w:marTop w:val="0"/>
          <w:marBottom w:val="0"/>
          <w:divBdr>
            <w:top w:val="none" w:sz="0" w:space="0" w:color="auto"/>
            <w:left w:val="none" w:sz="0" w:space="0" w:color="auto"/>
            <w:bottom w:val="none" w:sz="0" w:space="0" w:color="auto"/>
            <w:right w:val="none" w:sz="0" w:space="0" w:color="auto"/>
          </w:divBdr>
        </w:div>
        <w:div w:id="768428505">
          <w:marLeft w:val="432"/>
          <w:marRight w:val="0"/>
          <w:marTop w:val="0"/>
          <w:marBottom w:val="0"/>
          <w:divBdr>
            <w:top w:val="none" w:sz="0" w:space="0" w:color="auto"/>
            <w:left w:val="none" w:sz="0" w:space="0" w:color="auto"/>
            <w:bottom w:val="none" w:sz="0" w:space="0" w:color="auto"/>
            <w:right w:val="none" w:sz="0" w:space="0" w:color="auto"/>
          </w:divBdr>
        </w:div>
        <w:div w:id="1141532188">
          <w:marLeft w:val="432"/>
          <w:marRight w:val="0"/>
          <w:marTop w:val="0"/>
          <w:marBottom w:val="0"/>
          <w:divBdr>
            <w:top w:val="none" w:sz="0" w:space="0" w:color="auto"/>
            <w:left w:val="none" w:sz="0" w:space="0" w:color="auto"/>
            <w:bottom w:val="none" w:sz="0" w:space="0" w:color="auto"/>
            <w:right w:val="none" w:sz="0" w:space="0" w:color="auto"/>
          </w:divBdr>
        </w:div>
        <w:div w:id="1257594906">
          <w:marLeft w:val="432"/>
          <w:marRight w:val="0"/>
          <w:marTop w:val="0"/>
          <w:marBottom w:val="0"/>
          <w:divBdr>
            <w:top w:val="none" w:sz="0" w:space="0" w:color="auto"/>
            <w:left w:val="none" w:sz="0" w:space="0" w:color="auto"/>
            <w:bottom w:val="none" w:sz="0" w:space="0" w:color="auto"/>
            <w:right w:val="none" w:sz="0" w:space="0" w:color="auto"/>
          </w:divBdr>
        </w:div>
        <w:div w:id="1814104815">
          <w:marLeft w:val="432"/>
          <w:marRight w:val="0"/>
          <w:marTop w:val="0"/>
          <w:marBottom w:val="0"/>
          <w:divBdr>
            <w:top w:val="none" w:sz="0" w:space="0" w:color="auto"/>
            <w:left w:val="none" w:sz="0" w:space="0" w:color="auto"/>
            <w:bottom w:val="none" w:sz="0" w:space="0" w:color="auto"/>
            <w:right w:val="none" w:sz="0" w:space="0" w:color="auto"/>
          </w:divBdr>
        </w:div>
      </w:divsChild>
    </w:div>
    <w:div w:id="1540121377">
      <w:bodyDiv w:val="1"/>
      <w:marLeft w:val="0"/>
      <w:marRight w:val="0"/>
      <w:marTop w:val="0"/>
      <w:marBottom w:val="0"/>
      <w:divBdr>
        <w:top w:val="none" w:sz="0" w:space="0" w:color="auto"/>
        <w:left w:val="none" w:sz="0" w:space="0" w:color="auto"/>
        <w:bottom w:val="none" w:sz="0" w:space="0" w:color="auto"/>
        <w:right w:val="none" w:sz="0" w:space="0" w:color="auto"/>
      </w:divBdr>
      <w:divsChild>
        <w:div w:id="56709755">
          <w:marLeft w:val="432"/>
          <w:marRight w:val="0"/>
          <w:marTop w:val="0"/>
          <w:marBottom w:val="0"/>
          <w:divBdr>
            <w:top w:val="none" w:sz="0" w:space="0" w:color="auto"/>
            <w:left w:val="none" w:sz="0" w:space="0" w:color="auto"/>
            <w:bottom w:val="none" w:sz="0" w:space="0" w:color="auto"/>
            <w:right w:val="none" w:sz="0" w:space="0" w:color="auto"/>
          </w:divBdr>
        </w:div>
      </w:divsChild>
    </w:div>
    <w:div w:id="1681932353">
      <w:bodyDiv w:val="1"/>
      <w:marLeft w:val="0"/>
      <w:marRight w:val="0"/>
      <w:marTop w:val="0"/>
      <w:marBottom w:val="0"/>
      <w:divBdr>
        <w:top w:val="none" w:sz="0" w:space="0" w:color="auto"/>
        <w:left w:val="none" w:sz="0" w:space="0" w:color="auto"/>
        <w:bottom w:val="none" w:sz="0" w:space="0" w:color="auto"/>
        <w:right w:val="none" w:sz="0" w:space="0" w:color="auto"/>
      </w:divBdr>
      <w:divsChild>
        <w:div w:id="749698758">
          <w:marLeft w:val="317"/>
          <w:marRight w:val="0"/>
          <w:marTop w:val="0"/>
          <w:marBottom w:val="0"/>
          <w:divBdr>
            <w:top w:val="none" w:sz="0" w:space="0" w:color="auto"/>
            <w:left w:val="none" w:sz="0" w:space="0" w:color="auto"/>
            <w:bottom w:val="none" w:sz="0" w:space="0" w:color="auto"/>
            <w:right w:val="none" w:sz="0" w:space="0" w:color="auto"/>
          </w:divBdr>
        </w:div>
        <w:div w:id="1411926641">
          <w:marLeft w:val="317"/>
          <w:marRight w:val="0"/>
          <w:marTop w:val="0"/>
          <w:marBottom w:val="0"/>
          <w:divBdr>
            <w:top w:val="none" w:sz="0" w:space="0" w:color="auto"/>
            <w:left w:val="none" w:sz="0" w:space="0" w:color="auto"/>
            <w:bottom w:val="none" w:sz="0" w:space="0" w:color="auto"/>
            <w:right w:val="none" w:sz="0" w:space="0" w:color="auto"/>
          </w:divBdr>
        </w:div>
      </w:divsChild>
    </w:div>
    <w:div w:id="1687319831">
      <w:bodyDiv w:val="1"/>
      <w:marLeft w:val="0"/>
      <w:marRight w:val="0"/>
      <w:marTop w:val="0"/>
      <w:marBottom w:val="0"/>
      <w:divBdr>
        <w:top w:val="none" w:sz="0" w:space="0" w:color="auto"/>
        <w:left w:val="none" w:sz="0" w:space="0" w:color="auto"/>
        <w:bottom w:val="none" w:sz="0" w:space="0" w:color="auto"/>
        <w:right w:val="none" w:sz="0" w:space="0" w:color="auto"/>
      </w:divBdr>
      <w:divsChild>
        <w:div w:id="232467843">
          <w:marLeft w:val="274"/>
          <w:marRight w:val="0"/>
          <w:marTop w:val="0"/>
          <w:marBottom w:val="0"/>
          <w:divBdr>
            <w:top w:val="none" w:sz="0" w:space="0" w:color="auto"/>
            <w:left w:val="none" w:sz="0" w:space="0" w:color="auto"/>
            <w:bottom w:val="none" w:sz="0" w:space="0" w:color="auto"/>
            <w:right w:val="none" w:sz="0" w:space="0" w:color="auto"/>
          </w:divBdr>
        </w:div>
        <w:div w:id="479350476">
          <w:marLeft w:val="274"/>
          <w:marRight w:val="0"/>
          <w:marTop w:val="0"/>
          <w:marBottom w:val="0"/>
          <w:divBdr>
            <w:top w:val="none" w:sz="0" w:space="0" w:color="auto"/>
            <w:left w:val="none" w:sz="0" w:space="0" w:color="auto"/>
            <w:bottom w:val="none" w:sz="0" w:space="0" w:color="auto"/>
            <w:right w:val="none" w:sz="0" w:space="0" w:color="auto"/>
          </w:divBdr>
        </w:div>
        <w:div w:id="894778298">
          <w:marLeft w:val="274"/>
          <w:marRight w:val="0"/>
          <w:marTop w:val="0"/>
          <w:marBottom w:val="0"/>
          <w:divBdr>
            <w:top w:val="none" w:sz="0" w:space="0" w:color="auto"/>
            <w:left w:val="none" w:sz="0" w:space="0" w:color="auto"/>
            <w:bottom w:val="none" w:sz="0" w:space="0" w:color="auto"/>
            <w:right w:val="none" w:sz="0" w:space="0" w:color="auto"/>
          </w:divBdr>
        </w:div>
        <w:div w:id="1044795911">
          <w:marLeft w:val="274"/>
          <w:marRight w:val="0"/>
          <w:marTop w:val="0"/>
          <w:marBottom w:val="0"/>
          <w:divBdr>
            <w:top w:val="none" w:sz="0" w:space="0" w:color="auto"/>
            <w:left w:val="none" w:sz="0" w:space="0" w:color="auto"/>
            <w:bottom w:val="none" w:sz="0" w:space="0" w:color="auto"/>
            <w:right w:val="none" w:sz="0" w:space="0" w:color="auto"/>
          </w:divBdr>
        </w:div>
        <w:div w:id="1049301505">
          <w:marLeft w:val="274"/>
          <w:marRight w:val="0"/>
          <w:marTop w:val="0"/>
          <w:marBottom w:val="0"/>
          <w:divBdr>
            <w:top w:val="none" w:sz="0" w:space="0" w:color="auto"/>
            <w:left w:val="none" w:sz="0" w:space="0" w:color="auto"/>
            <w:bottom w:val="none" w:sz="0" w:space="0" w:color="auto"/>
            <w:right w:val="none" w:sz="0" w:space="0" w:color="auto"/>
          </w:divBdr>
        </w:div>
        <w:div w:id="1404333265">
          <w:marLeft w:val="274"/>
          <w:marRight w:val="0"/>
          <w:marTop w:val="0"/>
          <w:marBottom w:val="0"/>
          <w:divBdr>
            <w:top w:val="none" w:sz="0" w:space="0" w:color="auto"/>
            <w:left w:val="none" w:sz="0" w:space="0" w:color="auto"/>
            <w:bottom w:val="none" w:sz="0" w:space="0" w:color="auto"/>
            <w:right w:val="none" w:sz="0" w:space="0" w:color="auto"/>
          </w:divBdr>
        </w:div>
        <w:div w:id="1631326054">
          <w:marLeft w:val="274"/>
          <w:marRight w:val="0"/>
          <w:marTop w:val="0"/>
          <w:marBottom w:val="0"/>
          <w:divBdr>
            <w:top w:val="none" w:sz="0" w:space="0" w:color="auto"/>
            <w:left w:val="none" w:sz="0" w:space="0" w:color="auto"/>
            <w:bottom w:val="none" w:sz="0" w:space="0" w:color="auto"/>
            <w:right w:val="none" w:sz="0" w:space="0" w:color="auto"/>
          </w:divBdr>
        </w:div>
        <w:div w:id="1771579599">
          <w:marLeft w:val="274"/>
          <w:marRight w:val="0"/>
          <w:marTop w:val="0"/>
          <w:marBottom w:val="0"/>
          <w:divBdr>
            <w:top w:val="none" w:sz="0" w:space="0" w:color="auto"/>
            <w:left w:val="none" w:sz="0" w:space="0" w:color="auto"/>
            <w:bottom w:val="none" w:sz="0" w:space="0" w:color="auto"/>
            <w:right w:val="none" w:sz="0" w:space="0" w:color="auto"/>
          </w:divBdr>
        </w:div>
        <w:div w:id="1880970391">
          <w:marLeft w:val="274"/>
          <w:marRight w:val="0"/>
          <w:marTop w:val="0"/>
          <w:marBottom w:val="0"/>
          <w:divBdr>
            <w:top w:val="none" w:sz="0" w:space="0" w:color="auto"/>
            <w:left w:val="none" w:sz="0" w:space="0" w:color="auto"/>
            <w:bottom w:val="none" w:sz="0" w:space="0" w:color="auto"/>
            <w:right w:val="none" w:sz="0" w:space="0" w:color="auto"/>
          </w:divBdr>
        </w:div>
        <w:div w:id="2065719507">
          <w:marLeft w:val="274"/>
          <w:marRight w:val="0"/>
          <w:marTop w:val="0"/>
          <w:marBottom w:val="0"/>
          <w:divBdr>
            <w:top w:val="none" w:sz="0" w:space="0" w:color="auto"/>
            <w:left w:val="none" w:sz="0" w:space="0" w:color="auto"/>
            <w:bottom w:val="none" w:sz="0" w:space="0" w:color="auto"/>
            <w:right w:val="none" w:sz="0" w:space="0" w:color="auto"/>
          </w:divBdr>
        </w:div>
        <w:div w:id="2065829432">
          <w:marLeft w:val="274"/>
          <w:marRight w:val="0"/>
          <w:marTop w:val="0"/>
          <w:marBottom w:val="0"/>
          <w:divBdr>
            <w:top w:val="none" w:sz="0" w:space="0" w:color="auto"/>
            <w:left w:val="none" w:sz="0" w:space="0" w:color="auto"/>
            <w:bottom w:val="none" w:sz="0" w:space="0" w:color="auto"/>
            <w:right w:val="none" w:sz="0" w:space="0" w:color="auto"/>
          </w:divBdr>
        </w:div>
      </w:divsChild>
    </w:div>
    <w:div w:id="1701709048">
      <w:bodyDiv w:val="1"/>
      <w:marLeft w:val="0"/>
      <w:marRight w:val="0"/>
      <w:marTop w:val="0"/>
      <w:marBottom w:val="0"/>
      <w:divBdr>
        <w:top w:val="none" w:sz="0" w:space="0" w:color="auto"/>
        <w:left w:val="none" w:sz="0" w:space="0" w:color="auto"/>
        <w:bottom w:val="none" w:sz="0" w:space="0" w:color="auto"/>
        <w:right w:val="none" w:sz="0" w:space="0" w:color="auto"/>
      </w:divBdr>
      <w:divsChild>
        <w:div w:id="229192015">
          <w:marLeft w:val="432"/>
          <w:marRight w:val="0"/>
          <w:marTop w:val="0"/>
          <w:marBottom w:val="0"/>
          <w:divBdr>
            <w:top w:val="none" w:sz="0" w:space="0" w:color="auto"/>
            <w:left w:val="none" w:sz="0" w:space="0" w:color="auto"/>
            <w:bottom w:val="none" w:sz="0" w:space="0" w:color="auto"/>
            <w:right w:val="none" w:sz="0" w:space="0" w:color="auto"/>
          </w:divBdr>
        </w:div>
        <w:div w:id="470903760">
          <w:marLeft w:val="432"/>
          <w:marRight w:val="0"/>
          <w:marTop w:val="0"/>
          <w:marBottom w:val="0"/>
          <w:divBdr>
            <w:top w:val="none" w:sz="0" w:space="0" w:color="auto"/>
            <w:left w:val="none" w:sz="0" w:space="0" w:color="auto"/>
            <w:bottom w:val="none" w:sz="0" w:space="0" w:color="auto"/>
            <w:right w:val="none" w:sz="0" w:space="0" w:color="auto"/>
          </w:divBdr>
        </w:div>
        <w:div w:id="616570467">
          <w:marLeft w:val="864"/>
          <w:marRight w:val="0"/>
          <w:marTop w:val="0"/>
          <w:marBottom w:val="0"/>
          <w:divBdr>
            <w:top w:val="none" w:sz="0" w:space="0" w:color="auto"/>
            <w:left w:val="none" w:sz="0" w:space="0" w:color="auto"/>
            <w:bottom w:val="none" w:sz="0" w:space="0" w:color="auto"/>
            <w:right w:val="none" w:sz="0" w:space="0" w:color="auto"/>
          </w:divBdr>
        </w:div>
        <w:div w:id="858154443">
          <w:marLeft w:val="432"/>
          <w:marRight w:val="0"/>
          <w:marTop w:val="0"/>
          <w:marBottom w:val="0"/>
          <w:divBdr>
            <w:top w:val="none" w:sz="0" w:space="0" w:color="auto"/>
            <w:left w:val="none" w:sz="0" w:space="0" w:color="auto"/>
            <w:bottom w:val="none" w:sz="0" w:space="0" w:color="auto"/>
            <w:right w:val="none" w:sz="0" w:space="0" w:color="auto"/>
          </w:divBdr>
        </w:div>
        <w:div w:id="1524904397">
          <w:marLeft w:val="864"/>
          <w:marRight w:val="0"/>
          <w:marTop w:val="0"/>
          <w:marBottom w:val="0"/>
          <w:divBdr>
            <w:top w:val="none" w:sz="0" w:space="0" w:color="auto"/>
            <w:left w:val="none" w:sz="0" w:space="0" w:color="auto"/>
            <w:bottom w:val="none" w:sz="0" w:space="0" w:color="auto"/>
            <w:right w:val="none" w:sz="0" w:space="0" w:color="auto"/>
          </w:divBdr>
        </w:div>
        <w:div w:id="1866287255">
          <w:marLeft w:val="432"/>
          <w:marRight w:val="0"/>
          <w:marTop w:val="0"/>
          <w:marBottom w:val="0"/>
          <w:divBdr>
            <w:top w:val="none" w:sz="0" w:space="0" w:color="auto"/>
            <w:left w:val="none" w:sz="0" w:space="0" w:color="auto"/>
            <w:bottom w:val="none" w:sz="0" w:space="0" w:color="auto"/>
            <w:right w:val="none" w:sz="0" w:space="0" w:color="auto"/>
          </w:divBdr>
        </w:div>
      </w:divsChild>
    </w:div>
    <w:div w:id="1749764127">
      <w:bodyDiv w:val="1"/>
      <w:marLeft w:val="0"/>
      <w:marRight w:val="0"/>
      <w:marTop w:val="0"/>
      <w:marBottom w:val="0"/>
      <w:divBdr>
        <w:top w:val="none" w:sz="0" w:space="0" w:color="auto"/>
        <w:left w:val="none" w:sz="0" w:space="0" w:color="auto"/>
        <w:bottom w:val="none" w:sz="0" w:space="0" w:color="auto"/>
        <w:right w:val="none" w:sz="0" w:space="0" w:color="auto"/>
      </w:divBdr>
      <w:divsChild>
        <w:div w:id="1862888657">
          <w:marLeft w:val="274"/>
          <w:marRight w:val="0"/>
          <w:marTop w:val="0"/>
          <w:marBottom w:val="0"/>
          <w:divBdr>
            <w:top w:val="none" w:sz="0" w:space="0" w:color="auto"/>
            <w:left w:val="none" w:sz="0" w:space="0" w:color="auto"/>
            <w:bottom w:val="none" w:sz="0" w:space="0" w:color="auto"/>
            <w:right w:val="none" w:sz="0" w:space="0" w:color="auto"/>
          </w:divBdr>
        </w:div>
        <w:div w:id="929653869">
          <w:marLeft w:val="274"/>
          <w:marRight w:val="0"/>
          <w:marTop w:val="0"/>
          <w:marBottom w:val="0"/>
          <w:divBdr>
            <w:top w:val="none" w:sz="0" w:space="0" w:color="auto"/>
            <w:left w:val="none" w:sz="0" w:space="0" w:color="auto"/>
            <w:bottom w:val="none" w:sz="0" w:space="0" w:color="auto"/>
            <w:right w:val="none" w:sz="0" w:space="0" w:color="auto"/>
          </w:divBdr>
        </w:div>
        <w:div w:id="905459275">
          <w:marLeft w:val="274"/>
          <w:marRight w:val="0"/>
          <w:marTop w:val="0"/>
          <w:marBottom w:val="0"/>
          <w:divBdr>
            <w:top w:val="none" w:sz="0" w:space="0" w:color="auto"/>
            <w:left w:val="none" w:sz="0" w:space="0" w:color="auto"/>
            <w:bottom w:val="none" w:sz="0" w:space="0" w:color="auto"/>
            <w:right w:val="none" w:sz="0" w:space="0" w:color="auto"/>
          </w:divBdr>
        </w:div>
        <w:div w:id="1391542412">
          <w:marLeft w:val="274"/>
          <w:marRight w:val="0"/>
          <w:marTop w:val="0"/>
          <w:marBottom w:val="0"/>
          <w:divBdr>
            <w:top w:val="none" w:sz="0" w:space="0" w:color="auto"/>
            <w:left w:val="none" w:sz="0" w:space="0" w:color="auto"/>
            <w:bottom w:val="none" w:sz="0" w:space="0" w:color="auto"/>
            <w:right w:val="none" w:sz="0" w:space="0" w:color="auto"/>
          </w:divBdr>
        </w:div>
        <w:div w:id="1842619400">
          <w:marLeft w:val="274"/>
          <w:marRight w:val="0"/>
          <w:marTop w:val="0"/>
          <w:marBottom w:val="0"/>
          <w:divBdr>
            <w:top w:val="none" w:sz="0" w:space="0" w:color="auto"/>
            <w:left w:val="none" w:sz="0" w:space="0" w:color="auto"/>
            <w:bottom w:val="none" w:sz="0" w:space="0" w:color="auto"/>
            <w:right w:val="none" w:sz="0" w:space="0" w:color="auto"/>
          </w:divBdr>
        </w:div>
        <w:div w:id="1721200834">
          <w:marLeft w:val="274"/>
          <w:marRight w:val="0"/>
          <w:marTop w:val="0"/>
          <w:marBottom w:val="0"/>
          <w:divBdr>
            <w:top w:val="none" w:sz="0" w:space="0" w:color="auto"/>
            <w:left w:val="none" w:sz="0" w:space="0" w:color="auto"/>
            <w:bottom w:val="none" w:sz="0" w:space="0" w:color="auto"/>
            <w:right w:val="none" w:sz="0" w:space="0" w:color="auto"/>
          </w:divBdr>
        </w:div>
        <w:div w:id="28727877">
          <w:marLeft w:val="274"/>
          <w:marRight w:val="0"/>
          <w:marTop w:val="0"/>
          <w:marBottom w:val="0"/>
          <w:divBdr>
            <w:top w:val="none" w:sz="0" w:space="0" w:color="auto"/>
            <w:left w:val="none" w:sz="0" w:space="0" w:color="auto"/>
            <w:bottom w:val="none" w:sz="0" w:space="0" w:color="auto"/>
            <w:right w:val="none" w:sz="0" w:space="0" w:color="auto"/>
          </w:divBdr>
        </w:div>
        <w:div w:id="1443648124">
          <w:marLeft w:val="274"/>
          <w:marRight w:val="0"/>
          <w:marTop w:val="0"/>
          <w:marBottom w:val="0"/>
          <w:divBdr>
            <w:top w:val="none" w:sz="0" w:space="0" w:color="auto"/>
            <w:left w:val="none" w:sz="0" w:space="0" w:color="auto"/>
            <w:bottom w:val="none" w:sz="0" w:space="0" w:color="auto"/>
            <w:right w:val="none" w:sz="0" w:space="0" w:color="auto"/>
          </w:divBdr>
        </w:div>
        <w:div w:id="1753430022">
          <w:marLeft w:val="274"/>
          <w:marRight w:val="0"/>
          <w:marTop w:val="0"/>
          <w:marBottom w:val="0"/>
          <w:divBdr>
            <w:top w:val="none" w:sz="0" w:space="0" w:color="auto"/>
            <w:left w:val="none" w:sz="0" w:space="0" w:color="auto"/>
            <w:bottom w:val="none" w:sz="0" w:space="0" w:color="auto"/>
            <w:right w:val="none" w:sz="0" w:space="0" w:color="auto"/>
          </w:divBdr>
        </w:div>
        <w:div w:id="1649898473">
          <w:marLeft w:val="274"/>
          <w:marRight w:val="0"/>
          <w:marTop w:val="0"/>
          <w:marBottom w:val="0"/>
          <w:divBdr>
            <w:top w:val="none" w:sz="0" w:space="0" w:color="auto"/>
            <w:left w:val="none" w:sz="0" w:space="0" w:color="auto"/>
            <w:bottom w:val="none" w:sz="0" w:space="0" w:color="auto"/>
            <w:right w:val="none" w:sz="0" w:space="0" w:color="auto"/>
          </w:divBdr>
        </w:div>
        <w:div w:id="106124413">
          <w:marLeft w:val="274"/>
          <w:marRight w:val="0"/>
          <w:marTop w:val="0"/>
          <w:marBottom w:val="0"/>
          <w:divBdr>
            <w:top w:val="none" w:sz="0" w:space="0" w:color="auto"/>
            <w:left w:val="none" w:sz="0" w:space="0" w:color="auto"/>
            <w:bottom w:val="none" w:sz="0" w:space="0" w:color="auto"/>
            <w:right w:val="none" w:sz="0" w:space="0" w:color="auto"/>
          </w:divBdr>
        </w:div>
      </w:divsChild>
    </w:div>
    <w:div w:id="1805268194">
      <w:bodyDiv w:val="1"/>
      <w:marLeft w:val="0"/>
      <w:marRight w:val="0"/>
      <w:marTop w:val="0"/>
      <w:marBottom w:val="0"/>
      <w:divBdr>
        <w:top w:val="none" w:sz="0" w:space="0" w:color="auto"/>
        <w:left w:val="none" w:sz="0" w:space="0" w:color="auto"/>
        <w:bottom w:val="none" w:sz="0" w:space="0" w:color="auto"/>
        <w:right w:val="none" w:sz="0" w:space="0" w:color="auto"/>
      </w:divBdr>
      <w:divsChild>
        <w:div w:id="110442977">
          <w:marLeft w:val="274"/>
          <w:marRight w:val="0"/>
          <w:marTop w:val="0"/>
          <w:marBottom w:val="0"/>
          <w:divBdr>
            <w:top w:val="none" w:sz="0" w:space="0" w:color="auto"/>
            <w:left w:val="none" w:sz="0" w:space="0" w:color="auto"/>
            <w:bottom w:val="none" w:sz="0" w:space="0" w:color="auto"/>
            <w:right w:val="none" w:sz="0" w:space="0" w:color="auto"/>
          </w:divBdr>
        </w:div>
        <w:div w:id="428427011">
          <w:marLeft w:val="274"/>
          <w:marRight w:val="0"/>
          <w:marTop w:val="0"/>
          <w:marBottom w:val="0"/>
          <w:divBdr>
            <w:top w:val="none" w:sz="0" w:space="0" w:color="auto"/>
            <w:left w:val="none" w:sz="0" w:space="0" w:color="auto"/>
            <w:bottom w:val="none" w:sz="0" w:space="0" w:color="auto"/>
            <w:right w:val="none" w:sz="0" w:space="0" w:color="auto"/>
          </w:divBdr>
        </w:div>
        <w:div w:id="447555449">
          <w:marLeft w:val="274"/>
          <w:marRight w:val="0"/>
          <w:marTop w:val="0"/>
          <w:marBottom w:val="0"/>
          <w:divBdr>
            <w:top w:val="none" w:sz="0" w:space="0" w:color="auto"/>
            <w:left w:val="none" w:sz="0" w:space="0" w:color="auto"/>
            <w:bottom w:val="none" w:sz="0" w:space="0" w:color="auto"/>
            <w:right w:val="none" w:sz="0" w:space="0" w:color="auto"/>
          </w:divBdr>
        </w:div>
        <w:div w:id="541358689">
          <w:marLeft w:val="274"/>
          <w:marRight w:val="0"/>
          <w:marTop w:val="0"/>
          <w:marBottom w:val="0"/>
          <w:divBdr>
            <w:top w:val="none" w:sz="0" w:space="0" w:color="auto"/>
            <w:left w:val="none" w:sz="0" w:space="0" w:color="auto"/>
            <w:bottom w:val="none" w:sz="0" w:space="0" w:color="auto"/>
            <w:right w:val="none" w:sz="0" w:space="0" w:color="auto"/>
          </w:divBdr>
        </w:div>
        <w:div w:id="611859999">
          <w:marLeft w:val="274"/>
          <w:marRight w:val="0"/>
          <w:marTop w:val="0"/>
          <w:marBottom w:val="0"/>
          <w:divBdr>
            <w:top w:val="none" w:sz="0" w:space="0" w:color="auto"/>
            <w:left w:val="none" w:sz="0" w:space="0" w:color="auto"/>
            <w:bottom w:val="none" w:sz="0" w:space="0" w:color="auto"/>
            <w:right w:val="none" w:sz="0" w:space="0" w:color="auto"/>
          </w:divBdr>
        </w:div>
        <w:div w:id="662126270">
          <w:marLeft w:val="274"/>
          <w:marRight w:val="0"/>
          <w:marTop w:val="0"/>
          <w:marBottom w:val="0"/>
          <w:divBdr>
            <w:top w:val="none" w:sz="0" w:space="0" w:color="auto"/>
            <w:left w:val="none" w:sz="0" w:space="0" w:color="auto"/>
            <w:bottom w:val="none" w:sz="0" w:space="0" w:color="auto"/>
            <w:right w:val="none" w:sz="0" w:space="0" w:color="auto"/>
          </w:divBdr>
        </w:div>
        <w:div w:id="836306239">
          <w:marLeft w:val="274"/>
          <w:marRight w:val="0"/>
          <w:marTop w:val="0"/>
          <w:marBottom w:val="0"/>
          <w:divBdr>
            <w:top w:val="none" w:sz="0" w:space="0" w:color="auto"/>
            <w:left w:val="none" w:sz="0" w:space="0" w:color="auto"/>
            <w:bottom w:val="none" w:sz="0" w:space="0" w:color="auto"/>
            <w:right w:val="none" w:sz="0" w:space="0" w:color="auto"/>
          </w:divBdr>
        </w:div>
        <w:div w:id="885725202">
          <w:marLeft w:val="274"/>
          <w:marRight w:val="0"/>
          <w:marTop w:val="0"/>
          <w:marBottom w:val="0"/>
          <w:divBdr>
            <w:top w:val="none" w:sz="0" w:space="0" w:color="auto"/>
            <w:left w:val="none" w:sz="0" w:space="0" w:color="auto"/>
            <w:bottom w:val="none" w:sz="0" w:space="0" w:color="auto"/>
            <w:right w:val="none" w:sz="0" w:space="0" w:color="auto"/>
          </w:divBdr>
        </w:div>
        <w:div w:id="937175323">
          <w:marLeft w:val="274"/>
          <w:marRight w:val="0"/>
          <w:marTop w:val="0"/>
          <w:marBottom w:val="0"/>
          <w:divBdr>
            <w:top w:val="none" w:sz="0" w:space="0" w:color="auto"/>
            <w:left w:val="none" w:sz="0" w:space="0" w:color="auto"/>
            <w:bottom w:val="none" w:sz="0" w:space="0" w:color="auto"/>
            <w:right w:val="none" w:sz="0" w:space="0" w:color="auto"/>
          </w:divBdr>
        </w:div>
        <w:div w:id="1257397243">
          <w:marLeft w:val="274"/>
          <w:marRight w:val="0"/>
          <w:marTop w:val="0"/>
          <w:marBottom w:val="0"/>
          <w:divBdr>
            <w:top w:val="none" w:sz="0" w:space="0" w:color="auto"/>
            <w:left w:val="none" w:sz="0" w:space="0" w:color="auto"/>
            <w:bottom w:val="none" w:sz="0" w:space="0" w:color="auto"/>
            <w:right w:val="none" w:sz="0" w:space="0" w:color="auto"/>
          </w:divBdr>
        </w:div>
        <w:div w:id="1670600118">
          <w:marLeft w:val="274"/>
          <w:marRight w:val="0"/>
          <w:marTop w:val="0"/>
          <w:marBottom w:val="0"/>
          <w:divBdr>
            <w:top w:val="none" w:sz="0" w:space="0" w:color="auto"/>
            <w:left w:val="none" w:sz="0" w:space="0" w:color="auto"/>
            <w:bottom w:val="none" w:sz="0" w:space="0" w:color="auto"/>
            <w:right w:val="none" w:sz="0" w:space="0" w:color="auto"/>
          </w:divBdr>
        </w:div>
      </w:divsChild>
    </w:div>
    <w:div w:id="1828981699">
      <w:bodyDiv w:val="1"/>
      <w:marLeft w:val="0"/>
      <w:marRight w:val="0"/>
      <w:marTop w:val="0"/>
      <w:marBottom w:val="0"/>
      <w:divBdr>
        <w:top w:val="none" w:sz="0" w:space="0" w:color="auto"/>
        <w:left w:val="none" w:sz="0" w:space="0" w:color="auto"/>
        <w:bottom w:val="none" w:sz="0" w:space="0" w:color="auto"/>
        <w:right w:val="none" w:sz="0" w:space="0" w:color="auto"/>
      </w:divBdr>
      <w:divsChild>
        <w:div w:id="540098968">
          <w:marLeft w:val="274"/>
          <w:marRight w:val="0"/>
          <w:marTop w:val="0"/>
          <w:marBottom w:val="0"/>
          <w:divBdr>
            <w:top w:val="none" w:sz="0" w:space="0" w:color="auto"/>
            <w:left w:val="none" w:sz="0" w:space="0" w:color="auto"/>
            <w:bottom w:val="none" w:sz="0" w:space="0" w:color="auto"/>
            <w:right w:val="none" w:sz="0" w:space="0" w:color="auto"/>
          </w:divBdr>
        </w:div>
        <w:div w:id="999695826">
          <w:marLeft w:val="274"/>
          <w:marRight w:val="0"/>
          <w:marTop w:val="0"/>
          <w:marBottom w:val="0"/>
          <w:divBdr>
            <w:top w:val="none" w:sz="0" w:space="0" w:color="auto"/>
            <w:left w:val="none" w:sz="0" w:space="0" w:color="auto"/>
            <w:bottom w:val="none" w:sz="0" w:space="0" w:color="auto"/>
            <w:right w:val="none" w:sz="0" w:space="0" w:color="auto"/>
          </w:divBdr>
        </w:div>
        <w:div w:id="1653438970">
          <w:marLeft w:val="274"/>
          <w:marRight w:val="0"/>
          <w:marTop w:val="0"/>
          <w:marBottom w:val="0"/>
          <w:divBdr>
            <w:top w:val="none" w:sz="0" w:space="0" w:color="auto"/>
            <w:left w:val="none" w:sz="0" w:space="0" w:color="auto"/>
            <w:bottom w:val="none" w:sz="0" w:space="0" w:color="auto"/>
            <w:right w:val="none" w:sz="0" w:space="0" w:color="auto"/>
          </w:divBdr>
        </w:div>
        <w:div w:id="1829129666">
          <w:marLeft w:val="274"/>
          <w:marRight w:val="0"/>
          <w:marTop w:val="0"/>
          <w:marBottom w:val="0"/>
          <w:divBdr>
            <w:top w:val="none" w:sz="0" w:space="0" w:color="auto"/>
            <w:left w:val="none" w:sz="0" w:space="0" w:color="auto"/>
            <w:bottom w:val="none" w:sz="0" w:space="0" w:color="auto"/>
            <w:right w:val="none" w:sz="0" w:space="0" w:color="auto"/>
          </w:divBdr>
        </w:div>
      </w:divsChild>
    </w:div>
    <w:div w:id="1851872672">
      <w:bodyDiv w:val="1"/>
      <w:marLeft w:val="0"/>
      <w:marRight w:val="0"/>
      <w:marTop w:val="0"/>
      <w:marBottom w:val="0"/>
      <w:divBdr>
        <w:top w:val="none" w:sz="0" w:space="0" w:color="auto"/>
        <w:left w:val="none" w:sz="0" w:space="0" w:color="auto"/>
        <w:bottom w:val="none" w:sz="0" w:space="0" w:color="auto"/>
        <w:right w:val="none" w:sz="0" w:space="0" w:color="auto"/>
      </w:divBdr>
      <w:divsChild>
        <w:div w:id="221335916">
          <w:marLeft w:val="432"/>
          <w:marRight w:val="0"/>
          <w:marTop w:val="0"/>
          <w:marBottom w:val="0"/>
          <w:divBdr>
            <w:top w:val="none" w:sz="0" w:space="0" w:color="auto"/>
            <w:left w:val="none" w:sz="0" w:space="0" w:color="auto"/>
            <w:bottom w:val="none" w:sz="0" w:space="0" w:color="auto"/>
            <w:right w:val="none" w:sz="0" w:space="0" w:color="auto"/>
          </w:divBdr>
        </w:div>
        <w:div w:id="675956426">
          <w:marLeft w:val="432"/>
          <w:marRight w:val="0"/>
          <w:marTop w:val="0"/>
          <w:marBottom w:val="0"/>
          <w:divBdr>
            <w:top w:val="none" w:sz="0" w:space="0" w:color="auto"/>
            <w:left w:val="none" w:sz="0" w:space="0" w:color="auto"/>
            <w:bottom w:val="none" w:sz="0" w:space="0" w:color="auto"/>
            <w:right w:val="none" w:sz="0" w:space="0" w:color="auto"/>
          </w:divBdr>
        </w:div>
        <w:div w:id="1469276420">
          <w:marLeft w:val="432"/>
          <w:marRight w:val="0"/>
          <w:marTop w:val="0"/>
          <w:marBottom w:val="0"/>
          <w:divBdr>
            <w:top w:val="none" w:sz="0" w:space="0" w:color="auto"/>
            <w:left w:val="none" w:sz="0" w:space="0" w:color="auto"/>
            <w:bottom w:val="none" w:sz="0" w:space="0" w:color="auto"/>
            <w:right w:val="none" w:sz="0" w:space="0" w:color="auto"/>
          </w:divBdr>
        </w:div>
        <w:div w:id="1945533071">
          <w:marLeft w:val="432"/>
          <w:marRight w:val="0"/>
          <w:marTop w:val="0"/>
          <w:marBottom w:val="0"/>
          <w:divBdr>
            <w:top w:val="none" w:sz="0" w:space="0" w:color="auto"/>
            <w:left w:val="none" w:sz="0" w:space="0" w:color="auto"/>
            <w:bottom w:val="none" w:sz="0" w:space="0" w:color="auto"/>
            <w:right w:val="none" w:sz="0" w:space="0" w:color="auto"/>
          </w:divBdr>
        </w:div>
      </w:divsChild>
    </w:div>
    <w:div w:id="1977687144">
      <w:bodyDiv w:val="1"/>
      <w:marLeft w:val="0"/>
      <w:marRight w:val="0"/>
      <w:marTop w:val="0"/>
      <w:marBottom w:val="0"/>
      <w:divBdr>
        <w:top w:val="none" w:sz="0" w:space="0" w:color="auto"/>
        <w:left w:val="none" w:sz="0" w:space="0" w:color="auto"/>
        <w:bottom w:val="none" w:sz="0" w:space="0" w:color="auto"/>
        <w:right w:val="none" w:sz="0" w:space="0" w:color="auto"/>
      </w:divBdr>
    </w:div>
    <w:div w:id="2028628424">
      <w:bodyDiv w:val="1"/>
      <w:marLeft w:val="0"/>
      <w:marRight w:val="0"/>
      <w:marTop w:val="0"/>
      <w:marBottom w:val="0"/>
      <w:divBdr>
        <w:top w:val="none" w:sz="0" w:space="0" w:color="auto"/>
        <w:left w:val="none" w:sz="0" w:space="0" w:color="auto"/>
        <w:bottom w:val="none" w:sz="0" w:space="0" w:color="auto"/>
        <w:right w:val="none" w:sz="0" w:space="0" w:color="auto"/>
      </w:divBdr>
      <w:divsChild>
        <w:div w:id="240994992">
          <w:marLeft w:val="274"/>
          <w:marRight w:val="0"/>
          <w:marTop w:val="0"/>
          <w:marBottom w:val="0"/>
          <w:divBdr>
            <w:top w:val="none" w:sz="0" w:space="0" w:color="auto"/>
            <w:left w:val="none" w:sz="0" w:space="0" w:color="auto"/>
            <w:bottom w:val="none" w:sz="0" w:space="0" w:color="auto"/>
            <w:right w:val="none" w:sz="0" w:space="0" w:color="auto"/>
          </w:divBdr>
        </w:div>
        <w:div w:id="1221289746">
          <w:marLeft w:val="274"/>
          <w:marRight w:val="0"/>
          <w:marTop w:val="0"/>
          <w:marBottom w:val="0"/>
          <w:divBdr>
            <w:top w:val="none" w:sz="0" w:space="0" w:color="auto"/>
            <w:left w:val="none" w:sz="0" w:space="0" w:color="auto"/>
            <w:bottom w:val="none" w:sz="0" w:space="0" w:color="auto"/>
            <w:right w:val="none" w:sz="0" w:space="0" w:color="auto"/>
          </w:divBdr>
        </w:div>
        <w:div w:id="1279335232">
          <w:marLeft w:val="274"/>
          <w:marRight w:val="0"/>
          <w:marTop w:val="0"/>
          <w:marBottom w:val="0"/>
          <w:divBdr>
            <w:top w:val="none" w:sz="0" w:space="0" w:color="auto"/>
            <w:left w:val="none" w:sz="0" w:space="0" w:color="auto"/>
            <w:bottom w:val="none" w:sz="0" w:space="0" w:color="auto"/>
            <w:right w:val="none" w:sz="0" w:space="0" w:color="auto"/>
          </w:divBdr>
        </w:div>
        <w:div w:id="1455101148">
          <w:marLeft w:val="274"/>
          <w:marRight w:val="0"/>
          <w:marTop w:val="0"/>
          <w:marBottom w:val="0"/>
          <w:divBdr>
            <w:top w:val="none" w:sz="0" w:space="0" w:color="auto"/>
            <w:left w:val="none" w:sz="0" w:space="0" w:color="auto"/>
            <w:bottom w:val="none" w:sz="0" w:space="0" w:color="auto"/>
            <w:right w:val="none" w:sz="0" w:space="0" w:color="auto"/>
          </w:divBdr>
        </w:div>
      </w:divsChild>
    </w:div>
    <w:div w:id="2033529131">
      <w:bodyDiv w:val="1"/>
      <w:marLeft w:val="0"/>
      <w:marRight w:val="0"/>
      <w:marTop w:val="0"/>
      <w:marBottom w:val="0"/>
      <w:divBdr>
        <w:top w:val="none" w:sz="0" w:space="0" w:color="auto"/>
        <w:left w:val="none" w:sz="0" w:space="0" w:color="auto"/>
        <w:bottom w:val="none" w:sz="0" w:space="0" w:color="auto"/>
        <w:right w:val="none" w:sz="0" w:space="0" w:color="auto"/>
      </w:divBdr>
      <w:divsChild>
        <w:div w:id="198737455">
          <w:marLeft w:val="274"/>
          <w:marRight w:val="0"/>
          <w:marTop w:val="0"/>
          <w:marBottom w:val="0"/>
          <w:divBdr>
            <w:top w:val="none" w:sz="0" w:space="0" w:color="auto"/>
            <w:left w:val="none" w:sz="0" w:space="0" w:color="auto"/>
            <w:bottom w:val="none" w:sz="0" w:space="0" w:color="auto"/>
            <w:right w:val="none" w:sz="0" w:space="0" w:color="auto"/>
          </w:divBdr>
        </w:div>
        <w:div w:id="201989165">
          <w:marLeft w:val="274"/>
          <w:marRight w:val="0"/>
          <w:marTop w:val="0"/>
          <w:marBottom w:val="0"/>
          <w:divBdr>
            <w:top w:val="none" w:sz="0" w:space="0" w:color="auto"/>
            <w:left w:val="none" w:sz="0" w:space="0" w:color="auto"/>
            <w:bottom w:val="none" w:sz="0" w:space="0" w:color="auto"/>
            <w:right w:val="none" w:sz="0" w:space="0" w:color="auto"/>
          </w:divBdr>
        </w:div>
        <w:div w:id="588513456">
          <w:marLeft w:val="274"/>
          <w:marRight w:val="0"/>
          <w:marTop w:val="0"/>
          <w:marBottom w:val="0"/>
          <w:divBdr>
            <w:top w:val="none" w:sz="0" w:space="0" w:color="auto"/>
            <w:left w:val="none" w:sz="0" w:space="0" w:color="auto"/>
            <w:bottom w:val="none" w:sz="0" w:space="0" w:color="auto"/>
            <w:right w:val="none" w:sz="0" w:space="0" w:color="auto"/>
          </w:divBdr>
        </w:div>
        <w:div w:id="692461224">
          <w:marLeft w:val="274"/>
          <w:marRight w:val="0"/>
          <w:marTop w:val="0"/>
          <w:marBottom w:val="0"/>
          <w:divBdr>
            <w:top w:val="none" w:sz="0" w:space="0" w:color="auto"/>
            <w:left w:val="none" w:sz="0" w:space="0" w:color="auto"/>
            <w:bottom w:val="none" w:sz="0" w:space="0" w:color="auto"/>
            <w:right w:val="none" w:sz="0" w:space="0" w:color="auto"/>
          </w:divBdr>
        </w:div>
        <w:div w:id="717826129">
          <w:marLeft w:val="274"/>
          <w:marRight w:val="0"/>
          <w:marTop w:val="0"/>
          <w:marBottom w:val="0"/>
          <w:divBdr>
            <w:top w:val="none" w:sz="0" w:space="0" w:color="auto"/>
            <w:left w:val="none" w:sz="0" w:space="0" w:color="auto"/>
            <w:bottom w:val="none" w:sz="0" w:space="0" w:color="auto"/>
            <w:right w:val="none" w:sz="0" w:space="0" w:color="auto"/>
          </w:divBdr>
        </w:div>
        <w:div w:id="1513034418">
          <w:marLeft w:val="274"/>
          <w:marRight w:val="0"/>
          <w:marTop w:val="0"/>
          <w:marBottom w:val="0"/>
          <w:divBdr>
            <w:top w:val="none" w:sz="0" w:space="0" w:color="auto"/>
            <w:left w:val="none" w:sz="0" w:space="0" w:color="auto"/>
            <w:bottom w:val="none" w:sz="0" w:space="0" w:color="auto"/>
            <w:right w:val="none" w:sz="0" w:space="0" w:color="auto"/>
          </w:divBdr>
        </w:div>
        <w:div w:id="1879315342">
          <w:marLeft w:val="274"/>
          <w:marRight w:val="0"/>
          <w:marTop w:val="0"/>
          <w:marBottom w:val="0"/>
          <w:divBdr>
            <w:top w:val="none" w:sz="0" w:space="0" w:color="auto"/>
            <w:left w:val="none" w:sz="0" w:space="0" w:color="auto"/>
            <w:bottom w:val="none" w:sz="0" w:space="0" w:color="auto"/>
            <w:right w:val="none" w:sz="0" w:space="0" w:color="auto"/>
          </w:divBdr>
        </w:div>
        <w:div w:id="1900434916">
          <w:marLeft w:val="274"/>
          <w:marRight w:val="0"/>
          <w:marTop w:val="0"/>
          <w:marBottom w:val="0"/>
          <w:divBdr>
            <w:top w:val="none" w:sz="0" w:space="0" w:color="auto"/>
            <w:left w:val="none" w:sz="0" w:space="0" w:color="auto"/>
            <w:bottom w:val="none" w:sz="0" w:space="0" w:color="auto"/>
            <w:right w:val="none" w:sz="0" w:space="0" w:color="auto"/>
          </w:divBdr>
        </w:div>
        <w:div w:id="2012949520">
          <w:marLeft w:val="274"/>
          <w:marRight w:val="0"/>
          <w:marTop w:val="0"/>
          <w:marBottom w:val="0"/>
          <w:divBdr>
            <w:top w:val="none" w:sz="0" w:space="0" w:color="auto"/>
            <w:left w:val="none" w:sz="0" w:space="0" w:color="auto"/>
            <w:bottom w:val="none" w:sz="0" w:space="0" w:color="auto"/>
            <w:right w:val="none" w:sz="0" w:space="0" w:color="auto"/>
          </w:divBdr>
        </w:div>
        <w:div w:id="2104564290">
          <w:marLeft w:val="274"/>
          <w:marRight w:val="0"/>
          <w:marTop w:val="0"/>
          <w:marBottom w:val="0"/>
          <w:divBdr>
            <w:top w:val="none" w:sz="0" w:space="0" w:color="auto"/>
            <w:left w:val="none" w:sz="0" w:space="0" w:color="auto"/>
            <w:bottom w:val="none" w:sz="0" w:space="0" w:color="auto"/>
            <w:right w:val="none" w:sz="0" w:space="0" w:color="auto"/>
          </w:divBdr>
        </w:div>
      </w:divsChild>
    </w:div>
    <w:div w:id="2090539960">
      <w:bodyDiv w:val="1"/>
      <w:marLeft w:val="0"/>
      <w:marRight w:val="0"/>
      <w:marTop w:val="0"/>
      <w:marBottom w:val="0"/>
      <w:divBdr>
        <w:top w:val="none" w:sz="0" w:space="0" w:color="auto"/>
        <w:left w:val="none" w:sz="0" w:space="0" w:color="auto"/>
        <w:bottom w:val="none" w:sz="0" w:space="0" w:color="auto"/>
        <w:right w:val="none" w:sz="0" w:space="0" w:color="auto"/>
      </w:divBdr>
      <w:divsChild>
        <w:div w:id="1457211484">
          <w:marLeft w:val="432"/>
          <w:marRight w:val="0"/>
          <w:marTop w:val="0"/>
          <w:marBottom w:val="0"/>
          <w:divBdr>
            <w:top w:val="none" w:sz="0" w:space="0" w:color="auto"/>
            <w:left w:val="none" w:sz="0" w:space="0" w:color="auto"/>
            <w:bottom w:val="none" w:sz="0" w:space="0" w:color="auto"/>
            <w:right w:val="none" w:sz="0" w:space="0" w:color="auto"/>
          </w:divBdr>
        </w:div>
      </w:divsChild>
    </w:div>
    <w:div w:id="2145464052">
      <w:bodyDiv w:val="1"/>
      <w:marLeft w:val="0"/>
      <w:marRight w:val="0"/>
      <w:marTop w:val="0"/>
      <w:marBottom w:val="0"/>
      <w:divBdr>
        <w:top w:val="none" w:sz="0" w:space="0" w:color="auto"/>
        <w:left w:val="none" w:sz="0" w:space="0" w:color="auto"/>
        <w:bottom w:val="none" w:sz="0" w:space="0" w:color="auto"/>
        <w:right w:val="none" w:sz="0" w:space="0" w:color="auto"/>
      </w:divBdr>
      <w:divsChild>
        <w:div w:id="136651720">
          <w:marLeft w:val="274"/>
          <w:marRight w:val="0"/>
          <w:marTop w:val="0"/>
          <w:marBottom w:val="0"/>
          <w:divBdr>
            <w:top w:val="none" w:sz="0" w:space="0" w:color="auto"/>
            <w:left w:val="none" w:sz="0" w:space="0" w:color="auto"/>
            <w:bottom w:val="none" w:sz="0" w:space="0" w:color="auto"/>
            <w:right w:val="none" w:sz="0" w:space="0" w:color="auto"/>
          </w:divBdr>
        </w:div>
        <w:div w:id="181286923">
          <w:marLeft w:val="274"/>
          <w:marRight w:val="0"/>
          <w:marTop w:val="0"/>
          <w:marBottom w:val="0"/>
          <w:divBdr>
            <w:top w:val="none" w:sz="0" w:space="0" w:color="auto"/>
            <w:left w:val="none" w:sz="0" w:space="0" w:color="auto"/>
            <w:bottom w:val="none" w:sz="0" w:space="0" w:color="auto"/>
            <w:right w:val="none" w:sz="0" w:space="0" w:color="auto"/>
          </w:divBdr>
        </w:div>
        <w:div w:id="311910310">
          <w:marLeft w:val="274"/>
          <w:marRight w:val="0"/>
          <w:marTop w:val="0"/>
          <w:marBottom w:val="0"/>
          <w:divBdr>
            <w:top w:val="none" w:sz="0" w:space="0" w:color="auto"/>
            <w:left w:val="none" w:sz="0" w:space="0" w:color="auto"/>
            <w:bottom w:val="none" w:sz="0" w:space="0" w:color="auto"/>
            <w:right w:val="none" w:sz="0" w:space="0" w:color="auto"/>
          </w:divBdr>
        </w:div>
        <w:div w:id="540754156">
          <w:marLeft w:val="274"/>
          <w:marRight w:val="0"/>
          <w:marTop w:val="0"/>
          <w:marBottom w:val="0"/>
          <w:divBdr>
            <w:top w:val="none" w:sz="0" w:space="0" w:color="auto"/>
            <w:left w:val="none" w:sz="0" w:space="0" w:color="auto"/>
            <w:bottom w:val="none" w:sz="0" w:space="0" w:color="auto"/>
            <w:right w:val="none" w:sz="0" w:space="0" w:color="auto"/>
          </w:divBdr>
        </w:div>
        <w:div w:id="1142695931">
          <w:marLeft w:val="274"/>
          <w:marRight w:val="0"/>
          <w:marTop w:val="0"/>
          <w:marBottom w:val="0"/>
          <w:divBdr>
            <w:top w:val="none" w:sz="0" w:space="0" w:color="auto"/>
            <w:left w:val="none" w:sz="0" w:space="0" w:color="auto"/>
            <w:bottom w:val="none" w:sz="0" w:space="0" w:color="auto"/>
            <w:right w:val="none" w:sz="0" w:space="0" w:color="auto"/>
          </w:divBdr>
        </w:div>
        <w:div w:id="1352729084">
          <w:marLeft w:val="274"/>
          <w:marRight w:val="0"/>
          <w:marTop w:val="0"/>
          <w:marBottom w:val="0"/>
          <w:divBdr>
            <w:top w:val="none" w:sz="0" w:space="0" w:color="auto"/>
            <w:left w:val="none" w:sz="0" w:space="0" w:color="auto"/>
            <w:bottom w:val="none" w:sz="0" w:space="0" w:color="auto"/>
            <w:right w:val="none" w:sz="0" w:space="0" w:color="auto"/>
          </w:divBdr>
        </w:div>
        <w:div w:id="1368218462">
          <w:marLeft w:val="274"/>
          <w:marRight w:val="0"/>
          <w:marTop w:val="0"/>
          <w:marBottom w:val="0"/>
          <w:divBdr>
            <w:top w:val="none" w:sz="0" w:space="0" w:color="auto"/>
            <w:left w:val="none" w:sz="0" w:space="0" w:color="auto"/>
            <w:bottom w:val="none" w:sz="0" w:space="0" w:color="auto"/>
            <w:right w:val="none" w:sz="0" w:space="0" w:color="auto"/>
          </w:divBdr>
        </w:div>
        <w:div w:id="1382827635">
          <w:marLeft w:val="274"/>
          <w:marRight w:val="0"/>
          <w:marTop w:val="0"/>
          <w:marBottom w:val="0"/>
          <w:divBdr>
            <w:top w:val="none" w:sz="0" w:space="0" w:color="auto"/>
            <w:left w:val="none" w:sz="0" w:space="0" w:color="auto"/>
            <w:bottom w:val="none" w:sz="0" w:space="0" w:color="auto"/>
            <w:right w:val="none" w:sz="0" w:space="0" w:color="auto"/>
          </w:divBdr>
        </w:div>
        <w:div w:id="1454717082">
          <w:marLeft w:val="274"/>
          <w:marRight w:val="0"/>
          <w:marTop w:val="0"/>
          <w:marBottom w:val="0"/>
          <w:divBdr>
            <w:top w:val="none" w:sz="0" w:space="0" w:color="auto"/>
            <w:left w:val="none" w:sz="0" w:space="0" w:color="auto"/>
            <w:bottom w:val="none" w:sz="0" w:space="0" w:color="auto"/>
            <w:right w:val="none" w:sz="0" w:space="0" w:color="auto"/>
          </w:divBdr>
        </w:div>
        <w:div w:id="1469198980">
          <w:marLeft w:val="274"/>
          <w:marRight w:val="0"/>
          <w:marTop w:val="0"/>
          <w:marBottom w:val="0"/>
          <w:divBdr>
            <w:top w:val="none" w:sz="0" w:space="0" w:color="auto"/>
            <w:left w:val="none" w:sz="0" w:space="0" w:color="auto"/>
            <w:bottom w:val="none" w:sz="0" w:space="0" w:color="auto"/>
            <w:right w:val="none" w:sz="0" w:space="0" w:color="auto"/>
          </w:divBdr>
        </w:div>
        <w:div w:id="1618483156">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tyourservice@sbmbank.co.ke" TargetMode="External"/><Relationship Id="rId18" Type="http://schemas.openxmlformats.org/officeDocument/2006/relationships/hyperlink" Target="mailto:atyourservice@sbmbank.co.ke" TargetMode="External"/><Relationship Id="rId26" Type="http://schemas.openxmlformats.org/officeDocument/2006/relationships/hyperlink" Target="mailto:atyourservice@sbmbank.co.ke" TargetMode="External"/><Relationship Id="rId39" Type="http://schemas.openxmlformats.org/officeDocument/2006/relationships/hyperlink" Target="mailto:atyourservice@sbmbank.co.ke" TargetMode="External"/><Relationship Id="rId21" Type="http://schemas.openxmlformats.org/officeDocument/2006/relationships/hyperlink" Target="mailto:atyourservice@sbmbank.co.ke" TargetMode="External"/><Relationship Id="rId34" Type="http://schemas.openxmlformats.org/officeDocument/2006/relationships/hyperlink" Target="mailto:atyourservice@sbmbank.co.ke" TargetMode="External"/><Relationship Id="rId42" Type="http://schemas.openxmlformats.org/officeDocument/2006/relationships/hyperlink" Target="mailto:atyourservice@sbmbank.co.k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atyourservice@sbmbank.co.ke" TargetMode="External"/><Relationship Id="rId20" Type="http://schemas.openxmlformats.org/officeDocument/2006/relationships/hyperlink" Target="mailto:atyourservice@sbmbank.co.ke" TargetMode="External"/><Relationship Id="rId29" Type="http://schemas.openxmlformats.org/officeDocument/2006/relationships/hyperlink" Target="mailto:atyourservice@sbmbank.co.ke" TargetMode="External"/><Relationship Id="rId41" Type="http://schemas.openxmlformats.org/officeDocument/2006/relationships/hyperlink" Target="http://www.chasebank.co.ke/onlinebank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mailto:atyourservice@sbmbank.co.ke" TargetMode="External"/><Relationship Id="rId32" Type="http://schemas.openxmlformats.org/officeDocument/2006/relationships/hyperlink" Target="mailto:atyourservice@sbmbank.co.ke" TargetMode="External"/><Relationship Id="rId37" Type="http://schemas.openxmlformats.org/officeDocument/2006/relationships/hyperlink" Target="mailto:atyourservice@sbmbank.co.ke" TargetMode="External"/><Relationship Id="rId40" Type="http://schemas.openxmlformats.org/officeDocument/2006/relationships/hyperlink" Target="mailto:atyourservice@sbmbank.co.ke" TargetMode="External"/><Relationship Id="rId5" Type="http://schemas.openxmlformats.org/officeDocument/2006/relationships/webSettings" Target="webSettings.xml"/><Relationship Id="rId15" Type="http://schemas.openxmlformats.org/officeDocument/2006/relationships/hyperlink" Target="mailto:atyourservice@sbmbank.co.ke" TargetMode="External"/><Relationship Id="rId23" Type="http://schemas.openxmlformats.org/officeDocument/2006/relationships/hyperlink" Target="mailto:atyourservice@sbmbank.co.ke" TargetMode="External"/><Relationship Id="rId28" Type="http://schemas.openxmlformats.org/officeDocument/2006/relationships/hyperlink" Target="mailto:atyourservice@sbmbank.co.ke" TargetMode="External"/><Relationship Id="rId36" Type="http://schemas.openxmlformats.org/officeDocument/2006/relationships/hyperlink" Target="mailto:atyourservice@sbmbank.co.ke" TargetMode="External"/><Relationship Id="rId10" Type="http://schemas.openxmlformats.org/officeDocument/2006/relationships/hyperlink" Target="mailto:atyourservice@sbmbank.co.ke" TargetMode="External"/><Relationship Id="rId19" Type="http://schemas.openxmlformats.org/officeDocument/2006/relationships/hyperlink" Target="mailto:atyourservice@sbmbank.co.ke" TargetMode="External"/><Relationship Id="rId31" Type="http://schemas.openxmlformats.org/officeDocument/2006/relationships/hyperlink" Target="mailto:atyourservice@sbmbank.co.ke"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tyourservice@sbmbank.co.ke" TargetMode="External"/><Relationship Id="rId14" Type="http://schemas.openxmlformats.org/officeDocument/2006/relationships/hyperlink" Target="mailto:atyourservice@sbmbank.co.ke" TargetMode="External"/><Relationship Id="rId22" Type="http://schemas.openxmlformats.org/officeDocument/2006/relationships/hyperlink" Target="mailto:atyourservice@sbmbank.co.ke" TargetMode="External"/><Relationship Id="rId27" Type="http://schemas.openxmlformats.org/officeDocument/2006/relationships/hyperlink" Target="mailto:atyourservice@sbmbank.co.ke" TargetMode="External"/><Relationship Id="rId30" Type="http://schemas.openxmlformats.org/officeDocument/2006/relationships/hyperlink" Target="mailto:atyourservice@sbmbank.co.ke" TargetMode="External"/><Relationship Id="rId35" Type="http://schemas.openxmlformats.org/officeDocument/2006/relationships/hyperlink" Target="mailto:atyourservice@sbmbank.co.ke"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mailto:atyourservice@sbmbank.co.ke" TargetMode="External"/><Relationship Id="rId17" Type="http://schemas.openxmlformats.org/officeDocument/2006/relationships/hyperlink" Target="mailto:atyourservice@sbmbank.co.ke" TargetMode="External"/><Relationship Id="rId25" Type="http://schemas.openxmlformats.org/officeDocument/2006/relationships/hyperlink" Target="mailto:atyourservice@sbmbank.co.ke" TargetMode="External"/><Relationship Id="rId33" Type="http://schemas.openxmlformats.org/officeDocument/2006/relationships/hyperlink" Target="mailto:atyourservice@sbmbank.co.ke" TargetMode="External"/><Relationship Id="rId38" Type="http://schemas.openxmlformats.org/officeDocument/2006/relationships/hyperlink" Target="mailto:atyourservice@sbmbank.co.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9565F-43A3-4008-9D8B-D341012F6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1359</TotalTime>
  <Pages>37</Pages>
  <Words>11717</Words>
  <Characters>66788</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Aleri</dc:creator>
  <cp:keywords/>
  <dc:description/>
  <cp:lastModifiedBy>Brian Makenzi</cp:lastModifiedBy>
  <cp:revision>25</cp:revision>
  <cp:lastPrinted>2022-05-30T07:53:00Z</cp:lastPrinted>
  <dcterms:created xsi:type="dcterms:W3CDTF">2023-03-22T11:05:00Z</dcterms:created>
  <dcterms:modified xsi:type="dcterms:W3CDTF">2023-05-02T06:09:00Z</dcterms:modified>
</cp:coreProperties>
</file>